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258E6E" w14:textId="2EA46D64" w:rsidR="000E45A3" w:rsidRPr="008033B9" w:rsidRDefault="000E45A3" w:rsidP="00FF4499">
      <w:pPr>
        <w:jc w:val="center"/>
      </w:pPr>
      <w:bookmarkStart w:id="0" w:name="_Hlk214560399"/>
      <w:bookmarkEnd w:id="0"/>
      <w:r w:rsidRPr="008033B9">
        <w:t>Региональный конкурс «Бюджет для граждан»</w:t>
      </w:r>
    </w:p>
    <w:p w14:paraId="75055F21" w14:textId="6A1F71F7" w:rsidR="000E45A3" w:rsidRPr="008033B9" w:rsidRDefault="000E45A3" w:rsidP="00FF4499">
      <w:pPr>
        <w:jc w:val="center"/>
      </w:pPr>
    </w:p>
    <w:p w14:paraId="53641008" w14:textId="40C7F40C" w:rsidR="000E45A3" w:rsidRPr="008033B9" w:rsidRDefault="000E45A3" w:rsidP="00FF4499">
      <w:pPr>
        <w:jc w:val="center"/>
      </w:pPr>
    </w:p>
    <w:p w14:paraId="198CDDBC" w14:textId="4C2336EF" w:rsidR="000E45A3" w:rsidRPr="008033B9" w:rsidRDefault="000E45A3" w:rsidP="000E45A3"/>
    <w:p w14:paraId="7DFF4D28" w14:textId="463FEBAC" w:rsidR="000E45A3" w:rsidRPr="008033B9" w:rsidRDefault="000E45A3" w:rsidP="00FF4499">
      <w:pPr>
        <w:jc w:val="center"/>
      </w:pPr>
    </w:p>
    <w:p w14:paraId="1D40EDF1" w14:textId="5EF502D4" w:rsidR="000E45A3" w:rsidRPr="008033B9" w:rsidRDefault="000E45A3" w:rsidP="00FF4499">
      <w:pPr>
        <w:jc w:val="center"/>
      </w:pPr>
    </w:p>
    <w:p w14:paraId="787A5568" w14:textId="082B612F" w:rsidR="000E45A3" w:rsidRPr="008033B9" w:rsidRDefault="000E45A3" w:rsidP="00FF4499">
      <w:pPr>
        <w:jc w:val="center"/>
      </w:pPr>
    </w:p>
    <w:p w14:paraId="033BF8DB" w14:textId="2EC6A68D" w:rsidR="000E45A3" w:rsidRPr="008033B9" w:rsidRDefault="000E45A3" w:rsidP="00FF4499">
      <w:pPr>
        <w:jc w:val="center"/>
      </w:pPr>
    </w:p>
    <w:p w14:paraId="15F04386" w14:textId="3D5B1D0F" w:rsidR="000E45A3" w:rsidRPr="008033B9" w:rsidRDefault="000E45A3" w:rsidP="00FF4499">
      <w:pPr>
        <w:jc w:val="center"/>
      </w:pPr>
    </w:p>
    <w:p w14:paraId="6B7696D2" w14:textId="77777777" w:rsidR="000E45A3" w:rsidRPr="008033B9" w:rsidRDefault="000E45A3" w:rsidP="00FF4499">
      <w:pPr>
        <w:jc w:val="center"/>
      </w:pPr>
    </w:p>
    <w:p w14:paraId="76FAF2AA" w14:textId="366169D3" w:rsidR="00FF4499" w:rsidRPr="008033B9" w:rsidRDefault="00FF4499" w:rsidP="00FF4499">
      <w:pPr>
        <w:jc w:val="center"/>
        <w:rPr>
          <w:b/>
          <w:bCs/>
          <w:sz w:val="44"/>
          <w:szCs w:val="44"/>
        </w:rPr>
      </w:pPr>
      <w:r w:rsidRPr="008033B9">
        <w:rPr>
          <w:b/>
          <w:bCs/>
          <w:sz w:val="44"/>
          <w:szCs w:val="44"/>
        </w:rPr>
        <w:t>Карточная игра «Бюджетные дебаты»</w:t>
      </w:r>
    </w:p>
    <w:p w14:paraId="5B0396BB" w14:textId="6A394A79" w:rsidR="00FF4499" w:rsidRPr="008033B9" w:rsidRDefault="00FF4499" w:rsidP="009A508F">
      <w:pPr>
        <w:spacing w:after="0" w:line="360" w:lineRule="auto"/>
      </w:pPr>
    </w:p>
    <w:p w14:paraId="32EAF207" w14:textId="7BB269A5" w:rsidR="00E62DCA" w:rsidRPr="008033B9" w:rsidRDefault="00E62DCA" w:rsidP="009A508F">
      <w:pPr>
        <w:spacing w:after="0" w:line="360" w:lineRule="auto"/>
      </w:pPr>
    </w:p>
    <w:p w14:paraId="068BDD33" w14:textId="3EB1A38D" w:rsidR="000E45A3" w:rsidRPr="008033B9" w:rsidRDefault="000E45A3" w:rsidP="009A508F">
      <w:pPr>
        <w:spacing w:after="0" w:line="360" w:lineRule="auto"/>
      </w:pPr>
    </w:p>
    <w:p w14:paraId="602EE2FB" w14:textId="16B43081" w:rsidR="00E62DCA" w:rsidRPr="008033B9" w:rsidRDefault="00E62DCA" w:rsidP="009A508F">
      <w:pPr>
        <w:spacing w:after="0" w:line="360" w:lineRule="auto"/>
      </w:pPr>
    </w:p>
    <w:p w14:paraId="19B578DB" w14:textId="77777777" w:rsidR="000E45A3" w:rsidRPr="008033B9" w:rsidRDefault="000E45A3" w:rsidP="009A508F">
      <w:pPr>
        <w:spacing w:after="0" w:line="360" w:lineRule="auto"/>
      </w:pPr>
    </w:p>
    <w:p w14:paraId="3C42E77F" w14:textId="06341271" w:rsidR="00E62DCA" w:rsidRPr="008033B9" w:rsidRDefault="000E45A3" w:rsidP="009A508F">
      <w:pPr>
        <w:spacing w:after="0" w:line="360" w:lineRule="auto"/>
      </w:pPr>
      <w:r w:rsidRPr="008033B9">
        <w:t>Работу выполнили:</w:t>
      </w:r>
    </w:p>
    <w:p w14:paraId="63727378" w14:textId="0147FF10" w:rsidR="00FF4499" w:rsidRPr="008033B9" w:rsidRDefault="00FF4499" w:rsidP="009A508F">
      <w:pPr>
        <w:pStyle w:val="a3"/>
        <w:numPr>
          <w:ilvl w:val="0"/>
          <w:numId w:val="1"/>
        </w:numPr>
        <w:spacing w:after="0" w:line="360" w:lineRule="auto"/>
        <w:ind w:left="0" w:firstLine="0"/>
      </w:pPr>
      <w:r w:rsidRPr="008033B9">
        <w:t>Бутакова Юлия Сергеевна</w:t>
      </w:r>
    </w:p>
    <w:p w14:paraId="4210CCB3" w14:textId="6E2BCB6D" w:rsidR="00FF4499" w:rsidRPr="008033B9" w:rsidRDefault="00FF4499" w:rsidP="009A508F">
      <w:pPr>
        <w:pStyle w:val="a3"/>
        <w:numPr>
          <w:ilvl w:val="0"/>
          <w:numId w:val="1"/>
        </w:numPr>
        <w:spacing w:after="0" w:line="360" w:lineRule="auto"/>
        <w:ind w:left="0" w:firstLine="0"/>
      </w:pPr>
      <w:r w:rsidRPr="008033B9">
        <w:t>Васильченко Диана Владимировна</w:t>
      </w:r>
    </w:p>
    <w:p w14:paraId="21281328" w14:textId="57F543FA" w:rsidR="00FF4499" w:rsidRPr="008033B9" w:rsidRDefault="00FF4499" w:rsidP="009A508F">
      <w:pPr>
        <w:pStyle w:val="a3"/>
        <w:numPr>
          <w:ilvl w:val="0"/>
          <w:numId w:val="1"/>
        </w:numPr>
        <w:spacing w:after="0" w:line="360" w:lineRule="auto"/>
        <w:ind w:left="0" w:firstLine="0"/>
      </w:pPr>
      <w:r w:rsidRPr="008033B9">
        <w:t>Новикова Ульяна Николаевна</w:t>
      </w:r>
    </w:p>
    <w:p w14:paraId="773DA40F" w14:textId="5EDBCA7D" w:rsidR="00FF4499" w:rsidRPr="008033B9" w:rsidRDefault="005E0823" w:rsidP="009A508F">
      <w:pPr>
        <w:pStyle w:val="a3"/>
        <w:numPr>
          <w:ilvl w:val="0"/>
          <w:numId w:val="1"/>
        </w:numPr>
        <w:spacing w:after="0" w:line="360" w:lineRule="auto"/>
        <w:ind w:left="0" w:firstLine="0"/>
      </w:pPr>
      <w:r w:rsidRPr="008033B9">
        <w:t>Фришко Анастасия Андреевна</w:t>
      </w:r>
    </w:p>
    <w:p w14:paraId="32AB8669" w14:textId="2AA1736F" w:rsidR="00A94F04" w:rsidRDefault="00A94F04" w:rsidP="00A94F04">
      <w:pPr>
        <w:spacing w:after="0" w:line="360" w:lineRule="auto"/>
      </w:pPr>
    </w:p>
    <w:p w14:paraId="0ED6207A" w14:textId="77777777" w:rsidR="000A0E17" w:rsidRPr="008033B9" w:rsidRDefault="000A0E17" w:rsidP="00A94F04">
      <w:pPr>
        <w:spacing w:after="0" w:line="360" w:lineRule="auto"/>
      </w:pPr>
    </w:p>
    <w:p w14:paraId="71DF9095" w14:textId="467A7104" w:rsidR="00A94F04" w:rsidRPr="008033B9" w:rsidRDefault="00A94F04" w:rsidP="00A94F04">
      <w:pPr>
        <w:spacing w:after="0" w:line="360" w:lineRule="auto"/>
      </w:pPr>
      <w:r w:rsidRPr="008033B9">
        <w:t xml:space="preserve">Руководитель проекта: </w:t>
      </w:r>
    </w:p>
    <w:p w14:paraId="624E8A41" w14:textId="4C08C981" w:rsidR="00A94F04" w:rsidRPr="008033B9" w:rsidRDefault="00A94F04" w:rsidP="00A94F04">
      <w:pPr>
        <w:spacing w:after="0" w:line="360" w:lineRule="auto"/>
      </w:pPr>
      <w:r w:rsidRPr="008033B9">
        <w:t>Приходько Евгения Алексеевна</w:t>
      </w:r>
    </w:p>
    <w:p w14:paraId="0BEA4A89" w14:textId="6B9974CC" w:rsidR="005E0823" w:rsidRPr="008033B9" w:rsidRDefault="005E0823" w:rsidP="009A508F">
      <w:pPr>
        <w:spacing w:after="0" w:line="360" w:lineRule="auto"/>
      </w:pPr>
    </w:p>
    <w:p w14:paraId="56508F62" w14:textId="792299E9" w:rsidR="000E45A3" w:rsidRPr="008033B9" w:rsidRDefault="000E45A3" w:rsidP="009A508F">
      <w:pPr>
        <w:spacing w:after="0" w:line="360" w:lineRule="auto"/>
      </w:pPr>
    </w:p>
    <w:p w14:paraId="0EA8BFCF" w14:textId="77777777" w:rsidR="000E45A3" w:rsidRPr="008033B9" w:rsidRDefault="000E45A3" w:rsidP="009A508F">
      <w:pPr>
        <w:spacing w:after="0" w:line="360" w:lineRule="auto"/>
      </w:pPr>
    </w:p>
    <w:p w14:paraId="7AADA2C7" w14:textId="2C133CB2" w:rsidR="00E62DCA" w:rsidRPr="008033B9" w:rsidRDefault="000E45A3" w:rsidP="000E45A3">
      <w:pPr>
        <w:spacing w:after="0" w:line="360" w:lineRule="auto"/>
        <w:jc w:val="center"/>
      </w:pPr>
      <w:r w:rsidRPr="008033B9">
        <w:t>Новосибирск 2025</w:t>
      </w:r>
    </w:p>
    <w:sdt>
      <w:sdtPr>
        <w:rPr>
          <w:rFonts w:ascii="Times New Roman" w:eastAsiaTheme="minorHAnsi" w:hAnsi="Times New Roman" w:cs="Times New Roman"/>
          <w:b w:val="0"/>
          <w:bCs w:val="0"/>
          <w:color w:val="auto"/>
          <w:lang w:eastAsia="en-US"/>
        </w:rPr>
        <w:id w:val="-401062321"/>
        <w:docPartObj>
          <w:docPartGallery w:val="Table of Contents"/>
          <w:docPartUnique/>
        </w:docPartObj>
      </w:sdtPr>
      <w:sdtEndPr/>
      <w:sdtContent>
        <w:p w14:paraId="360BE99A" w14:textId="07FCBED2" w:rsidR="00A94F04" w:rsidRPr="008033B9" w:rsidRDefault="00A94F04" w:rsidP="00A94F04">
          <w:pPr>
            <w:pStyle w:val="a6"/>
            <w:spacing w:before="0" w:line="360" w:lineRule="auto"/>
            <w:jc w:val="center"/>
            <w:rPr>
              <w:rFonts w:ascii="Times New Roman" w:hAnsi="Times New Roman" w:cs="Times New Roman"/>
              <w:b w:val="0"/>
              <w:color w:val="auto"/>
            </w:rPr>
          </w:pPr>
          <w:r w:rsidRPr="008033B9">
            <w:rPr>
              <w:rFonts w:ascii="Times New Roman" w:hAnsi="Times New Roman" w:cs="Times New Roman"/>
              <w:b w:val="0"/>
              <w:color w:val="auto"/>
            </w:rPr>
            <w:t>СОДЕРЖАНИЕ</w:t>
          </w:r>
        </w:p>
        <w:p w14:paraId="0C33F063" w14:textId="77777777" w:rsidR="00A94F04" w:rsidRPr="008033B9" w:rsidRDefault="00A94F04" w:rsidP="00A94F04">
          <w:pPr>
            <w:spacing w:after="0" w:line="360" w:lineRule="auto"/>
            <w:jc w:val="both"/>
            <w:rPr>
              <w:lang w:eastAsia="ru-RU"/>
            </w:rPr>
          </w:pPr>
        </w:p>
        <w:p w14:paraId="6EB6A5E6" w14:textId="7A5A3750" w:rsidR="00C81C88" w:rsidRDefault="00A94F04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r w:rsidRPr="008033B9">
            <w:fldChar w:fldCharType="begin"/>
          </w:r>
          <w:r w:rsidRPr="008033B9">
            <w:instrText xml:space="preserve"> TOC \o "1-3" \h \z \u </w:instrText>
          </w:r>
          <w:r w:rsidRPr="008033B9">
            <w:fldChar w:fldCharType="separate"/>
          </w:r>
          <w:hyperlink w:anchor="_Toc214567534" w:history="1">
            <w:r w:rsidR="00C81C88" w:rsidRPr="002440E8">
              <w:rPr>
                <w:rStyle w:val="a7"/>
                <w:noProof/>
              </w:rPr>
              <w:t>ВВЕДЕНИЕ</w:t>
            </w:r>
            <w:r w:rsidR="00C81C88">
              <w:rPr>
                <w:noProof/>
                <w:webHidden/>
              </w:rPr>
              <w:tab/>
            </w:r>
            <w:r w:rsidR="00C81C88">
              <w:rPr>
                <w:noProof/>
                <w:webHidden/>
              </w:rPr>
              <w:fldChar w:fldCharType="begin"/>
            </w:r>
            <w:r w:rsidR="00C81C88">
              <w:rPr>
                <w:noProof/>
                <w:webHidden/>
              </w:rPr>
              <w:instrText xml:space="preserve"> PAGEREF _Toc214567534 \h </w:instrText>
            </w:r>
            <w:r w:rsidR="00C81C88">
              <w:rPr>
                <w:noProof/>
                <w:webHidden/>
              </w:rPr>
            </w:r>
            <w:r w:rsidR="00C81C88">
              <w:rPr>
                <w:noProof/>
                <w:webHidden/>
              </w:rPr>
              <w:fldChar w:fldCharType="separate"/>
            </w:r>
            <w:r w:rsidR="00C81C88">
              <w:rPr>
                <w:noProof/>
                <w:webHidden/>
              </w:rPr>
              <w:t>3</w:t>
            </w:r>
            <w:r w:rsidR="00C81C88">
              <w:rPr>
                <w:noProof/>
                <w:webHidden/>
              </w:rPr>
              <w:fldChar w:fldCharType="end"/>
            </w:r>
          </w:hyperlink>
        </w:p>
        <w:p w14:paraId="1EAB6B6E" w14:textId="27C4F0C6" w:rsidR="00C81C88" w:rsidRDefault="00C81C88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214567538" w:history="1">
            <w:r w:rsidRPr="002440E8">
              <w:rPr>
                <w:rStyle w:val="a7"/>
                <w:noProof/>
              </w:rPr>
              <w:t>ПРАВИЛА ИГРЫ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_Toc214567538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14525F7" w14:textId="027CB5FB" w:rsidR="00C81C88" w:rsidRDefault="00C81C88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214567539" w:history="1">
            <w:r w:rsidRPr="002440E8">
              <w:rPr>
                <w:rStyle w:val="a7"/>
                <w:noProof/>
              </w:rPr>
              <w:t>ДИЗАЙН КАРТОЧЕК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_Toc214567539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4CE47C0" w14:textId="6123CFF1" w:rsidR="00C81C88" w:rsidRDefault="00C81C88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214567540" w:history="1">
            <w:r w:rsidRPr="002440E8">
              <w:rPr>
                <w:rStyle w:val="a7"/>
                <w:noProof/>
              </w:rPr>
              <w:t>ГЛОССАРИЙ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_Toc214567540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A3747B" w14:textId="74E48C88" w:rsidR="00C81C88" w:rsidRDefault="00C81C88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214567541" w:history="1">
            <w:r w:rsidRPr="002440E8">
              <w:rPr>
                <w:rStyle w:val="a7"/>
                <w:noProof/>
              </w:rPr>
              <w:t>ОТВЕТЫ К ИГРЕ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_Toc214567541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1B86374" w14:textId="5D0AEF49" w:rsidR="00C81C88" w:rsidRDefault="00C81C88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214567542" w:history="1">
            <w:r w:rsidRPr="002440E8">
              <w:rPr>
                <w:rStyle w:val="a7"/>
                <w:noProof/>
              </w:rPr>
              <w:t>АПРОБАЦИЯ НА СТУДЕНТАХ 1 КУРСА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_Toc214567542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CC5200" w14:textId="532C8687" w:rsidR="00C81C88" w:rsidRDefault="00C81C88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214567543" w:history="1">
            <w:r w:rsidRPr="002440E8">
              <w:rPr>
                <w:rStyle w:val="a7"/>
                <w:noProof/>
              </w:rPr>
              <w:t>ВЫВОД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_Toc214567543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72A364" w14:textId="668BA1E0" w:rsidR="00C81C88" w:rsidRDefault="00C81C88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214567544" w:history="1">
            <w:r w:rsidRPr="002440E8">
              <w:rPr>
                <w:rStyle w:val="a7"/>
                <w:noProof/>
              </w:rPr>
              <w:t>ИСПОЛЬЗОВАННЫЕ ИСТОЧНИКИ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_Toc214567544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20D87B3" w14:textId="4EF3018D" w:rsidR="00A94F04" w:rsidRPr="008033B9" w:rsidRDefault="00A94F04" w:rsidP="00A94F04">
          <w:pPr>
            <w:spacing w:after="0" w:line="360" w:lineRule="auto"/>
            <w:jc w:val="both"/>
          </w:pPr>
          <w:r w:rsidRPr="008033B9">
            <w:rPr>
              <w:b/>
              <w:bCs/>
            </w:rPr>
            <w:fldChar w:fldCharType="end"/>
          </w:r>
        </w:p>
      </w:sdtContent>
    </w:sdt>
    <w:p w14:paraId="08273E59" w14:textId="77777777" w:rsidR="00A94F04" w:rsidRPr="008033B9" w:rsidRDefault="00A94F04" w:rsidP="000E45A3">
      <w:pPr>
        <w:spacing w:after="0" w:line="360" w:lineRule="auto"/>
        <w:jc w:val="center"/>
        <w:rPr>
          <w:b/>
          <w:bCs/>
        </w:rPr>
      </w:pPr>
    </w:p>
    <w:p w14:paraId="648F7FB2" w14:textId="77777777" w:rsidR="00A94F04" w:rsidRPr="008033B9" w:rsidRDefault="00A94F04" w:rsidP="000E45A3">
      <w:pPr>
        <w:spacing w:after="0" w:line="360" w:lineRule="auto"/>
        <w:jc w:val="center"/>
        <w:rPr>
          <w:b/>
          <w:bCs/>
        </w:rPr>
      </w:pPr>
    </w:p>
    <w:p w14:paraId="7022C5AC" w14:textId="77777777" w:rsidR="00A94F04" w:rsidRPr="008033B9" w:rsidRDefault="00A94F04" w:rsidP="000E45A3">
      <w:pPr>
        <w:spacing w:after="0" w:line="360" w:lineRule="auto"/>
        <w:jc w:val="center"/>
        <w:rPr>
          <w:b/>
          <w:bCs/>
        </w:rPr>
      </w:pPr>
    </w:p>
    <w:p w14:paraId="01065AEA" w14:textId="77777777" w:rsidR="00A94F04" w:rsidRPr="008033B9" w:rsidRDefault="00A94F04" w:rsidP="000E45A3">
      <w:pPr>
        <w:spacing w:after="0" w:line="360" w:lineRule="auto"/>
        <w:jc w:val="center"/>
        <w:rPr>
          <w:b/>
          <w:bCs/>
        </w:rPr>
      </w:pPr>
    </w:p>
    <w:p w14:paraId="6BDA6732" w14:textId="77777777" w:rsidR="00A94F04" w:rsidRPr="008033B9" w:rsidRDefault="00A94F04" w:rsidP="000E45A3">
      <w:pPr>
        <w:spacing w:after="0" w:line="360" w:lineRule="auto"/>
        <w:jc w:val="center"/>
        <w:rPr>
          <w:b/>
          <w:bCs/>
        </w:rPr>
      </w:pPr>
    </w:p>
    <w:p w14:paraId="34B5DF1A" w14:textId="77777777" w:rsidR="00A94F04" w:rsidRPr="008033B9" w:rsidRDefault="00A94F04" w:rsidP="000E45A3">
      <w:pPr>
        <w:spacing w:after="0" w:line="360" w:lineRule="auto"/>
        <w:jc w:val="center"/>
        <w:rPr>
          <w:b/>
          <w:bCs/>
        </w:rPr>
      </w:pPr>
    </w:p>
    <w:p w14:paraId="403CCA14" w14:textId="77777777" w:rsidR="00A94F04" w:rsidRPr="008033B9" w:rsidRDefault="00A94F04" w:rsidP="000E45A3">
      <w:pPr>
        <w:spacing w:after="0" w:line="360" w:lineRule="auto"/>
        <w:jc w:val="center"/>
        <w:rPr>
          <w:b/>
          <w:bCs/>
        </w:rPr>
      </w:pPr>
    </w:p>
    <w:p w14:paraId="77212EBD" w14:textId="77777777" w:rsidR="00A94F04" w:rsidRPr="008033B9" w:rsidRDefault="00A94F04" w:rsidP="000E45A3">
      <w:pPr>
        <w:spacing w:after="0" w:line="360" w:lineRule="auto"/>
        <w:jc w:val="center"/>
        <w:rPr>
          <w:b/>
          <w:bCs/>
        </w:rPr>
      </w:pPr>
    </w:p>
    <w:p w14:paraId="4F0B01D2" w14:textId="77777777" w:rsidR="00A94F04" w:rsidRPr="008033B9" w:rsidRDefault="00A94F04" w:rsidP="000E45A3">
      <w:pPr>
        <w:spacing w:after="0" w:line="360" w:lineRule="auto"/>
        <w:jc w:val="center"/>
        <w:rPr>
          <w:b/>
          <w:bCs/>
        </w:rPr>
      </w:pPr>
    </w:p>
    <w:p w14:paraId="45327516" w14:textId="77777777" w:rsidR="00A94F04" w:rsidRPr="008033B9" w:rsidRDefault="00A94F04" w:rsidP="000E45A3">
      <w:pPr>
        <w:spacing w:after="0" w:line="360" w:lineRule="auto"/>
        <w:jc w:val="center"/>
        <w:rPr>
          <w:b/>
          <w:bCs/>
        </w:rPr>
      </w:pPr>
    </w:p>
    <w:p w14:paraId="3BC297EC" w14:textId="77777777" w:rsidR="00A94F04" w:rsidRPr="008033B9" w:rsidRDefault="00A94F04" w:rsidP="000E45A3">
      <w:pPr>
        <w:spacing w:after="0" w:line="360" w:lineRule="auto"/>
        <w:jc w:val="center"/>
        <w:rPr>
          <w:b/>
          <w:bCs/>
        </w:rPr>
      </w:pPr>
    </w:p>
    <w:p w14:paraId="334B04CA" w14:textId="77777777" w:rsidR="00A94F04" w:rsidRPr="008033B9" w:rsidRDefault="00A94F04" w:rsidP="000E45A3">
      <w:pPr>
        <w:spacing w:after="0" w:line="360" w:lineRule="auto"/>
        <w:jc w:val="center"/>
        <w:rPr>
          <w:b/>
          <w:bCs/>
        </w:rPr>
      </w:pPr>
    </w:p>
    <w:p w14:paraId="60037ADE" w14:textId="77777777" w:rsidR="00A94F04" w:rsidRPr="008033B9" w:rsidRDefault="00A94F04" w:rsidP="000E45A3">
      <w:pPr>
        <w:spacing w:after="0" w:line="360" w:lineRule="auto"/>
        <w:jc w:val="center"/>
        <w:rPr>
          <w:b/>
          <w:bCs/>
        </w:rPr>
      </w:pPr>
    </w:p>
    <w:p w14:paraId="008D8D6A" w14:textId="77777777" w:rsidR="00A94F04" w:rsidRPr="008033B9" w:rsidRDefault="00A94F04" w:rsidP="000E45A3">
      <w:pPr>
        <w:spacing w:after="0" w:line="360" w:lineRule="auto"/>
        <w:jc w:val="center"/>
        <w:rPr>
          <w:b/>
          <w:bCs/>
        </w:rPr>
      </w:pPr>
    </w:p>
    <w:p w14:paraId="5176CB29" w14:textId="77777777" w:rsidR="00A94F04" w:rsidRPr="008033B9" w:rsidRDefault="00A94F04" w:rsidP="000E45A3">
      <w:pPr>
        <w:spacing w:after="0" w:line="360" w:lineRule="auto"/>
        <w:jc w:val="center"/>
        <w:rPr>
          <w:b/>
          <w:bCs/>
        </w:rPr>
      </w:pPr>
    </w:p>
    <w:p w14:paraId="555CD1D1" w14:textId="77777777" w:rsidR="00A94F04" w:rsidRPr="008033B9" w:rsidRDefault="00A94F04" w:rsidP="000E45A3">
      <w:pPr>
        <w:spacing w:after="0" w:line="360" w:lineRule="auto"/>
        <w:jc w:val="center"/>
        <w:rPr>
          <w:b/>
          <w:bCs/>
        </w:rPr>
      </w:pPr>
    </w:p>
    <w:p w14:paraId="7451A430" w14:textId="04B57983" w:rsidR="00A94F04" w:rsidRDefault="00A94F04" w:rsidP="00186455">
      <w:pPr>
        <w:spacing w:after="0" w:line="360" w:lineRule="auto"/>
        <w:rPr>
          <w:b/>
          <w:bCs/>
        </w:rPr>
      </w:pPr>
    </w:p>
    <w:p w14:paraId="41034DF6" w14:textId="77777777" w:rsidR="00186455" w:rsidRPr="008033B9" w:rsidRDefault="00186455" w:rsidP="00186455">
      <w:pPr>
        <w:spacing w:after="0" w:line="360" w:lineRule="auto"/>
        <w:rPr>
          <w:b/>
          <w:bCs/>
        </w:rPr>
      </w:pPr>
    </w:p>
    <w:p w14:paraId="2BB5837B" w14:textId="1A6D0F01" w:rsidR="00E62DCA" w:rsidRPr="008033B9" w:rsidRDefault="00A94F04" w:rsidP="00A94F04">
      <w:pPr>
        <w:pStyle w:val="1"/>
        <w:spacing w:before="0" w:line="360" w:lineRule="auto"/>
        <w:jc w:val="center"/>
        <w:rPr>
          <w:rFonts w:ascii="Times New Roman" w:hAnsi="Times New Roman" w:cs="Times New Roman"/>
          <w:b w:val="0"/>
          <w:color w:val="auto"/>
        </w:rPr>
      </w:pPr>
      <w:bookmarkStart w:id="1" w:name="_Toc214567534"/>
      <w:r w:rsidRPr="008033B9">
        <w:rPr>
          <w:rFonts w:ascii="Times New Roman" w:hAnsi="Times New Roman" w:cs="Times New Roman"/>
          <w:b w:val="0"/>
          <w:color w:val="auto"/>
        </w:rPr>
        <w:lastRenderedPageBreak/>
        <w:t>ВВЕДЕНИЕ</w:t>
      </w:r>
      <w:bookmarkEnd w:id="1"/>
    </w:p>
    <w:p w14:paraId="26ABB46B" w14:textId="24353D92" w:rsidR="00E62DCA" w:rsidRPr="008033B9" w:rsidRDefault="00E62DCA" w:rsidP="009A508F">
      <w:pPr>
        <w:spacing w:after="0" w:line="360" w:lineRule="auto"/>
      </w:pPr>
    </w:p>
    <w:p w14:paraId="13FF062B" w14:textId="02B6C295" w:rsidR="00F47C33" w:rsidRPr="00F47C33" w:rsidRDefault="00F47C33" w:rsidP="00F47C33">
      <w:pPr>
        <w:pStyle w:val="3"/>
        <w:spacing w:before="0"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bookmarkStart w:id="2" w:name="_Toc214480429"/>
      <w:bookmarkStart w:id="3" w:name="_Toc214567535"/>
      <w:r w:rsidRPr="00F47C33">
        <w:rPr>
          <w:rStyle w:val="a8"/>
          <w:rFonts w:ascii="Times New Roman" w:hAnsi="Times New Roman" w:cs="Times New Roman"/>
          <w:b w:val="0"/>
          <w:bCs w:val="0"/>
          <w:color w:val="auto"/>
          <w:sz w:val="28"/>
          <w:szCs w:val="28"/>
        </w:rPr>
        <w:t>Актуальность проекта</w:t>
      </w:r>
      <w:r>
        <w:rPr>
          <w:rStyle w:val="a8"/>
          <w:rFonts w:ascii="Times New Roman" w:hAnsi="Times New Roman" w:cs="Times New Roman"/>
          <w:b w:val="0"/>
          <w:bCs w:val="0"/>
          <w:color w:val="auto"/>
          <w:sz w:val="28"/>
          <w:szCs w:val="28"/>
        </w:rPr>
        <w:t>:</w:t>
      </w:r>
      <w:bookmarkEnd w:id="2"/>
      <w:bookmarkEnd w:id="3"/>
    </w:p>
    <w:p w14:paraId="4845E8D1" w14:textId="78A8A58D" w:rsidR="00DA1DAD" w:rsidRDefault="00F47C33" w:rsidP="00F47C33">
      <w:pPr>
        <w:pStyle w:val="ds-markdown-paragraph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47C33">
        <w:rPr>
          <w:sz w:val="28"/>
          <w:szCs w:val="28"/>
        </w:rPr>
        <w:t xml:space="preserve">Разработка карточной игры «Бюджетные дебаты» обусловлена ее высокой образовательной ценностью для студентов, осваивающих дисциплины, связанные с бюджетной системой, а также для широкого круга лиц, интересующихся вопросами </w:t>
      </w:r>
      <w:r w:rsidR="005E21AE" w:rsidRPr="00DA1DAD">
        <w:rPr>
          <w:sz w:val="28"/>
          <w:szCs w:val="28"/>
        </w:rPr>
        <w:t>региональных</w:t>
      </w:r>
      <w:r w:rsidR="005E21AE" w:rsidRPr="005E21AE">
        <w:rPr>
          <w:b/>
          <w:sz w:val="28"/>
          <w:szCs w:val="28"/>
        </w:rPr>
        <w:t xml:space="preserve"> </w:t>
      </w:r>
      <w:r w:rsidR="005E21AE">
        <w:rPr>
          <w:sz w:val="28"/>
          <w:szCs w:val="28"/>
        </w:rPr>
        <w:t xml:space="preserve">и </w:t>
      </w:r>
      <w:r w:rsidRPr="00F47C33">
        <w:rPr>
          <w:sz w:val="28"/>
          <w:szCs w:val="28"/>
        </w:rPr>
        <w:t>муниципальных финансов</w:t>
      </w:r>
      <w:r w:rsidR="00067037">
        <w:rPr>
          <w:sz w:val="28"/>
          <w:szCs w:val="28"/>
        </w:rPr>
        <w:t xml:space="preserve"> Новосибирской области</w:t>
      </w:r>
      <w:r w:rsidRPr="00F47C33">
        <w:rPr>
          <w:sz w:val="28"/>
          <w:szCs w:val="28"/>
        </w:rPr>
        <w:t xml:space="preserve">. Игровой формат способствует повышению мотивации и углубленному </w:t>
      </w:r>
      <w:r w:rsidRPr="00DA1DAD">
        <w:rPr>
          <w:sz w:val="28"/>
          <w:szCs w:val="28"/>
        </w:rPr>
        <w:t>пониманию</w:t>
      </w:r>
      <w:r w:rsidR="00DA1DAD">
        <w:rPr>
          <w:sz w:val="28"/>
          <w:szCs w:val="28"/>
        </w:rPr>
        <w:t xml:space="preserve"> бюджетной </w:t>
      </w:r>
      <w:r w:rsidR="005E21AE" w:rsidRPr="00DA1DAD">
        <w:rPr>
          <w:sz w:val="28"/>
          <w:szCs w:val="28"/>
        </w:rPr>
        <w:t>системы</w:t>
      </w:r>
      <w:r w:rsidR="00067037">
        <w:rPr>
          <w:sz w:val="28"/>
          <w:szCs w:val="28"/>
        </w:rPr>
        <w:t xml:space="preserve"> </w:t>
      </w:r>
      <w:r w:rsidR="005E21AE" w:rsidRPr="00DA1DAD">
        <w:rPr>
          <w:sz w:val="28"/>
          <w:szCs w:val="28"/>
        </w:rPr>
        <w:t>и бюджетного процесса</w:t>
      </w:r>
      <w:r w:rsidR="00067037">
        <w:rPr>
          <w:sz w:val="28"/>
          <w:szCs w:val="28"/>
        </w:rPr>
        <w:t xml:space="preserve"> Новосибирской области</w:t>
      </w:r>
      <w:r w:rsidRPr="00DA1DAD">
        <w:rPr>
          <w:sz w:val="28"/>
          <w:szCs w:val="28"/>
        </w:rPr>
        <w:t xml:space="preserve"> </w:t>
      </w:r>
      <w:r w:rsidR="005E21AE" w:rsidRPr="00DA1DAD">
        <w:rPr>
          <w:sz w:val="28"/>
          <w:szCs w:val="28"/>
        </w:rPr>
        <w:t>на местном и региональном уровне.</w:t>
      </w:r>
    </w:p>
    <w:p w14:paraId="5E9B3114" w14:textId="3D017F4E" w:rsidR="00F47C33" w:rsidRPr="00F47C33" w:rsidRDefault="005E21AE" w:rsidP="00F47C33">
      <w:pPr>
        <w:pStyle w:val="ds-markdown-paragraph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3C88DF20" w14:textId="56982EAC" w:rsidR="00F47C33" w:rsidRPr="00F47C33" w:rsidRDefault="00F47C33" w:rsidP="00F47C33">
      <w:pPr>
        <w:pStyle w:val="3"/>
        <w:spacing w:before="0"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bookmarkStart w:id="4" w:name="_Toc214480430"/>
      <w:bookmarkStart w:id="5" w:name="_Toc214567536"/>
      <w:r w:rsidRPr="00F47C33">
        <w:rPr>
          <w:rStyle w:val="a8"/>
          <w:rFonts w:ascii="Times New Roman" w:hAnsi="Times New Roman" w:cs="Times New Roman"/>
          <w:b w:val="0"/>
          <w:bCs w:val="0"/>
          <w:color w:val="auto"/>
          <w:sz w:val="28"/>
          <w:szCs w:val="28"/>
        </w:rPr>
        <w:t>Цель проекта</w:t>
      </w:r>
      <w:r>
        <w:rPr>
          <w:rStyle w:val="a8"/>
          <w:rFonts w:ascii="Times New Roman" w:hAnsi="Times New Roman" w:cs="Times New Roman"/>
          <w:b w:val="0"/>
          <w:bCs w:val="0"/>
          <w:color w:val="auto"/>
          <w:sz w:val="28"/>
          <w:szCs w:val="28"/>
        </w:rPr>
        <w:t>:</w:t>
      </w:r>
      <w:bookmarkEnd w:id="4"/>
      <w:bookmarkEnd w:id="5"/>
    </w:p>
    <w:p w14:paraId="270BB62F" w14:textId="0F4806C7" w:rsidR="00F47C33" w:rsidRDefault="00F47C33" w:rsidP="00DA1DAD">
      <w:pPr>
        <w:pStyle w:val="ds-markdown-paragraph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47C33">
        <w:rPr>
          <w:sz w:val="28"/>
          <w:szCs w:val="28"/>
        </w:rPr>
        <w:t xml:space="preserve">Создание интуитивно понятной и методически проработанной карточной игры, которая сочетает в себе образовательную функцию и вовлекающий игровой процесс, обеспечивая быстрое погружение </w:t>
      </w:r>
      <w:r w:rsidRPr="000A0E17">
        <w:rPr>
          <w:sz w:val="28"/>
          <w:szCs w:val="28"/>
        </w:rPr>
        <w:t>участников в тематику</w:t>
      </w:r>
      <w:r w:rsidR="000A0E17" w:rsidRPr="000A0E17">
        <w:rPr>
          <w:sz w:val="28"/>
          <w:szCs w:val="28"/>
        </w:rPr>
        <w:t xml:space="preserve"> муниципальных и региональных </w:t>
      </w:r>
      <w:r w:rsidR="005E21AE" w:rsidRPr="000A0E17">
        <w:rPr>
          <w:sz w:val="28"/>
          <w:szCs w:val="28"/>
        </w:rPr>
        <w:t>финансов</w:t>
      </w:r>
      <w:r w:rsidR="00067037">
        <w:rPr>
          <w:sz w:val="28"/>
          <w:szCs w:val="28"/>
        </w:rPr>
        <w:t xml:space="preserve"> Новосибирской области</w:t>
      </w:r>
      <w:r w:rsidRPr="000A0E17">
        <w:rPr>
          <w:sz w:val="28"/>
          <w:szCs w:val="28"/>
        </w:rPr>
        <w:t>.</w:t>
      </w:r>
    </w:p>
    <w:p w14:paraId="6159ACC5" w14:textId="77777777" w:rsidR="00DA1DAD" w:rsidRPr="00F47C33" w:rsidRDefault="00DA1DAD" w:rsidP="00DA1DAD">
      <w:pPr>
        <w:pStyle w:val="ds-markdown-paragraph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04C38789" w14:textId="0758F056" w:rsidR="00F47C33" w:rsidRPr="00F47C33" w:rsidRDefault="00F47C33" w:rsidP="00F47C33">
      <w:pPr>
        <w:pStyle w:val="3"/>
        <w:spacing w:before="0"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bookmarkStart w:id="6" w:name="_Toc214480431"/>
      <w:bookmarkStart w:id="7" w:name="_Toc214567537"/>
      <w:r w:rsidRPr="00F47C33">
        <w:rPr>
          <w:rStyle w:val="a8"/>
          <w:rFonts w:ascii="Times New Roman" w:hAnsi="Times New Roman" w:cs="Times New Roman"/>
          <w:b w:val="0"/>
          <w:bCs w:val="0"/>
          <w:color w:val="auto"/>
          <w:sz w:val="28"/>
          <w:szCs w:val="28"/>
        </w:rPr>
        <w:t>Задачи проекта</w:t>
      </w:r>
      <w:r>
        <w:rPr>
          <w:rStyle w:val="a8"/>
          <w:rFonts w:ascii="Times New Roman" w:hAnsi="Times New Roman" w:cs="Times New Roman"/>
          <w:b w:val="0"/>
          <w:bCs w:val="0"/>
          <w:color w:val="auto"/>
          <w:sz w:val="28"/>
          <w:szCs w:val="28"/>
        </w:rPr>
        <w:t>:</w:t>
      </w:r>
      <w:bookmarkEnd w:id="6"/>
      <w:bookmarkEnd w:id="7"/>
    </w:p>
    <w:p w14:paraId="3554597C" w14:textId="77777777" w:rsidR="00F47C33" w:rsidRPr="00F47C33" w:rsidRDefault="00F47C33" w:rsidP="00F47C33">
      <w:pPr>
        <w:pStyle w:val="ds-markdown-paragraph"/>
        <w:numPr>
          <w:ilvl w:val="0"/>
          <w:numId w:val="15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F47C33">
        <w:rPr>
          <w:sz w:val="28"/>
          <w:szCs w:val="28"/>
        </w:rPr>
        <w:t>Разработать детальные и понятные правила игры.</w:t>
      </w:r>
    </w:p>
    <w:p w14:paraId="7FF9ACE1" w14:textId="3BA6327F" w:rsidR="00F47C33" w:rsidRPr="00293589" w:rsidRDefault="00F47C33" w:rsidP="00F47C33">
      <w:pPr>
        <w:pStyle w:val="ds-markdown-paragraph"/>
        <w:numPr>
          <w:ilvl w:val="0"/>
          <w:numId w:val="15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F47C33">
        <w:rPr>
          <w:sz w:val="28"/>
          <w:szCs w:val="28"/>
        </w:rPr>
        <w:t xml:space="preserve">Создать дизайн-макеты игровых карточек, обеспечивающие визуальную ясность и </w:t>
      </w:r>
      <w:r w:rsidRPr="00293589">
        <w:rPr>
          <w:sz w:val="28"/>
          <w:szCs w:val="28"/>
        </w:rPr>
        <w:t>соответствие тематике</w:t>
      </w:r>
      <w:r w:rsidR="00F87E42" w:rsidRPr="00293589">
        <w:rPr>
          <w:sz w:val="28"/>
          <w:szCs w:val="28"/>
        </w:rPr>
        <w:t xml:space="preserve"> муниципальных и региональных финансов</w:t>
      </w:r>
      <w:r w:rsidR="00067037">
        <w:rPr>
          <w:sz w:val="28"/>
          <w:szCs w:val="28"/>
        </w:rPr>
        <w:t xml:space="preserve"> Новосибирской области</w:t>
      </w:r>
      <w:r w:rsidRPr="00293589">
        <w:rPr>
          <w:sz w:val="28"/>
          <w:szCs w:val="28"/>
        </w:rPr>
        <w:t>.</w:t>
      </w:r>
    </w:p>
    <w:p w14:paraId="286A34D7" w14:textId="431C7CAC" w:rsidR="00F47C33" w:rsidRPr="00F47C33" w:rsidRDefault="00F47C33" w:rsidP="00F47C33">
      <w:pPr>
        <w:pStyle w:val="ds-markdown-paragraph"/>
        <w:numPr>
          <w:ilvl w:val="0"/>
          <w:numId w:val="15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F47C33">
        <w:rPr>
          <w:sz w:val="28"/>
          <w:szCs w:val="28"/>
        </w:rPr>
        <w:t xml:space="preserve">Сформировать контент для игровых карт, включающий в себя основные термины </w:t>
      </w:r>
      <w:r w:rsidR="005E21AE" w:rsidRPr="000A0E17">
        <w:rPr>
          <w:sz w:val="28"/>
          <w:szCs w:val="28"/>
        </w:rPr>
        <w:t>рег</w:t>
      </w:r>
      <w:r w:rsidR="000A0E17" w:rsidRPr="000A0E17">
        <w:rPr>
          <w:sz w:val="28"/>
          <w:szCs w:val="28"/>
        </w:rPr>
        <w:t>ионального и муниципального бюджета и бюджетных процессов</w:t>
      </w:r>
      <w:r w:rsidR="005E21AE">
        <w:rPr>
          <w:sz w:val="28"/>
          <w:szCs w:val="28"/>
        </w:rPr>
        <w:t xml:space="preserve"> </w:t>
      </w:r>
      <w:r w:rsidR="00067037">
        <w:rPr>
          <w:sz w:val="28"/>
          <w:szCs w:val="28"/>
        </w:rPr>
        <w:t xml:space="preserve">Новосибирской области </w:t>
      </w:r>
      <w:r w:rsidRPr="00F47C33">
        <w:rPr>
          <w:sz w:val="28"/>
          <w:szCs w:val="28"/>
        </w:rPr>
        <w:t>и смоделированные практические ситуации.</w:t>
      </w:r>
    </w:p>
    <w:p w14:paraId="5866B226" w14:textId="77F3170C" w:rsidR="00E62DCA" w:rsidRPr="00290FE0" w:rsidRDefault="00F47C33" w:rsidP="00A94F04">
      <w:pPr>
        <w:pStyle w:val="ds-markdown-paragraph"/>
        <w:numPr>
          <w:ilvl w:val="0"/>
          <w:numId w:val="15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F47C33">
        <w:rPr>
          <w:sz w:val="28"/>
          <w:szCs w:val="28"/>
        </w:rPr>
        <w:t>Организовать и провести тестовый игровой сеанс среди студентов НГТУ НЭТИ для апробации и оценки эффективности игры.</w:t>
      </w:r>
    </w:p>
    <w:p w14:paraId="602C8E65" w14:textId="3688A079" w:rsidR="009A508F" w:rsidRDefault="00A94F04" w:rsidP="00186455">
      <w:pPr>
        <w:pStyle w:val="1"/>
        <w:spacing w:before="0" w:line="360" w:lineRule="auto"/>
        <w:jc w:val="center"/>
        <w:rPr>
          <w:rFonts w:ascii="Times New Roman" w:hAnsi="Times New Roman" w:cs="Times New Roman"/>
          <w:b w:val="0"/>
          <w:color w:val="auto"/>
        </w:rPr>
      </w:pPr>
      <w:bookmarkStart w:id="8" w:name="_Toc214567538"/>
      <w:r w:rsidRPr="008033B9">
        <w:rPr>
          <w:rFonts w:ascii="Times New Roman" w:hAnsi="Times New Roman" w:cs="Times New Roman"/>
          <w:b w:val="0"/>
          <w:color w:val="auto"/>
        </w:rPr>
        <w:lastRenderedPageBreak/>
        <w:t>ПРАВИЛА ИГРЫ</w:t>
      </w:r>
      <w:bookmarkEnd w:id="8"/>
    </w:p>
    <w:p w14:paraId="32812397" w14:textId="77777777" w:rsidR="00252D9F" w:rsidRPr="00252D9F" w:rsidRDefault="00252D9F" w:rsidP="00252D9F"/>
    <w:p w14:paraId="714F3BA4" w14:textId="77777777" w:rsidR="00E776D9" w:rsidRPr="008033B9" w:rsidRDefault="00E776D9" w:rsidP="00971969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</w:pPr>
      <w:r w:rsidRPr="008033B9">
        <w:t>Цель игры</w:t>
      </w:r>
    </w:p>
    <w:p w14:paraId="045C5BF2" w14:textId="21776EC5" w:rsidR="00E776D9" w:rsidRPr="008033B9" w:rsidRDefault="002517AF" w:rsidP="00186455">
      <w:pPr>
        <w:spacing w:after="0" w:line="360" w:lineRule="auto"/>
        <w:ind w:firstLine="709"/>
        <w:jc w:val="both"/>
      </w:pPr>
      <w:r>
        <w:t>Первым набрать 7</w:t>
      </w:r>
      <w:r w:rsidR="00E776D9" w:rsidRPr="008033B9">
        <w:t xml:space="preserve"> победных очков, правильно сопоставляя карточки с бюджетными терминами с игровыми ситуациями.</w:t>
      </w:r>
    </w:p>
    <w:p w14:paraId="18E49E7D" w14:textId="33BB2D58" w:rsidR="00C81C88" w:rsidRDefault="00E776D9" w:rsidP="00C81C88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</w:pPr>
      <w:r w:rsidRPr="008033B9">
        <w:t>Комплектация</w:t>
      </w:r>
    </w:p>
    <w:p w14:paraId="3FA6EE7E" w14:textId="4F80BD22" w:rsidR="00E776D9" w:rsidRPr="008033B9" w:rsidRDefault="00A54F91" w:rsidP="00293589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</w:pPr>
      <w:r>
        <w:t>46 карточек</w:t>
      </w:r>
      <w:r w:rsidR="009A6087" w:rsidRPr="008033B9">
        <w:t xml:space="preserve"> терминов</w:t>
      </w:r>
    </w:p>
    <w:p w14:paraId="02183F07" w14:textId="03A2E011" w:rsidR="00E776D9" w:rsidRDefault="000921B9" w:rsidP="00293589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</w:pPr>
      <w:r>
        <w:t>31</w:t>
      </w:r>
      <w:r w:rsidR="00A54F91">
        <w:t xml:space="preserve"> карточка</w:t>
      </w:r>
      <w:r w:rsidR="00E776D9" w:rsidRPr="008033B9">
        <w:t xml:space="preserve"> ситуаций</w:t>
      </w:r>
    </w:p>
    <w:p w14:paraId="0C3ED3EE" w14:textId="62A36607" w:rsidR="001A4C94" w:rsidRDefault="000A0E17" w:rsidP="00293589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</w:pPr>
      <w:r>
        <w:t>Г</w:t>
      </w:r>
      <w:r w:rsidR="001A4C94">
        <w:t>лоссарий</w:t>
      </w:r>
    </w:p>
    <w:p w14:paraId="321DF4A6" w14:textId="5B057288" w:rsidR="00293589" w:rsidRPr="00293589" w:rsidRDefault="00293589" w:rsidP="00293589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</w:pPr>
      <w:r w:rsidRPr="00293589">
        <w:t>Ответы к карточкам «Ситуации»</w:t>
      </w:r>
    </w:p>
    <w:p w14:paraId="438691F5" w14:textId="0CE3FD41" w:rsidR="000A0E17" w:rsidRDefault="00293589" w:rsidP="00186455">
      <w:pPr>
        <w:pStyle w:val="a3"/>
        <w:numPr>
          <w:ilvl w:val="0"/>
          <w:numId w:val="7"/>
        </w:numPr>
        <w:spacing w:after="0" w:line="360" w:lineRule="auto"/>
        <w:ind w:left="0" w:firstLine="709"/>
      </w:pPr>
      <w:r w:rsidRPr="00293589">
        <w:t>Секундомер: https://fastfileconvert.vercel.app/ru/tools/stopwatch</w:t>
      </w:r>
    </w:p>
    <w:p w14:paraId="4B8815D0" w14:textId="2E7E364C" w:rsidR="000A0E17" w:rsidRDefault="000A0E17" w:rsidP="00971969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</w:pPr>
      <w:r>
        <w:t xml:space="preserve">Роли в игре: </w:t>
      </w:r>
    </w:p>
    <w:p w14:paraId="3AF5D1B5" w14:textId="3FE17423" w:rsidR="000A0E17" w:rsidRDefault="000A0E17" w:rsidP="00DA1DAD">
      <w:pPr>
        <w:pStyle w:val="a3"/>
        <w:numPr>
          <w:ilvl w:val="0"/>
          <w:numId w:val="17"/>
        </w:numPr>
        <w:spacing w:after="0" w:line="360" w:lineRule="auto"/>
        <w:ind w:left="0" w:firstLine="709"/>
        <w:jc w:val="both"/>
      </w:pPr>
      <w:r>
        <w:t xml:space="preserve">Ведущий </w:t>
      </w:r>
    </w:p>
    <w:p w14:paraId="07D37494" w14:textId="548800AC" w:rsidR="00E776D9" w:rsidRPr="008033B9" w:rsidRDefault="000A0E17" w:rsidP="00186455">
      <w:pPr>
        <w:pStyle w:val="a3"/>
        <w:numPr>
          <w:ilvl w:val="0"/>
          <w:numId w:val="17"/>
        </w:numPr>
        <w:spacing w:after="0" w:line="360" w:lineRule="auto"/>
        <w:ind w:left="0" w:firstLine="709"/>
        <w:jc w:val="both"/>
      </w:pPr>
      <w:r>
        <w:t>Игроки/команд</w:t>
      </w:r>
      <w:r w:rsidR="00252D9F">
        <w:t>ы</w:t>
      </w:r>
      <w:r>
        <w:t xml:space="preserve"> </w:t>
      </w:r>
    </w:p>
    <w:p w14:paraId="562C070A" w14:textId="77777777" w:rsidR="00E776D9" w:rsidRPr="008033B9" w:rsidRDefault="00E776D9" w:rsidP="00971969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</w:pPr>
      <w:r w:rsidRPr="008033B9">
        <w:t xml:space="preserve">Подготовка к игре: </w:t>
      </w:r>
    </w:p>
    <w:p w14:paraId="7216EA17" w14:textId="4E40AA86" w:rsidR="00E776D9" w:rsidRPr="00293589" w:rsidRDefault="00DA1DAD" w:rsidP="00971969">
      <w:pPr>
        <w:pStyle w:val="a3"/>
        <w:numPr>
          <w:ilvl w:val="0"/>
          <w:numId w:val="8"/>
        </w:numPr>
        <w:spacing w:after="0" w:line="360" w:lineRule="auto"/>
        <w:ind w:left="0" w:firstLine="709"/>
        <w:jc w:val="both"/>
      </w:pPr>
      <w:r w:rsidRPr="00293589">
        <w:t>Ведущий перемешивает колоду «Ситуации» и кладет в центр стола.</w:t>
      </w:r>
    </w:p>
    <w:p w14:paraId="72634AC0" w14:textId="732C745C" w:rsidR="00E776D9" w:rsidRPr="008033B9" w:rsidRDefault="00E776D9" w:rsidP="00186455">
      <w:pPr>
        <w:pStyle w:val="a3"/>
        <w:numPr>
          <w:ilvl w:val="0"/>
          <w:numId w:val="8"/>
        </w:numPr>
        <w:spacing w:after="0" w:line="360" w:lineRule="auto"/>
        <w:ind w:left="0" w:firstLine="709"/>
        <w:jc w:val="both"/>
      </w:pPr>
      <w:r w:rsidRPr="008033B9">
        <w:t xml:space="preserve">Ведущий раздает </w:t>
      </w:r>
      <w:r w:rsidR="00C1613F">
        <w:t xml:space="preserve">карты, </w:t>
      </w:r>
      <w:r w:rsidRPr="008033B9">
        <w:t>каждый игрок</w:t>
      </w:r>
      <w:r w:rsidR="004C5949">
        <w:t xml:space="preserve"> или команда</w:t>
      </w:r>
      <w:r w:rsidRPr="008033B9">
        <w:t xml:space="preserve"> получа</w:t>
      </w:r>
      <w:r w:rsidR="004C5949">
        <w:t>ю</w:t>
      </w:r>
      <w:r w:rsidRPr="008033B9">
        <w:t>т по 5 карт «Термины» из общей колоды.</w:t>
      </w:r>
    </w:p>
    <w:p w14:paraId="6637991D" w14:textId="77777777" w:rsidR="00E776D9" w:rsidRPr="008033B9" w:rsidRDefault="00E776D9" w:rsidP="00971969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</w:pPr>
      <w:r w:rsidRPr="008033B9">
        <w:t>Ход игры</w:t>
      </w:r>
    </w:p>
    <w:p w14:paraId="7DF9E6FE" w14:textId="4899F1EC" w:rsidR="00E776D9" w:rsidRPr="008033B9" w:rsidRDefault="00E776D9" w:rsidP="00971969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</w:pPr>
      <w:r w:rsidRPr="008033B9">
        <w:t>Игроки</w:t>
      </w:r>
      <w:r w:rsidR="002517AF">
        <w:t xml:space="preserve"> или команды </w:t>
      </w:r>
      <w:r w:rsidRPr="008033B9">
        <w:t xml:space="preserve"> ходят по очереди по часовой стрелке.</w:t>
      </w:r>
    </w:p>
    <w:p w14:paraId="771F88F8" w14:textId="77777777" w:rsidR="00E776D9" w:rsidRPr="008033B9" w:rsidRDefault="00E776D9" w:rsidP="00971969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</w:pPr>
      <w:r w:rsidRPr="008033B9">
        <w:t>Ведущий берет верхнюю карту из колоды «Ситуации» и зачитывает ее вслух для всех игроков.</w:t>
      </w:r>
    </w:p>
    <w:p w14:paraId="0FD6851D" w14:textId="53016D87" w:rsidR="00E776D9" w:rsidRPr="008033B9" w:rsidRDefault="00E776D9" w:rsidP="00971969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</w:pPr>
      <w:r w:rsidRPr="008033B9">
        <w:t xml:space="preserve">После зачтения ситуации </w:t>
      </w:r>
      <w:r w:rsidRPr="00293589">
        <w:t>все</w:t>
      </w:r>
      <w:r w:rsidR="00A94F04" w:rsidRPr="00293589">
        <w:t>м игрокам</w:t>
      </w:r>
      <w:r w:rsidR="00DA1DAD" w:rsidRPr="00293589">
        <w:t>/командам</w:t>
      </w:r>
      <w:r w:rsidR="00A94F04" w:rsidRPr="00293589">
        <w:t xml:space="preserve"> дается 2 минуты на выбор карты, далее игроки</w:t>
      </w:r>
      <w:r w:rsidR="00DA1DAD" w:rsidRPr="00293589">
        <w:t>/команды</w:t>
      </w:r>
      <w:r w:rsidRPr="00293589">
        <w:t xml:space="preserve"> одновременно выбирают </w:t>
      </w:r>
      <w:r w:rsidRPr="008033B9">
        <w:t>одну карту «Термины» которая, по их мнению, наиболее точно соответствует описанной ситуации.</w:t>
      </w:r>
    </w:p>
    <w:p w14:paraId="651B73F0" w14:textId="008EBBAD" w:rsidR="00E776D9" w:rsidRDefault="00E776D9" w:rsidP="00186455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</w:pPr>
      <w:r w:rsidRPr="008033B9">
        <w:t>Выбранные карты кладутся на стол рубашкой вверх.</w:t>
      </w:r>
    </w:p>
    <w:p w14:paraId="7EC2929E" w14:textId="77777777" w:rsidR="00252D9F" w:rsidRPr="008033B9" w:rsidRDefault="00252D9F" w:rsidP="00252D9F">
      <w:pPr>
        <w:pStyle w:val="a3"/>
        <w:spacing w:after="0" w:line="360" w:lineRule="auto"/>
        <w:ind w:left="709"/>
        <w:jc w:val="both"/>
      </w:pPr>
    </w:p>
    <w:p w14:paraId="019D99AA" w14:textId="77777777" w:rsidR="00E776D9" w:rsidRPr="008033B9" w:rsidRDefault="00E776D9" w:rsidP="00971969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</w:pPr>
      <w:r w:rsidRPr="008033B9">
        <w:lastRenderedPageBreak/>
        <w:t>Разрешение ситуации</w:t>
      </w:r>
    </w:p>
    <w:p w14:paraId="161CBD4B" w14:textId="03A2A58B" w:rsidR="00E776D9" w:rsidRPr="008033B9" w:rsidRDefault="00E776D9" w:rsidP="00971969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</w:pPr>
      <w:r w:rsidRPr="008033B9">
        <w:t>После того как все игроки</w:t>
      </w:r>
      <w:r w:rsidR="00DA1DAD">
        <w:t>/команды</w:t>
      </w:r>
      <w:r w:rsidRPr="008033B9">
        <w:t xml:space="preserve"> сделали свой выбор, Ведущий командует, и карты одновременно переворачиваются. </w:t>
      </w:r>
    </w:p>
    <w:p w14:paraId="5EBE1138" w14:textId="1C6621BF" w:rsidR="001C17C6" w:rsidRPr="008033B9" w:rsidRDefault="00E776D9" w:rsidP="00971969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</w:pPr>
      <w:r w:rsidRPr="008033B9">
        <w:t>Все игроки</w:t>
      </w:r>
      <w:r w:rsidR="003C6929">
        <w:t>/команды</w:t>
      </w:r>
      <w:r w:rsidRPr="008033B9">
        <w:t>, выложившие карту «Термины», получ</w:t>
      </w:r>
      <w:r w:rsidR="002517AF">
        <w:t xml:space="preserve">ают право участвовать в </w:t>
      </w:r>
      <w:r w:rsidR="001C17C6">
        <w:t xml:space="preserve">дебатах и обосновывать правильность своей карты. </w:t>
      </w:r>
    </w:p>
    <w:p w14:paraId="4BFC7593" w14:textId="5CB5E418" w:rsidR="00E776D9" w:rsidRPr="008033B9" w:rsidRDefault="00E776D9" w:rsidP="00971969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</w:pPr>
      <w:r w:rsidRPr="008033B9">
        <w:t>Дебаты и присуждение балла.</w:t>
      </w:r>
      <w:r w:rsidR="00B02FCD">
        <w:t xml:space="preserve"> </w:t>
      </w:r>
    </w:p>
    <w:p w14:paraId="2F376D7B" w14:textId="1602C555" w:rsidR="00E776D9" w:rsidRPr="008033B9" w:rsidRDefault="001C17C6" w:rsidP="00971969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</w:pPr>
      <w:r w:rsidRPr="00293589">
        <w:t>Игроки</w:t>
      </w:r>
      <w:r w:rsidR="003C6929" w:rsidRPr="00293589">
        <w:t>/команды</w:t>
      </w:r>
      <w:r w:rsidRPr="00293589">
        <w:t xml:space="preserve"> по очереди </w:t>
      </w:r>
      <w:r w:rsidR="00E776D9" w:rsidRPr="00293589">
        <w:t>аргументируют, почему именно их термин лучше всего подходит к ситуации.</w:t>
      </w:r>
      <w:r w:rsidR="00B02FCD" w:rsidRPr="00293589">
        <w:t xml:space="preserve"> Время на </w:t>
      </w:r>
      <w:r w:rsidR="00B02FCD">
        <w:t>дебаты 4 минуты.</w:t>
      </w:r>
    </w:p>
    <w:p w14:paraId="7C6FE2CB" w14:textId="097FAF24" w:rsidR="00E776D9" w:rsidRPr="008033B9" w:rsidRDefault="00E776D9" w:rsidP="00971969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</w:pPr>
      <w:r w:rsidRPr="008033B9">
        <w:t xml:space="preserve">После дебатов </w:t>
      </w:r>
      <w:r w:rsidRPr="00293589">
        <w:t>игроки</w:t>
      </w:r>
      <w:r w:rsidR="003C6929" w:rsidRPr="00293589">
        <w:t xml:space="preserve">/команды </w:t>
      </w:r>
      <w:r w:rsidRPr="008033B9">
        <w:t>голосованием присуждают баллы тому, чья карта</w:t>
      </w:r>
      <w:r w:rsidR="00B02FCD">
        <w:t>, по их мнению,</w:t>
      </w:r>
      <w:r w:rsidRPr="008033B9">
        <w:t xml:space="preserve"> больше всего подходит к ситуации. Ведущий озвучивает итоговый результат голосования.</w:t>
      </w:r>
    </w:p>
    <w:p w14:paraId="5076FEF7" w14:textId="0AB087B1" w:rsidR="00293589" w:rsidRPr="008033B9" w:rsidRDefault="00E776D9" w:rsidP="00186455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</w:pPr>
      <w:r w:rsidRPr="008033B9">
        <w:t>Игрок</w:t>
      </w:r>
      <w:r w:rsidR="004C5949">
        <w:t xml:space="preserve"> или команда</w:t>
      </w:r>
      <w:r w:rsidRPr="008033B9">
        <w:t>, признанны</w:t>
      </w:r>
      <w:r w:rsidR="004C5949">
        <w:t>е</w:t>
      </w:r>
      <w:r w:rsidRPr="008033B9">
        <w:t xml:space="preserve"> победителем дебатов, получа</w:t>
      </w:r>
      <w:r w:rsidR="004C5949">
        <w:t>ю</w:t>
      </w:r>
      <w:r w:rsidRPr="008033B9">
        <w:t>т 1 балл.</w:t>
      </w:r>
      <w:r w:rsidR="00293589">
        <w:t xml:space="preserve"> Игрок/команда</w:t>
      </w:r>
      <w:r w:rsidR="001C17C6">
        <w:t xml:space="preserve">, которая выбрала правильную карту, но не выиграла в дебатах, получает балл.  Если </w:t>
      </w:r>
      <w:r w:rsidR="001C17C6" w:rsidRPr="00293589">
        <w:t>команда</w:t>
      </w:r>
      <w:r w:rsidR="00293589" w:rsidRPr="00293589">
        <w:t>/игрок</w:t>
      </w:r>
      <w:r w:rsidR="001C17C6" w:rsidRPr="00293589">
        <w:t xml:space="preserve"> </w:t>
      </w:r>
      <w:r w:rsidR="001C17C6">
        <w:t xml:space="preserve">с правильной картой выигрывает дебаты, то она получает два балла. </w:t>
      </w:r>
    </w:p>
    <w:p w14:paraId="7B511F7E" w14:textId="6A23BBDB" w:rsidR="00971969" w:rsidRDefault="00971969" w:rsidP="00971969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</w:pPr>
      <w:r>
        <w:t xml:space="preserve">Завершение хода </w:t>
      </w:r>
    </w:p>
    <w:p w14:paraId="0E13869D" w14:textId="500C1A13" w:rsidR="00E776D9" w:rsidRPr="008033B9" w:rsidRDefault="00B02FCD" w:rsidP="00971969">
      <w:pPr>
        <w:pStyle w:val="a3"/>
        <w:numPr>
          <w:ilvl w:val="0"/>
          <w:numId w:val="19"/>
        </w:numPr>
        <w:spacing w:after="0" w:line="360" w:lineRule="auto"/>
        <w:ind w:left="0" w:firstLine="709"/>
        <w:jc w:val="both"/>
      </w:pPr>
      <w:r>
        <w:t>Использованные карты «Термины»</w:t>
      </w:r>
      <w:r w:rsidR="001C17C6">
        <w:t xml:space="preserve"> в этом ходу </w:t>
      </w:r>
      <w:r>
        <w:t xml:space="preserve">сбрасываются в общую колоду, а ведущий выдает еще по одной карте участнику или команде. </w:t>
      </w:r>
    </w:p>
    <w:p w14:paraId="49FF5190" w14:textId="77777777" w:rsidR="00E776D9" w:rsidRPr="008033B9" w:rsidRDefault="00E776D9" w:rsidP="00971969">
      <w:pPr>
        <w:pStyle w:val="a3"/>
        <w:numPr>
          <w:ilvl w:val="0"/>
          <w:numId w:val="19"/>
        </w:numPr>
        <w:spacing w:after="0" w:line="360" w:lineRule="auto"/>
        <w:ind w:left="0" w:firstLine="709"/>
        <w:jc w:val="both"/>
      </w:pPr>
      <w:r w:rsidRPr="008033B9">
        <w:t>Разыгранная карта «Ситуации» убирается в низ соответствующей колоды.</w:t>
      </w:r>
    </w:p>
    <w:p w14:paraId="3087311E" w14:textId="0CBFD7BC" w:rsidR="00E62DCA" w:rsidRPr="008033B9" w:rsidRDefault="00E776D9" w:rsidP="00186455">
      <w:pPr>
        <w:pStyle w:val="a3"/>
        <w:numPr>
          <w:ilvl w:val="0"/>
          <w:numId w:val="19"/>
        </w:numPr>
        <w:spacing w:after="0" w:line="360" w:lineRule="auto"/>
        <w:ind w:left="0" w:firstLine="709"/>
        <w:jc w:val="both"/>
      </w:pPr>
      <w:r w:rsidRPr="008033B9">
        <w:t>Ход переходит к следующему игроку</w:t>
      </w:r>
      <w:r w:rsidR="004C5949">
        <w:t>/команде</w:t>
      </w:r>
      <w:r w:rsidRPr="008033B9">
        <w:t>.</w:t>
      </w:r>
    </w:p>
    <w:p w14:paraId="19C79D5E" w14:textId="42AD80F3" w:rsidR="00E776D9" w:rsidRPr="008033B9" w:rsidRDefault="00E776D9" w:rsidP="00186455">
      <w:pPr>
        <w:pStyle w:val="a3"/>
        <w:numPr>
          <w:ilvl w:val="0"/>
          <w:numId w:val="6"/>
        </w:numPr>
        <w:spacing w:after="0" w:line="360" w:lineRule="auto"/>
        <w:jc w:val="both"/>
      </w:pPr>
      <w:r w:rsidRPr="008033B9">
        <w:t xml:space="preserve"> Конец игры</w:t>
      </w:r>
    </w:p>
    <w:p w14:paraId="3C4A4D30" w14:textId="1917F171" w:rsidR="00E62DCA" w:rsidRPr="008033B9" w:rsidRDefault="00E776D9" w:rsidP="00971969">
      <w:pPr>
        <w:spacing w:after="0" w:line="360" w:lineRule="auto"/>
        <w:ind w:firstLine="709"/>
        <w:jc w:val="both"/>
      </w:pPr>
      <w:r w:rsidRPr="008033B9">
        <w:t xml:space="preserve">Игра завершается, как только любой </w:t>
      </w:r>
      <w:r w:rsidR="00290FE0">
        <w:t>игрок/команда</w:t>
      </w:r>
      <w:r w:rsidRPr="008033B9">
        <w:t xml:space="preserve"> </w:t>
      </w:r>
      <w:r w:rsidR="001C17C6">
        <w:t>набирает 7</w:t>
      </w:r>
      <w:r w:rsidR="009A6087" w:rsidRPr="008033B9">
        <w:t xml:space="preserve"> </w:t>
      </w:r>
      <w:r w:rsidRPr="008033B9">
        <w:t xml:space="preserve">победных очков. </w:t>
      </w:r>
      <w:r w:rsidR="00186455">
        <w:t>Игрок/команда</w:t>
      </w:r>
      <w:r w:rsidR="00186455" w:rsidRPr="008033B9">
        <w:t xml:space="preserve"> </w:t>
      </w:r>
      <w:r w:rsidRPr="008033B9">
        <w:t>объявляется победителем.</w:t>
      </w:r>
    </w:p>
    <w:p w14:paraId="0518A269" w14:textId="1B8EF071" w:rsidR="00E62DCA" w:rsidRDefault="00E62DCA" w:rsidP="00E62DCA">
      <w:pPr>
        <w:spacing w:after="0" w:line="360" w:lineRule="auto"/>
        <w:jc w:val="both"/>
      </w:pPr>
    </w:p>
    <w:p w14:paraId="55AAD7FF" w14:textId="162D2D47" w:rsidR="00186455" w:rsidRDefault="00186455" w:rsidP="00E62DCA">
      <w:pPr>
        <w:spacing w:after="0" w:line="360" w:lineRule="auto"/>
        <w:jc w:val="both"/>
      </w:pPr>
    </w:p>
    <w:p w14:paraId="5E2EB5E3" w14:textId="23071428" w:rsidR="00186455" w:rsidRDefault="00186455" w:rsidP="00E62DCA">
      <w:pPr>
        <w:spacing w:after="0" w:line="360" w:lineRule="auto"/>
        <w:jc w:val="both"/>
      </w:pPr>
    </w:p>
    <w:p w14:paraId="619D12C7" w14:textId="77777777" w:rsidR="00186455" w:rsidRPr="008033B9" w:rsidRDefault="00186455" w:rsidP="00E62DCA">
      <w:pPr>
        <w:spacing w:after="0" w:line="360" w:lineRule="auto"/>
        <w:jc w:val="both"/>
      </w:pPr>
    </w:p>
    <w:p w14:paraId="3C4B7A45" w14:textId="585F2DCA" w:rsidR="00E62DCA" w:rsidRPr="008033B9" w:rsidRDefault="00A94F04" w:rsidP="00A94F04">
      <w:pPr>
        <w:pStyle w:val="1"/>
        <w:spacing w:before="0" w:line="360" w:lineRule="auto"/>
        <w:jc w:val="center"/>
        <w:rPr>
          <w:rFonts w:ascii="Times New Roman" w:hAnsi="Times New Roman" w:cs="Times New Roman"/>
          <w:b w:val="0"/>
          <w:color w:val="auto"/>
        </w:rPr>
      </w:pPr>
      <w:bookmarkStart w:id="9" w:name="_Toc214567539"/>
      <w:r w:rsidRPr="008033B9">
        <w:rPr>
          <w:rFonts w:ascii="Times New Roman" w:hAnsi="Times New Roman" w:cs="Times New Roman"/>
          <w:b w:val="0"/>
          <w:color w:val="auto"/>
        </w:rPr>
        <w:lastRenderedPageBreak/>
        <w:t>ДИЗАЙН КАРТОЧЕК</w:t>
      </w:r>
      <w:bookmarkEnd w:id="9"/>
    </w:p>
    <w:p w14:paraId="2D9E9250" w14:textId="375FD836" w:rsidR="00231CB0" w:rsidRPr="008033B9" w:rsidRDefault="00231CB0" w:rsidP="00231CB0">
      <w:pPr>
        <w:spacing w:after="0" w:line="360" w:lineRule="auto"/>
      </w:pPr>
    </w:p>
    <w:p w14:paraId="72F65E97" w14:textId="615E8CC1" w:rsidR="00231CB0" w:rsidRPr="008033B9" w:rsidRDefault="00231CB0" w:rsidP="00231CB0">
      <w:pPr>
        <w:pStyle w:val="a3"/>
        <w:numPr>
          <w:ilvl w:val="3"/>
          <w:numId w:val="6"/>
        </w:numPr>
        <w:spacing w:after="0" w:line="360" w:lineRule="auto"/>
        <w:ind w:left="0" w:firstLine="0"/>
        <w:jc w:val="both"/>
      </w:pPr>
      <w:r w:rsidRPr="008033B9">
        <w:t>Карточки «Понятия»</w:t>
      </w:r>
    </w:p>
    <w:p w14:paraId="034AA22E" w14:textId="53D22AC1" w:rsidR="00231CB0" w:rsidRPr="008033B9" w:rsidRDefault="00C94A91" w:rsidP="00231CB0">
      <w:pPr>
        <w:spacing w:after="0" w:line="360" w:lineRule="auto"/>
        <w:jc w:val="both"/>
      </w:pPr>
      <w:r w:rsidRPr="008033B9">
        <w:rPr>
          <w:noProof/>
          <w:lang w:eastAsia="ru-RU"/>
        </w:rPr>
        <w:drawing>
          <wp:inline distT="0" distB="0" distL="0" distR="0" wp14:anchorId="0C2CC0BD" wp14:editId="05AD4BEE">
            <wp:extent cx="5940425" cy="190500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4792" b="3071"/>
                    <a:stretch/>
                  </pic:blipFill>
                  <pic:spPr bwMode="auto">
                    <a:xfrm>
                      <a:off x="0" y="0"/>
                      <a:ext cx="5940425" cy="1905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0BF0E8C" w14:textId="33FCD672" w:rsidR="00C94A91" w:rsidRPr="008033B9" w:rsidRDefault="00C94A91" w:rsidP="00231CB0">
      <w:pPr>
        <w:spacing w:after="0" w:line="360" w:lineRule="auto"/>
        <w:jc w:val="both"/>
      </w:pPr>
      <w:r w:rsidRPr="008033B9">
        <w:rPr>
          <w:noProof/>
          <w:lang w:eastAsia="ru-RU"/>
        </w:rPr>
        <w:drawing>
          <wp:inline distT="0" distB="0" distL="0" distR="0" wp14:anchorId="2FC4269F" wp14:editId="2D9578B7">
            <wp:extent cx="5940425" cy="1912620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t="3690" b="3690"/>
                    <a:stretch/>
                  </pic:blipFill>
                  <pic:spPr bwMode="auto">
                    <a:xfrm>
                      <a:off x="0" y="0"/>
                      <a:ext cx="5940425" cy="19126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5BBB5E0" w14:textId="0BD7F595" w:rsidR="00C94A91" w:rsidRPr="008033B9" w:rsidRDefault="00C94A91" w:rsidP="00231CB0">
      <w:pPr>
        <w:spacing w:after="0" w:line="360" w:lineRule="auto"/>
        <w:jc w:val="both"/>
      </w:pPr>
      <w:r w:rsidRPr="008033B9">
        <w:rPr>
          <w:noProof/>
          <w:lang w:eastAsia="ru-RU"/>
        </w:rPr>
        <w:drawing>
          <wp:inline distT="0" distB="0" distL="0" distR="0" wp14:anchorId="761FE595" wp14:editId="02295F3A">
            <wp:extent cx="5940425" cy="1874520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t="3030" b="3818"/>
                    <a:stretch/>
                  </pic:blipFill>
                  <pic:spPr bwMode="auto">
                    <a:xfrm>
                      <a:off x="0" y="0"/>
                      <a:ext cx="5940425" cy="18745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65CEBE4" w14:textId="026E9AC6" w:rsidR="007454C4" w:rsidRDefault="00C94A91" w:rsidP="00231CB0">
      <w:pPr>
        <w:spacing w:after="0" w:line="360" w:lineRule="auto"/>
        <w:jc w:val="both"/>
      </w:pPr>
      <w:r w:rsidRPr="008033B9">
        <w:rPr>
          <w:noProof/>
          <w:lang w:eastAsia="ru-RU"/>
        </w:rPr>
        <w:drawing>
          <wp:inline distT="0" distB="0" distL="0" distR="0" wp14:anchorId="684A4933" wp14:editId="2CE0E863">
            <wp:extent cx="5940425" cy="1897380"/>
            <wp:effectExtent l="0" t="0" r="3175" b="762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t="4755" b="4176"/>
                    <a:stretch/>
                  </pic:blipFill>
                  <pic:spPr bwMode="auto">
                    <a:xfrm>
                      <a:off x="0" y="0"/>
                      <a:ext cx="5940425" cy="18973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0154B60" w14:textId="770C996D" w:rsidR="00C94A91" w:rsidRPr="008033B9" w:rsidRDefault="007454C4" w:rsidP="00231CB0">
      <w:pPr>
        <w:spacing w:after="0" w:line="360" w:lineRule="auto"/>
        <w:jc w:val="both"/>
      </w:pPr>
      <w:r w:rsidRPr="007454C4">
        <w:rPr>
          <w:noProof/>
          <w:lang w:eastAsia="ru-RU"/>
        </w:rPr>
        <w:lastRenderedPageBreak/>
        <w:drawing>
          <wp:inline distT="0" distB="0" distL="0" distR="0" wp14:anchorId="3966CF9A" wp14:editId="116701C1">
            <wp:extent cx="5940425" cy="1953982"/>
            <wp:effectExtent l="0" t="0" r="3175" b="825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9539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033B9" w:rsidRPr="008033B9">
        <w:rPr>
          <w:noProof/>
          <w:lang w:eastAsia="ru-RU"/>
        </w:rPr>
        <w:t xml:space="preserve"> </w:t>
      </w:r>
    </w:p>
    <w:p w14:paraId="43CAAC46" w14:textId="65581BF1" w:rsidR="000A1145" w:rsidRPr="008033B9" w:rsidRDefault="000A1145" w:rsidP="00231CB0">
      <w:pPr>
        <w:spacing w:after="0" w:line="360" w:lineRule="auto"/>
        <w:jc w:val="both"/>
      </w:pPr>
      <w:r w:rsidRPr="008033B9">
        <w:rPr>
          <w:noProof/>
          <w:lang w:eastAsia="ru-RU"/>
        </w:rPr>
        <w:drawing>
          <wp:inline distT="0" distB="0" distL="0" distR="0" wp14:anchorId="0F4B4E42" wp14:editId="68A9E319">
            <wp:extent cx="5940425" cy="1963420"/>
            <wp:effectExtent l="0" t="0" r="317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t="-2792" b="-1"/>
                    <a:stretch/>
                  </pic:blipFill>
                  <pic:spPr bwMode="auto">
                    <a:xfrm>
                      <a:off x="0" y="0"/>
                      <a:ext cx="5940425" cy="19634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34D05C" w14:textId="77CC659A" w:rsidR="000A1145" w:rsidRPr="008033B9" w:rsidRDefault="000A1145" w:rsidP="00231CB0">
      <w:pPr>
        <w:spacing w:after="0" w:line="360" w:lineRule="auto"/>
        <w:jc w:val="both"/>
      </w:pPr>
      <w:r w:rsidRPr="008033B9">
        <w:rPr>
          <w:noProof/>
          <w:lang w:eastAsia="ru-RU"/>
        </w:rPr>
        <w:drawing>
          <wp:inline distT="0" distB="0" distL="0" distR="0" wp14:anchorId="6689719D" wp14:editId="0070EBCB">
            <wp:extent cx="5940425" cy="2033270"/>
            <wp:effectExtent l="0" t="0" r="3175" b="508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t="-5259" b="-1"/>
                    <a:stretch/>
                  </pic:blipFill>
                  <pic:spPr bwMode="auto">
                    <a:xfrm>
                      <a:off x="0" y="0"/>
                      <a:ext cx="5940425" cy="20332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762C632" w14:textId="5E7C3E39" w:rsidR="000A1145" w:rsidRPr="008033B9" w:rsidRDefault="000A1145" w:rsidP="00231CB0">
      <w:pPr>
        <w:spacing w:after="0" w:line="360" w:lineRule="auto"/>
        <w:jc w:val="both"/>
      </w:pPr>
      <w:r w:rsidRPr="008033B9">
        <w:rPr>
          <w:noProof/>
          <w:lang w:eastAsia="ru-RU"/>
        </w:rPr>
        <w:drawing>
          <wp:inline distT="0" distB="0" distL="0" distR="0" wp14:anchorId="25D57034" wp14:editId="2DD27CF4">
            <wp:extent cx="5940425" cy="1975485"/>
            <wp:effectExtent l="0" t="0" r="3175" b="571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t="-5494" b="1"/>
                    <a:stretch/>
                  </pic:blipFill>
                  <pic:spPr bwMode="auto">
                    <a:xfrm>
                      <a:off x="0" y="0"/>
                      <a:ext cx="5940425" cy="19754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F6C0BBD" w14:textId="4540A38D" w:rsidR="000A1145" w:rsidRPr="008033B9" w:rsidRDefault="000A1145" w:rsidP="00231CB0">
      <w:pPr>
        <w:spacing w:after="0" w:line="360" w:lineRule="auto"/>
        <w:jc w:val="both"/>
      </w:pPr>
      <w:r w:rsidRPr="008033B9">
        <w:rPr>
          <w:noProof/>
          <w:lang w:eastAsia="ru-RU"/>
        </w:rPr>
        <w:lastRenderedPageBreak/>
        <w:drawing>
          <wp:inline distT="0" distB="0" distL="0" distR="0" wp14:anchorId="414A5F26" wp14:editId="6914279D">
            <wp:extent cx="5940425" cy="1910715"/>
            <wp:effectExtent l="0" t="0" r="317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910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CF392E" w14:textId="56F1D624" w:rsidR="000A1145" w:rsidRPr="008033B9" w:rsidRDefault="000A1145" w:rsidP="00231CB0">
      <w:pPr>
        <w:spacing w:after="0" w:line="360" w:lineRule="auto"/>
        <w:jc w:val="both"/>
      </w:pPr>
      <w:r w:rsidRPr="008033B9">
        <w:rPr>
          <w:noProof/>
          <w:lang w:eastAsia="ru-RU"/>
        </w:rPr>
        <w:drawing>
          <wp:inline distT="0" distB="0" distL="0" distR="0" wp14:anchorId="0CA5605A" wp14:editId="64D19299">
            <wp:extent cx="5940425" cy="2017395"/>
            <wp:effectExtent l="0" t="0" r="3175" b="190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017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B105C3" w14:textId="4BCF2802" w:rsidR="000A1145" w:rsidRPr="008033B9" w:rsidRDefault="000A1145" w:rsidP="00231CB0">
      <w:pPr>
        <w:spacing w:after="0" w:line="360" w:lineRule="auto"/>
        <w:jc w:val="both"/>
      </w:pPr>
      <w:r w:rsidRPr="008033B9">
        <w:rPr>
          <w:noProof/>
          <w:lang w:eastAsia="ru-RU"/>
        </w:rPr>
        <w:drawing>
          <wp:inline distT="0" distB="0" distL="0" distR="0" wp14:anchorId="407A1D6C" wp14:editId="7DF219A7">
            <wp:extent cx="5940425" cy="1981200"/>
            <wp:effectExtent l="0" t="0" r="3175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98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195C08" w14:textId="7B9D9D00" w:rsidR="00231CB0" w:rsidRDefault="000A1145" w:rsidP="00231CB0">
      <w:pPr>
        <w:spacing w:after="0" w:line="360" w:lineRule="auto"/>
        <w:jc w:val="both"/>
      </w:pPr>
      <w:r w:rsidRPr="008033B9">
        <w:rPr>
          <w:noProof/>
          <w:lang w:eastAsia="ru-RU"/>
        </w:rPr>
        <w:drawing>
          <wp:inline distT="0" distB="0" distL="0" distR="0" wp14:anchorId="12DE9212" wp14:editId="1EAE968E">
            <wp:extent cx="5940425" cy="2012315"/>
            <wp:effectExtent l="0" t="0" r="3175" b="698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012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9D1470" w14:textId="2C8DE781" w:rsidR="004C5949" w:rsidRDefault="004C5949" w:rsidP="00231CB0">
      <w:pPr>
        <w:spacing w:after="0" w:line="360" w:lineRule="auto"/>
        <w:jc w:val="both"/>
      </w:pPr>
    </w:p>
    <w:p w14:paraId="5AF70206" w14:textId="77777777" w:rsidR="00186455" w:rsidRPr="008033B9" w:rsidRDefault="00186455" w:rsidP="00231CB0">
      <w:pPr>
        <w:spacing w:after="0" w:line="360" w:lineRule="auto"/>
        <w:jc w:val="both"/>
      </w:pPr>
    </w:p>
    <w:p w14:paraId="3EBA6C07" w14:textId="0FDC9578" w:rsidR="008033B9" w:rsidRDefault="00231CB0" w:rsidP="000A1145">
      <w:pPr>
        <w:pStyle w:val="a3"/>
        <w:numPr>
          <w:ilvl w:val="3"/>
          <w:numId w:val="6"/>
        </w:numPr>
        <w:spacing w:after="0" w:line="360" w:lineRule="auto"/>
        <w:ind w:left="0" w:firstLine="0"/>
        <w:jc w:val="both"/>
      </w:pPr>
      <w:r w:rsidRPr="008033B9">
        <w:lastRenderedPageBreak/>
        <w:t>Карточки «Ситуации»</w:t>
      </w:r>
    </w:p>
    <w:p w14:paraId="5C585ADA" w14:textId="72372507" w:rsidR="000B3805" w:rsidRDefault="000B3805" w:rsidP="000A1145">
      <w:pPr>
        <w:pStyle w:val="a3"/>
        <w:spacing w:after="0" w:line="360" w:lineRule="auto"/>
        <w:ind w:left="0"/>
        <w:jc w:val="both"/>
      </w:pPr>
      <w:r w:rsidRPr="008033B9">
        <w:rPr>
          <w:noProof/>
          <w:lang w:eastAsia="ru-RU"/>
        </w:rPr>
        <w:drawing>
          <wp:inline distT="0" distB="0" distL="0" distR="0" wp14:anchorId="788D7DC4" wp14:editId="22C5F2FE">
            <wp:extent cx="1516380" cy="1836420"/>
            <wp:effectExtent l="0" t="0" r="762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0"/>
                    <a:srcRect t="4217" r="74474" b="3387"/>
                    <a:stretch/>
                  </pic:blipFill>
                  <pic:spPr bwMode="auto">
                    <a:xfrm>
                      <a:off x="0" y="0"/>
                      <a:ext cx="1522466" cy="18437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8033B9" w:rsidRPr="008033B9">
        <w:rPr>
          <w:noProof/>
          <w:lang w:eastAsia="ru-RU"/>
        </w:rPr>
        <w:t xml:space="preserve"> </w:t>
      </w:r>
      <w:r w:rsidR="00C64A7A" w:rsidRPr="00C64A7A">
        <w:rPr>
          <w:noProof/>
          <w:lang w:eastAsia="ru-RU"/>
        </w:rPr>
        <w:drawing>
          <wp:inline distT="0" distB="0" distL="0" distR="0" wp14:anchorId="48946937" wp14:editId="1E3AF78A">
            <wp:extent cx="4274820" cy="1855702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274820" cy="18557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B1C455" w14:textId="5A07BEC1" w:rsidR="007454C4" w:rsidRPr="008033B9" w:rsidRDefault="00AE57B0" w:rsidP="000A1145">
      <w:pPr>
        <w:pStyle w:val="a3"/>
        <w:spacing w:after="0" w:line="360" w:lineRule="auto"/>
        <w:ind w:left="0"/>
        <w:jc w:val="both"/>
      </w:pPr>
      <w:r w:rsidRPr="00AE57B0">
        <w:rPr>
          <w:noProof/>
        </w:rPr>
        <w:drawing>
          <wp:inline distT="0" distB="0" distL="0" distR="0" wp14:anchorId="762DC954" wp14:editId="3ECA16B7">
            <wp:extent cx="5940425" cy="1911678"/>
            <wp:effectExtent l="0" t="0" r="3175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9116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5A7956" w14:textId="481696E3" w:rsidR="000B3805" w:rsidRDefault="002065E0" w:rsidP="000A1145">
      <w:pPr>
        <w:pStyle w:val="a3"/>
        <w:spacing w:after="0" w:line="360" w:lineRule="auto"/>
        <w:ind w:left="0"/>
        <w:jc w:val="both"/>
      </w:pPr>
      <w:r w:rsidRPr="002065E0">
        <w:rPr>
          <w:noProof/>
        </w:rPr>
        <w:drawing>
          <wp:inline distT="0" distB="0" distL="0" distR="0" wp14:anchorId="25A75F3A" wp14:editId="33ADE291">
            <wp:extent cx="5940425" cy="1923940"/>
            <wp:effectExtent l="0" t="0" r="3175" b="635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923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CA1DE7" w14:textId="5D22F85E" w:rsidR="008033B9" w:rsidRDefault="006C5514" w:rsidP="000A1145">
      <w:pPr>
        <w:pStyle w:val="a3"/>
        <w:spacing w:after="0" w:line="360" w:lineRule="auto"/>
        <w:ind w:left="0"/>
        <w:jc w:val="both"/>
      </w:pPr>
      <w:r w:rsidRPr="002065E0">
        <w:rPr>
          <w:noProof/>
        </w:rPr>
        <w:drawing>
          <wp:inline distT="0" distB="0" distL="0" distR="0" wp14:anchorId="219F23CA" wp14:editId="6098BD25">
            <wp:extent cx="5940425" cy="1915795"/>
            <wp:effectExtent l="0" t="0" r="3175" b="8255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915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3463E9" w14:textId="56582EE6" w:rsidR="007454C4" w:rsidRDefault="007454C4" w:rsidP="000A1145">
      <w:pPr>
        <w:pStyle w:val="a3"/>
        <w:spacing w:after="0" w:line="360" w:lineRule="auto"/>
        <w:ind w:left="0"/>
        <w:jc w:val="both"/>
      </w:pPr>
    </w:p>
    <w:p w14:paraId="6A1124C1" w14:textId="40E00513" w:rsidR="008033B9" w:rsidRDefault="00746823" w:rsidP="000A1145">
      <w:pPr>
        <w:pStyle w:val="a3"/>
        <w:spacing w:after="0" w:line="360" w:lineRule="auto"/>
        <w:ind w:left="0"/>
        <w:jc w:val="both"/>
      </w:pPr>
      <w:r w:rsidRPr="00746823">
        <w:rPr>
          <w:noProof/>
        </w:rPr>
        <w:lastRenderedPageBreak/>
        <w:drawing>
          <wp:inline distT="0" distB="0" distL="0" distR="0" wp14:anchorId="6D2F8F5A" wp14:editId="7973469A">
            <wp:extent cx="5940425" cy="1956435"/>
            <wp:effectExtent l="0" t="0" r="3175" b="5715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956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169CAE" w14:textId="12151679" w:rsidR="007454C4" w:rsidRDefault="002065E0" w:rsidP="000A1145">
      <w:pPr>
        <w:pStyle w:val="a3"/>
        <w:spacing w:after="0" w:line="360" w:lineRule="auto"/>
        <w:ind w:left="0"/>
        <w:jc w:val="both"/>
      </w:pPr>
      <w:r w:rsidRPr="002065E0">
        <w:rPr>
          <w:noProof/>
        </w:rPr>
        <w:drawing>
          <wp:inline distT="0" distB="0" distL="0" distR="0" wp14:anchorId="0B429863" wp14:editId="06474190">
            <wp:extent cx="5940425" cy="1890832"/>
            <wp:effectExtent l="0" t="0" r="3175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8908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AA1E78" w14:textId="516CA466" w:rsidR="008033B9" w:rsidRDefault="00C80EEF" w:rsidP="00C80EEF">
      <w:pPr>
        <w:pStyle w:val="a3"/>
        <w:spacing w:after="0" w:line="360" w:lineRule="auto"/>
        <w:ind w:left="0"/>
        <w:jc w:val="center"/>
      </w:pPr>
      <w:r w:rsidRPr="00C80EEF">
        <w:drawing>
          <wp:inline distT="0" distB="0" distL="0" distR="0" wp14:anchorId="1286B608" wp14:editId="5FF56174">
            <wp:extent cx="6004560" cy="2045754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7"/>
                    <a:srcRect l="635" r="-1"/>
                    <a:stretch/>
                  </pic:blipFill>
                  <pic:spPr bwMode="auto">
                    <a:xfrm>
                      <a:off x="0" y="0"/>
                      <a:ext cx="6014433" cy="20491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6279B77" w14:textId="75F85057" w:rsidR="008033B9" w:rsidRPr="008033B9" w:rsidRDefault="003F371F" w:rsidP="000A1145">
      <w:pPr>
        <w:pStyle w:val="a3"/>
        <w:spacing w:after="0" w:line="360" w:lineRule="auto"/>
        <w:ind w:left="0"/>
        <w:jc w:val="both"/>
      </w:pPr>
      <w:r>
        <w:rPr>
          <w:noProof/>
        </w:rPr>
        <w:drawing>
          <wp:inline distT="0" distB="0" distL="0" distR="0" wp14:anchorId="522F196F" wp14:editId="03ED39EA">
            <wp:extent cx="5940425" cy="1976755"/>
            <wp:effectExtent l="0" t="0" r="3175" b="444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976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0A2683" w14:textId="02745B57" w:rsidR="00186455" w:rsidRDefault="00186455" w:rsidP="000921B9"/>
    <w:p w14:paraId="06A16CB5" w14:textId="77777777" w:rsidR="00C81C88" w:rsidRPr="008033B9" w:rsidRDefault="00C81C88" w:rsidP="00C81C88">
      <w:pPr>
        <w:pStyle w:val="1"/>
        <w:spacing w:before="0" w:line="360" w:lineRule="auto"/>
        <w:jc w:val="center"/>
        <w:rPr>
          <w:rFonts w:ascii="Times New Roman" w:hAnsi="Times New Roman" w:cs="Times New Roman"/>
          <w:b w:val="0"/>
          <w:color w:val="auto"/>
        </w:rPr>
      </w:pPr>
      <w:bookmarkStart w:id="10" w:name="_Toc214567540"/>
      <w:r w:rsidRPr="008033B9">
        <w:rPr>
          <w:rFonts w:ascii="Times New Roman" w:hAnsi="Times New Roman" w:cs="Times New Roman"/>
          <w:b w:val="0"/>
          <w:color w:val="auto"/>
        </w:rPr>
        <w:lastRenderedPageBreak/>
        <w:t>ГЛОССАРИЙ</w:t>
      </w:r>
      <w:bookmarkEnd w:id="10"/>
    </w:p>
    <w:p w14:paraId="79D40CC1" w14:textId="77777777" w:rsidR="00C81C88" w:rsidRPr="008033B9" w:rsidRDefault="00C81C88" w:rsidP="00C81C88">
      <w:pPr>
        <w:spacing w:after="0" w:line="360" w:lineRule="auto"/>
        <w:jc w:val="center"/>
      </w:pPr>
    </w:p>
    <w:p w14:paraId="56FA405F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  <w:rPr>
          <w:shd w:val="clear" w:color="auto" w:fill="FFFFFF"/>
        </w:rPr>
      </w:pPr>
      <w:r w:rsidRPr="008033B9">
        <w:rPr>
          <w:b/>
          <w:shd w:val="clear" w:color="auto" w:fill="FFFFFF"/>
        </w:rPr>
        <w:t>Налог на доходы физических лиц (НДФЛ)</w:t>
      </w:r>
      <w:r w:rsidRPr="008033B9">
        <w:rPr>
          <w:shd w:val="clear" w:color="auto" w:fill="FFFFFF"/>
        </w:rPr>
        <w:t xml:space="preserve">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основной вид прямых налогов. Исчисляется в процентах от совокупного дохода физических лиц за вычетом документально подтверждённых расходов, в соответствии с действующим законодательством.</w:t>
      </w:r>
    </w:p>
    <w:p w14:paraId="59846AE1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  <w:rPr>
          <w:shd w:val="clear" w:color="auto" w:fill="FFFFFF"/>
        </w:rPr>
      </w:pPr>
      <w:r w:rsidRPr="008033B9">
        <w:rPr>
          <w:b/>
        </w:rPr>
        <w:t>Налог на прибыль</w:t>
      </w:r>
      <w:r w:rsidRPr="008033B9">
        <w:t xml:space="preserve">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 xml:space="preserve">прямой налог, который взимается с прибыли организации, </w:t>
      </w:r>
      <w:r w:rsidRPr="008033B9">
        <w:rPr>
          <w:shd w:val="clear" w:color="auto" w:fill="FFFFFF"/>
        </w:rPr>
        <w:t>зависящий от конечных финансовых результатов деятельности организации.</w:t>
      </w:r>
    </w:p>
    <w:p w14:paraId="480528EF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rPr>
          <w:b/>
        </w:rPr>
        <w:t>Налоговые доходы</w:t>
      </w:r>
      <w:r w:rsidRPr="008033B9">
        <w:t xml:space="preserve">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это доходы от предусмотренных законодательством Российской Федерации федеральных налогов и сборов, региональных и местных налогов, а также пеней и штрафов по ним.</w:t>
      </w:r>
    </w:p>
    <w:p w14:paraId="09002195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rPr>
          <w:b/>
        </w:rPr>
        <w:t>Неналоговые доходы</w:t>
      </w:r>
      <w:r w:rsidRPr="008033B9">
        <w:t xml:space="preserve">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это все доходы, поступающие в бюджет, которые не отнесены к налоговым доходам и безвозмездным поступлениям.</w:t>
      </w:r>
    </w:p>
    <w:p w14:paraId="651512EA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rPr>
          <w:b/>
        </w:rPr>
        <w:t>Безвозмездные поступления</w:t>
      </w:r>
      <w:r w:rsidRPr="008033B9">
        <w:t xml:space="preserve">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это поступающие в бюджет денежные средства на безвозмездной основе. (дотации, субсидии, субвенции и иные межбюджетные трансферты из других бюджетов бюджетной системы).</w:t>
      </w:r>
    </w:p>
    <w:p w14:paraId="74838747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rPr>
          <w:b/>
        </w:rPr>
        <w:t>Расходные обязательства</w:t>
      </w:r>
      <w:r w:rsidRPr="008033B9">
        <w:t xml:space="preserve"> – обусловленные законом, иным нормативным правовым актом, договором или соглашением обязанности публично-правового образования (Российской Федерации, субъекта Российской Федерации, муниципального образования) или действующего от его имени казенного учреждения предоставить физическому или юридическому лицу, иному публично-правовому образованию средства из соответствующего бюджета.</w:t>
      </w:r>
    </w:p>
    <w:p w14:paraId="74E99AB0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rPr>
          <w:b/>
        </w:rPr>
        <w:t>Дотации</w:t>
      </w:r>
      <w:r w:rsidRPr="008033B9">
        <w:t xml:space="preserve"> – межбюджетные трансферты, предоставляемые на безвозмездной и безвозвратной основе без установления направлений их использования.</w:t>
      </w:r>
    </w:p>
    <w:p w14:paraId="40E0415B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rPr>
          <w:b/>
        </w:rPr>
        <w:t>Субсидии</w:t>
      </w:r>
      <w:r w:rsidRPr="008033B9">
        <w:t xml:space="preserve"> – средства, предоставляемые юридическим и физическим лицам, индивидуальным предпринимателям, а также бюджетам </w:t>
      </w:r>
      <w:r w:rsidRPr="008033B9">
        <w:lastRenderedPageBreak/>
        <w:t>(межбюджетные субсидии) на условиях долевого финансирования целевых расходов.</w:t>
      </w:r>
    </w:p>
    <w:p w14:paraId="76381DCA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rPr>
          <w:b/>
        </w:rPr>
        <w:t xml:space="preserve">Обслуживание </w:t>
      </w:r>
      <w:r>
        <w:rPr>
          <w:b/>
        </w:rPr>
        <w:t>Г</w:t>
      </w:r>
      <w:r w:rsidRPr="008033B9">
        <w:rPr>
          <w:b/>
        </w:rPr>
        <w:t xml:space="preserve">ос. </w:t>
      </w:r>
      <w:r>
        <w:rPr>
          <w:b/>
        </w:rPr>
        <w:t>д</w:t>
      </w:r>
      <w:r w:rsidRPr="008033B9">
        <w:rPr>
          <w:b/>
        </w:rPr>
        <w:t>олга</w:t>
      </w:r>
      <w:r w:rsidRPr="008033B9">
        <w:t xml:space="preserve"> – операции по выплате доходов по государственным и муниципальным долговым обязательствам в виде процентов по ним и (или) дисконта, осуществляемые за счет средств соответствующего бюджета.</w:t>
      </w:r>
    </w:p>
    <w:p w14:paraId="61DBD780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rPr>
          <w:b/>
        </w:rPr>
        <w:t xml:space="preserve">Трансферты </w:t>
      </w:r>
      <w:r w:rsidRPr="008033B9">
        <w:t>– это денежные выплаты, осуществляемые безвозмездно, то есть без получения товаров или услуг в обмен</w:t>
      </w:r>
    </w:p>
    <w:p w14:paraId="49E732EC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rPr>
          <w:b/>
        </w:rPr>
        <w:t xml:space="preserve"> </w:t>
      </w:r>
      <w:r>
        <w:rPr>
          <w:b/>
        </w:rPr>
        <w:t>Т</w:t>
      </w:r>
      <w:r w:rsidRPr="008033B9">
        <w:rPr>
          <w:b/>
        </w:rPr>
        <w:t xml:space="preserve">екущий финансовый год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это год, в котором осуществляется исполнение бюджета, составление и рассмотрение проекта бюджета на очередной финансовый год (очередной финансовый год и плановый период).</w:t>
      </w:r>
    </w:p>
    <w:p w14:paraId="45997761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rPr>
          <w:b/>
        </w:rPr>
        <w:t xml:space="preserve"> Очередной финансовый год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это год, следующий за текущим финансовым годом</w:t>
      </w:r>
    </w:p>
    <w:p w14:paraId="2B859071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t xml:space="preserve"> </w:t>
      </w:r>
      <w:r w:rsidRPr="008033B9">
        <w:rPr>
          <w:b/>
        </w:rPr>
        <w:t>Плановый период</w:t>
      </w:r>
      <w:r w:rsidRPr="008033B9">
        <w:t xml:space="preserve">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два финансовых года, следующие за очередным финансовым годом;</w:t>
      </w:r>
    </w:p>
    <w:p w14:paraId="3E030E7A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t xml:space="preserve"> </w:t>
      </w:r>
      <w:r w:rsidRPr="008033B9">
        <w:rPr>
          <w:b/>
        </w:rPr>
        <w:t>Счётная палата</w:t>
      </w:r>
      <w:r w:rsidRPr="008033B9">
        <w:t xml:space="preserve">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является постоянно действующим высшим органом внешнего государственного аудита (контроля), образуемым в порядке, установленном настоящим Федеральным законом, и подотчетным Федеральному Собранию.</w:t>
      </w:r>
    </w:p>
    <w:p w14:paraId="164F267B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t xml:space="preserve"> </w:t>
      </w:r>
      <w:r w:rsidRPr="008033B9">
        <w:rPr>
          <w:b/>
        </w:rPr>
        <w:t>Бюджетный дефицит</w:t>
      </w:r>
      <w:r w:rsidRPr="008033B9">
        <w:t xml:space="preserve">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это превышение расходов бюджета над его доходами.</w:t>
      </w:r>
    </w:p>
    <w:p w14:paraId="7583ED16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rPr>
          <w:b/>
        </w:rPr>
        <w:t xml:space="preserve"> Профицит бюджета</w:t>
      </w:r>
      <w:r w:rsidRPr="008033B9">
        <w:t xml:space="preserve">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превышение доходов бюджета над его расходами</w:t>
      </w:r>
    </w:p>
    <w:p w14:paraId="612B4BDE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rPr>
          <w:b/>
        </w:rPr>
        <w:t xml:space="preserve"> Источники финансирования дефицита бюджета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средства, привлекаемые в бюджет для покрытия дефицита.</w:t>
      </w:r>
    </w:p>
    <w:p w14:paraId="550A6C9F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rPr>
          <w:b/>
        </w:rPr>
        <w:t xml:space="preserve"> Внутренние заимствования –</w:t>
      </w:r>
      <w:r w:rsidRPr="008033B9">
        <w:t xml:space="preserve"> привлечение от имени Российской Федерации заемных средств в федеральный бюджет путем размещения государственных ценных бумаг Российской Федерации и в форме кредитов из других бюджетов бюджетной системы Российской Федерации, от кредитных организаций и международных финансовых организаций, по которым </w:t>
      </w:r>
      <w:r w:rsidRPr="008033B9">
        <w:lastRenderedPageBreak/>
        <w:t>возникают долговые обязательства Российской Федерации как заемщика, выраженные в валюте Российской Федерации.</w:t>
      </w:r>
    </w:p>
    <w:p w14:paraId="0BF5FBF6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rPr>
          <w:b/>
        </w:rPr>
        <w:t xml:space="preserve"> Внешние заимствования –</w:t>
      </w:r>
      <w:r w:rsidRPr="008033B9">
        <w:t xml:space="preserve"> привлечение от имени Российской Федерации заемных средств в федеральный бюджет путем размещения государственных ценных бумаг Российской Федерации и в форме кредитов от кредитных организаций, иностранных государств, международных финансовых организаций и (или) иных субъектов международного права, иностранных юридических лиц, по которым возникают долговые обязательства Российской Федерации как заемщика, выраженные в иностранной валюте.</w:t>
      </w:r>
    </w:p>
    <w:p w14:paraId="76CFCAEE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rPr>
          <w:b/>
        </w:rPr>
        <w:t xml:space="preserve"> Государственные внебюджетные фонды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это фонды денежных средств, образуемые вне федерального бюджета и бюджетов субъектов Российской Федерации.</w:t>
      </w:r>
    </w:p>
    <w:p w14:paraId="1CA90001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rPr>
          <w:b/>
        </w:rPr>
        <w:t xml:space="preserve"> Социальный фонд России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 xml:space="preserve">государственный внебюджетный фонд, который отвечает за социальную поддержку граждан. </w:t>
      </w:r>
    </w:p>
    <w:p w14:paraId="1A71DD70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rPr>
          <w:b/>
        </w:rPr>
        <w:t xml:space="preserve"> Экономия бюджетных средств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достижения заданных результатов с использованием наименьшего объёма средств (экономности) и (или) достижения наилучшего результата с использованием определённого бюджетом объёма средств.</w:t>
      </w:r>
    </w:p>
    <w:p w14:paraId="1D48D892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rPr>
          <w:b/>
        </w:rPr>
        <w:t xml:space="preserve"> Капитальные расходы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это часть расходов бюджетов, обеспечивающая инновационную и инвестиционную деятельность.</w:t>
      </w:r>
    </w:p>
    <w:p w14:paraId="0EA92C70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t xml:space="preserve"> </w:t>
      </w:r>
      <w:r w:rsidRPr="008033B9">
        <w:rPr>
          <w:b/>
        </w:rPr>
        <w:t xml:space="preserve">Арендная плата </w:t>
      </w:r>
      <w:r w:rsidRPr="008033B9">
        <w:t>– плата за пользование имуществом, которую арендатор обязан своевременно вносить.</w:t>
      </w:r>
    </w:p>
    <w:p w14:paraId="0B1A7E89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t xml:space="preserve"> </w:t>
      </w:r>
      <w:r w:rsidRPr="008033B9">
        <w:rPr>
          <w:b/>
        </w:rPr>
        <w:t xml:space="preserve">Принудительное взыскание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действия, указанные в исполнительном документе или совершаемые судебным приставом-исполнителем для получения с должника имущества.</w:t>
      </w:r>
    </w:p>
    <w:p w14:paraId="127509F1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t xml:space="preserve"> </w:t>
      </w:r>
      <w:r w:rsidRPr="008033B9">
        <w:rPr>
          <w:b/>
        </w:rPr>
        <w:t>Резервный фонд</w:t>
      </w:r>
      <w:r w:rsidRPr="008033B9">
        <w:t xml:space="preserve">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часть средств бюджета субъекта РФ, предназначенная для исполнения расходных обязательств в случае недостаточности доходов бюджета для финансового обеспечения этих обязательств.</w:t>
      </w:r>
    </w:p>
    <w:p w14:paraId="2F0B108F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lastRenderedPageBreak/>
        <w:t xml:space="preserve"> </w:t>
      </w:r>
      <w:r w:rsidRPr="008033B9">
        <w:rPr>
          <w:b/>
        </w:rPr>
        <w:t xml:space="preserve">Штрафные санкции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определённая законом или договором денежная сумма, которую должник обязан уплатить кредитору в случае неисполнения или ненадлежащего исполнения обязательства, в частности в случае просрочки исполнения.</w:t>
      </w:r>
    </w:p>
    <w:p w14:paraId="568705A8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t xml:space="preserve"> </w:t>
      </w:r>
      <w:r w:rsidRPr="008033B9">
        <w:rPr>
          <w:b/>
        </w:rPr>
        <w:t>Бюджетный кредит</w:t>
      </w:r>
      <w:r w:rsidRPr="008033B9">
        <w:t xml:space="preserve">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денежные средства, предоставляемые бюджетом другому бюджету бюджетной системы Российской Федерации, юридическому лицу (за исключением государственных (муниципальных) учреждений), иностранному государству, иностранному юридическому лицу на возвратной и возмездной основах.</w:t>
      </w:r>
    </w:p>
    <w:p w14:paraId="14F0D15B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t xml:space="preserve"> </w:t>
      </w:r>
      <w:r w:rsidRPr="008033B9">
        <w:rPr>
          <w:b/>
        </w:rPr>
        <w:t>Бюджетная прозрачность</w:t>
      </w:r>
      <w:r w:rsidRPr="008033B9">
        <w:t xml:space="preserve">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это обязательное опубликование в средствах массовой информации утверждённых бюджетов и отчётов об их исполнении, обеспечение доступа к информации, размещённой в информационно-телекоммуникационной сети «Интернет» на едином портале бюджетной системы Российской Федерации. Стабильность и (или) преемственность бюджетной классификации Российской Федерации, обязательную открытость для общества и средств массовой информации проектов бюджетов</w:t>
      </w:r>
    </w:p>
    <w:p w14:paraId="759C42EF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t xml:space="preserve"> </w:t>
      </w:r>
      <w:r w:rsidRPr="008033B9">
        <w:rPr>
          <w:b/>
        </w:rPr>
        <w:t>Социальные расходы</w:t>
      </w:r>
      <w:r w:rsidRPr="008033B9">
        <w:t xml:space="preserve">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расходы на предоставление социальных выплат гражданам либо на приобретение товаров, работ, услуг в пользу граждан для обеспечения их нужд в целях реализации мер социальной поддержки населения.</w:t>
      </w:r>
    </w:p>
    <w:p w14:paraId="06C0B17B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t xml:space="preserve"> </w:t>
      </w:r>
      <w:r w:rsidRPr="008033B9">
        <w:rPr>
          <w:b/>
        </w:rPr>
        <w:t>Субвенция</w:t>
      </w:r>
      <w:r w:rsidRPr="008033B9">
        <w:t xml:space="preserve">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межбюджетные трансферты, предоставляемые бюджетам субъектов РФ в целях финансового обеспечения расходных обязательств субъектов РФ и (или) муниципальных образований, возникающих при выполнении полномочий РФ, переданных для осуществления органам государственной власти субъектов РФ и (или) органам местного самоуправления в установленном порядке.</w:t>
      </w:r>
    </w:p>
    <w:p w14:paraId="29656977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t xml:space="preserve"> </w:t>
      </w:r>
      <w:r w:rsidRPr="008033B9">
        <w:rPr>
          <w:b/>
        </w:rPr>
        <w:t>Приватизация</w:t>
      </w:r>
      <w:r w:rsidRPr="008033B9">
        <w:t xml:space="preserve">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 xml:space="preserve">это возмездное отчуждение имущества, находящегося в собственности Российской Федерации, субъектов РФ и </w:t>
      </w:r>
      <w:r w:rsidRPr="008033B9">
        <w:lastRenderedPageBreak/>
        <w:t>муниципальных образований, в собственность физических и (или) юридических лиц.</w:t>
      </w:r>
    </w:p>
    <w:p w14:paraId="328BD365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t xml:space="preserve"> </w:t>
      </w:r>
      <w:r w:rsidRPr="008033B9">
        <w:rPr>
          <w:b/>
        </w:rPr>
        <w:t>Межбюджетные трансферты</w:t>
      </w:r>
      <w:r w:rsidRPr="008033B9">
        <w:t xml:space="preserve">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средства, предоставляемые одним бюджетом бюджетной системы Российской Федерации другому бюджету бюджетной системы Российской Федерации.</w:t>
      </w:r>
    </w:p>
    <w:p w14:paraId="3939A960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t xml:space="preserve"> </w:t>
      </w:r>
      <w:r w:rsidRPr="008033B9">
        <w:rPr>
          <w:b/>
        </w:rPr>
        <w:t xml:space="preserve">Консолидированный бюджет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— свод бюджетов бюджетной системы Российской Федерации на соответствующей территории (за исключением бюджетов государственных внебюджетных фондов) без учета межбюджетных трансфертов между этими бюджетами.</w:t>
      </w:r>
    </w:p>
    <w:p w14:paraId="74239FFD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t xml:space="preserve"> </w:t>
      </w:r>
      <w:r w:rsidRPr="008033B9">
        <w:rPr>
          <w:b/>
        </w:rPr>
        <w:t>Казначейство</w:t>
      </w:r>
      <w:r w:rsidRPr="008033B9">
        <w:t xml:space="preserve">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является федеральным органом исполнительной власти (федеральной службой), осуществляющим в соответствии с законодательством Российской Федерации правоприменительные функции по обеспечению исполнения федерального бюджета.</w:t>
      </w:r>
    </w:p>
    <w:p w14:paraId="15BD9E21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t xml:space="preserve"> </w:t>
      </w:r>
      <w:r w:rsidRPr="008033B9">
        <w:rPr>
          <w:b/>
        </w:rPr>
        <w:t>Сбалансированность бюджета</w:t>
      </w:r>
      <w:r w:rsidRPr="008033B9">
        <w:t xml:space="preserve">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это принцип означающий, что объем предусмотренных бюджетом расходов должен соответствовать суммарному объему доходов бюджета и поступлений источников финансирования его дефицита, уменьшенных на суммы выплат из бюджета, связанных с источниками финансирования дефицита бюджета и изменением остатков на счетах по учету средств бюджетов.</w:t>
      </w:r>
    </w:p>
    <w:p w14:paraId="26681D26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t xml:space="preserve"> </w:t>
      </w:r>
      <w:r w:rsidRPr="008033B9">
        <w:rPr>
          <w:b/>
        </w:rPr>
        <w:t xml:space="preserve">Самостоятельность бюджетов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принцип, означающий что право и обязанность органов государственной власти и органов местного самоуправления самостоятельно обеспечивают сбалансированность соответствующих бюджетов и эффективность использования бюджетных средств.</w:t>
      </w:r>
    </w:p>
    <w:p w14:paraId="03330763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t xml:space="preserve"> </w:t>
      </w:r>
      <w:r w:rsidRPr="008033B9">
        <w:rPr>
          <w:b/>
        </w:rPr>
        <w:t>Эффективное использование бюджета –</w:t>
      </w:r>
      <w:r w:rsidRPr="008033B9">
        <w:t xml:space="preserve"> принцип означающий, что при составлении и исполнении бюджетов участники бюджетного процесса в рамках установленных им бюджетных полномочий должны исходить из необходимости достижения заданных результатов с использованием наименьшего объема средств (экономности) и (или) достижения наилучшего </w:t>
      </w:r>
      <w:r w:rsidRPr="008033B9">
        <w:lastRenderedPageBreak/>
        <w:t>результата с использованием определенного бюджетом объема средств (результативности).</w:t>
      </w:r>
    </w:p>
    <w:p w14:paraId="57AF0681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t xml:space="preserve"> </w:t>
      </w:r>
      <w:r w:rsidRPr="008033B9">
        <w:rPr>
          <w:b/>
        </w:rPr>
        <w:t>Фонд обязательного медицинского страхования</w:t>
      </w:r>
      <w:r w:rsidRPr="008033B9">
        <w:t xml:space="preserve">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государственный внебюджетный фонд Российской Федерации, созданный для реализации конституционного права граждан на бесплатную медицинскую помощь.</w:t>
      </w:r>
    </w:p>
    <w:p w14:paraId="70995CC7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t xml:space="preserve"> </w:t>
      </w:r>
      <w:r w:rsidRPr="008033B9">
        <w:rPr>
          <w:b/>
        </w:rPr>
        <w:t>Исполнение бюджета</w:t>
      </w:r>
      <w:r w:rsidRPr="008033B9">
        <w:t xml:space="preserve">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 xml:space="preserve">это этап бюджетного процесса, который заключается в выполнении доходной и расходной части бюджета соответствующего уровня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федерального, регионального или местного.</w:t>
      </w:r>
    </w:p>
    <w:p w14:paraId="46892DF0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t xml:space="preserve"> </w:t>
      </w:r>
      <w:r w:rsidRPr="008033B9">
        <w:rPr>
          <w:b/>
        </w:rPr>
        <w:t>Акциз</w:t>
      </w:r>
      <w:r w:rsidRPr="008033B9">
        <w:t xml:space="preserve">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косвенный федеральный налог, включённый в стоимость определённых товаров (подакцизных) внутри страны.</w:t>
      </w:r>
    </w:p>
    <w:p w14:paraId="17B41C8B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t xml:space="preserve"> </w:t>
      </w:r>
      <w:r w:rsidRPr="008033B9">
        <w:rPr>
          <w:b/>
        </w:rPr>
        <w:t>Налог на имущество организаций</w:t>
      </w:r>
      <w:r w:rsidRPr="008033B9">
        <w:t xml:space="preserve"> </w:t>
      </w:r>
      <w:r>
        <w:rPr>
          <w:shd w:val="clear" w:color="auto" w:fill="FFFFFF"/>
        </w:rPr>
        <w:t>–</w:t>
      </w:r>
      <w:r w:rsidRPr="008033B9">
        <w:t>Налог на имущество организаций является региональным налогом, устанавливается законами субъектов Российской Федерации о налоге и обязателен к уплате на территории соответствующего субъекта Российской Федерации.</w:t>
      </w:r>
    </w:p>
    <w:p w14:paraId="73B7B77E" w14:textId="77777777" w:rsidR="00C81C88" w:rsidRPr="008033B9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t xml:space="preserve"> </w:t>
      </w:r>
      <w:r w:rsidRPr="008033B9">
        <w:rPr>
          <w:b/>
        </w:rPr>
        <w:t xml:space="preserve">Страховые взносы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>обязательные платежи на обязательное пенсионное страхование, обязательное социальное страхование на случай временной нетрудоспособности и в связи с материнством, на обязательное медицинское страхование, взимаемые с организаций и физических лиц в целях финансового обеспечения реализации прав застрахованных лиц на получение страхового обеспечения по соответствующему виду обязательного социального страхования.</w:t>
      </w:r>
    </w:p>
    <w:p w14:paraId="6A07430C" w14:textId="77777777" w:rsidR="00C81C88" w:rsidRDefault="00C81C88" w:rsidP="00C81C88">
      <w:pPr>
        <w:pStyle w:val="a3"/>
        <w:numPr>
          <w:ilvl w:val="0"/>
          <w:numId w:val="14"/>
        </w:numPr>
        <w:spacing w:after="0" w:line="360" w:lineRule="auto"/>
        <w:ind w:left="0" w:firstLine="709"/>
        <w:jc w:val="both"/>
      </w:pPr>
      <w:r w:rsidRPr="008033B9">
        <w:t xml:space="preserve"> </w:t>
      </w:r>
      <w:r w:rsidRPr="008033B9">
        <w:rPr>
          <w:b/>
        </w:rPr>
        <w:t>Таможенная пошлина</w:t>
      </w:r>
      <w:r w:rsidRPr="008033B9">
        <w:t xml:space="preserve"> </w:t>
      </w:r>
      <w:r>
        <w:rPr>
          <w:shd w:val="clear" w:color="auto" w:fill="FFFFFF"/>
        </w:rPr>
        <w:t>–</w:t>
      </w:r>
      <w:r w:rsidRPr="008033B9">
        <w:rPr>
          <w:shd w:val="clear" w:color="auto" w:fill="FFFFFF"/>
        </w:rPr>
        <w:t xml:space="preserve"> </w:t>
      </w:r>
      <w:r w:rsidRPr="008033B9">
        <w:t xml:space="preserve">обязательный платеж в федеральный бюджет, взимаемый таможенными органами в связи с перемещением товаров через таможенную границу Евразийского экономического союза и в иных случаях, определенных в соответствии с международными договорами государств </w:t>
      </w:r>
      <w:r>
        <w:t>–</w:t>
      </w:r>
      <w:r w:rsidRPr="008033B9">
        <w:t xml:space="preserve"> членов Евразийского экономического союза и (или) законодательством Российской Федерации.</w:t>
      </w:r>
    </w:p>
    <w:p w14:paraId="44E0D3B9" w14:textId="77777777" w:rsidR="00186455" w:rsidRPr="000921B9" w:rsidRDefault="00186455" w:rsidP="000921B9"/>
    <w:p w14:paraId="66867194" w14:textId="1A610768" w:rsidR="00DF4A64" w:rsidRPr="008033B9" w:rsidRDefault="00A94F04" w:rsidP="00A94F04">
      <w:pPr>
        <w:pStyle w:val="1"/>
        <w:spacing w:before="0" w:line="360" w:lineRule="auto"/>
        <w:jc w:val="center"/>
        <w:rPr>
          <w:rFonts w:ascii="Times New Roman" w:hAnsi="Times New Roman" w:cs="Times New Roman"/>
          <w:b w:val="0"/>
          <w:color w:val="auto"/>
        </w:rPr>
      </w:pPr>
      <w:bookmarkStart w:id="11" w:name="_Toc214567541"/>
      <w:r w:rsidRPr="008033B9">
        <w:rPr>
          <w:rFonts w:ascii="Times New Roman" w:hAnsi="Times New Roman" w:cs="Times New Roman"/>
          <w:b w:val="0"/>
          <w:color w:val="auto"/>
        </w:rPr>
        <w:lastRenderedPageBreak/>
        <w:t>ОТВЕТЫ К ИГРЕ</w:t>
      </w:r>
      <w:bookmarkEnd w:id="11"/>
    </w:p>
    <w:p w14:paraId="771A72E3" w14:textId="77777777" w:rsidR="00837966" w:rsidRPr="008033B9" w:rsidRDefault="00837966" w:rsidP="00837966">
      <w:pPr>
        <w:pStyle w:val="a3"/>
        <w:spacing w:after="0" w:line="360" w:lineRule="auto"/>
        <w:ind w:left="0"/>
        <w:jc w:val="center"/>
      </w:pPr>
    </w:p>
    <w:p w14:paraId="058A6CA9" w14:textId="7B8700DB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1. Ситуация: Город</w:t>
      </w:r>
      <w:r w:rsidR="003731B8" w:rsidRPr="008033B9">
        <w:t xml:space="preserve"> </w:t>
      </w:r>
      <w:r w:rsidR="004B1C5A">
        <w:t>Новосибирск</w:t>
      </w:r>
      <w:r w:rsidRPr="008033B9">
        <w:t xml:space="preserve"> получил из федерального бюджета деньги на строительство новой школы. Эти средства не нужно возвращать.</w:t>
      </w:r>
    </w:p>
    <w:p w14:paraId="2A77492A" w14:textId="31E2080B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>Понятие: Субвенция (или   Межбюджетные трансферты)</w:t>
      </w:r>
    </w:p>
    <w:p w14:paraId="5CED5BF4" w14:textId="7564E4DD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Обоснование: Целевые средства из вышестоящего бюджета на конкретный объект. </w:t>
      </w:r>
    </w:p>
    <w:p w14:paraId="0B118BC4" w14:textId="48B9D20A" w:rsidR="003731B8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2. Ситуация: </w:t>
      </w:r>
      <w:r w:rsidR="003731B8" w:rsidRPr="008033B9">
        <w:t xml:space="preserve">Правительство </w:t>
      </w:r>
      <w:r w:rsidR="004B1C5A">
        <w:t xml:space="preserve">Новосибирской области </w:t>
      </w:r>
      <w:r w:rsidR="003731B8" w:rsidRPr="008033B9">
        <w:t>выпускает муниципальные облигации, чтобы привлечь средства для покрытия дефицита бюджета.</w:t>
      </w:r>
    </w:p>
    <w:p w14:paraId="27C04AC1" w14:textId="6675363A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Понятие: Внутренние заимствования (или   Источник финансирования </w:t>
      </w:r>
      <w:r w:rsidR="006C5514">
        <w:t>регионального</w:t>
      </w:r>
      <w:r w:rsidRPr="008033B9">
        <w:t xml:space="preserve"> дефицита)</w:t>
      </w:r>
    </w:p>
    <w:p w14:paraId="0C7AACDF" w14:textId="141F625B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Привлечение средств на внутреннем рынке для финансирования дефицита. </w:t>
      </w:r>
    </w:p>
    <w:p w14:paraId="5946A221" w14:textId="06B9BA3B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3. Ситуация: </w:t>
      </w:r>
      <w:r w:rsidR="004B1C5A">
        <w:t>Новосибирская область</w:t>
      </w:r>
      <w:r w:rsidRPr="008033B9">
        <w:t xml:space="preserve"> тратит значительную часть своих средств на выплату пенсий, пособий и финансирование больниц.</w:t>
      </w:r>
    </w:p>
    <w:p w14:paraId="05C6B1E5" w14:textId="464DCABD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Понятие: Социальные расходы  </w:t>
      </w:r>
    </w:p>
    <w:p w14:paraId="3EAEDCB9" w14:textId="72BC6635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Расходы на социальную поддержку населения и здравоохранение. </w:t>
      </w:r>
    </w:p>
    <w:p w14:paraId="55568963" w14:textId="77EB0067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4. Ситуация: </w:t>
      </w:r>
      <w:r w:rsidRPr="00293589">
        <w:t xml:space="preserve">Завод «Прогресс» перечислил в </w:t>
      </w:r>
      <w:r w:rsidRPr="00293589">
        <w:rPr>
          <w:color w:val="000000" w:themeColor="text1"/>
        </w:rPr>
        <w:t>бюджет</w:t>
      </w:r>
      <w:r w:rsidR="00DC627F" w:rsidRPr="00293589">
        <w:rPr>
          <w:color w:val="000000" w:themeColor="text1"/>
        </w:rPr>
        <w:t xml:space="preserve"> города </w:t>
      </w:r>
      <w:r w:rsidR="004B1C5A">
        <w:rPr>
          <w:color w:val="000000" w:themeColor="text1"/>
        </w:rPr>
        <w:t>Новосибирск</w:t>
      </w:r>
      <w:r w:rsidRPr="00293589">
        <w:rPr>
          <w:color w:val="000000" w:themeColor="text1"/>
        </w:rPr>
        <w:t xml:space="preserve"> </w:t>
      </w:r>
      <w:r w:rsidRPr="00293589">
        <w:t>платеж, размер которого зависит от стоимости его основных средств (зданий, станков).</w:t>
      </w:r>
    </w:p>
    <w:p w14:paraId="73E16F2E" w14:textId="7F7318FD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Понятие: Налог на имущество организаций  </w:t>
      </w:r>
    </w:p>
    <w:p w14:paraId="222652E5" w14:textId="50B7CB7F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Прямое указание на налог, базой которого является стоимость имущества. </w:t>
      </w:r>
    </w:p>
    <w:p w14:paraId="3346D44A" w14:textId="305174E4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5. </w:t>
      </w:r>
      <w:r w:rsidR="006E1CC2" w:rsidRPr="008033B9">
        <w:t>Ситуация</w:t>
      </w:r>
      <w:r w:rsidRPr="008033B9">
        <w:t>:</w:t>
      </w:r>
      <w:r w:rsidR="006E1CC2" w:rsidRPr="008033B9">
        <w:t xml:space="preserve"> </w:t>
      </w:r>
      <w:r w:rsidRPr="008033B9">
        <w:t>Бюджет города</w:t>
      </w:r>
      <w:r w:rsidR="003731B8" w:rsidRPr="008033B9">
        <w:t xml:space="preserve"> </w:t>
      </w:r>
      <w:r w:rsidR="004B1C5A">
        <w:t xml:space="preserve">Новосибирск </w:t>
      </w:r>
      <w:r w:rsidRPr="008033B9">
        <w:t>сформирован так, что планируемые доходы равны планируемым расходам.</w:t>
      </w:r>
    </w:p>
    <w:p w14:paraId="3F4ADE18" w14:textId="17C4E8F1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6E1CC2" w:rsidRPr="008033B9">
        <w:t>Понятие</w:t>
      </w:r>
      <w:r w:rsidRPr="008033B9">
        <w:t xml:space="preserve">: Сбалансированность бюджета  </w:t>
      </w:r>
    </w:p>
    <w:p w14:paraId="7A515C25" w14:textId="35A29C48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Классическое определение сбалансированности. </w:t>
      </w:r>
    </w:p>
    <w:p w14:paraId="1E48EDFB" w14:textId="1442BB9B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lastRenderedPageBreak/>
        <w:t xml:space="preserve">  6. </w:t>
      </w:r>
      <w:r w:rsidR="006E1CC2" w:rsidRPr="008033B9">
        <w:t>Ситуация</w:t>
      </w:r>
      <w:r w:rsidRPr="008033B9">
        <w:t>:</w:t>
      </w:r>
      <w:r w:rsidR="006E1CC2" w:rsidRPr="008033B9">
        <w:t xml:space="preserve"> </w:t>
      </w:r>
      <w:r w:rsidR="005046CD" w:rsidRPr="005046CD">
        <w:rPr>
          <w:color w:val="000000" w:themeColor="text1"/>
        </w:rPr>
        <w:t xml:space="preserve">Управление федерального казначейства </w:t>
      </w:r>
      <w:r w:rsidR="004B1C5A">
        <w:rPr>
          <w:color w:val="000000" w:themeColor="text1"/>
        </w:rPr>
        <w:t>по Новосибирской области</w:t>
      </w:r>
      <w:r w:rsidR="005046CD" w:rsidRPr="005046CD">
        <w:rPr>
          <w:color w:val="000000" w:themeColor="text1"/>
        </w:rPr>
        <w:t xml:space="preserve"> </w:t>
      </w:r>
      <w:r w:rsidRPr="005046CD">
        <w:rPr>
          <w:color w:val="000000" w:themeColor="text1"/>
        </w:rPr>
        <w:t xml:space="preserve"> осуществляет операции со средствами бюджета: открывает счета, проводит </w:t>
      </w:r>
      <w:r w:rsidRPr="008033B9">
        <w:t>платежи.</w:t>
      </w:r>
    </w:p>
    <w:p w14:paraId="6EDE7772" w14:textId="23100CDA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6E1CC2" w:rsidRPr="008033B9">
        <w:t>Понятие</w:t>
      </w:r>
      <w:r w:rsidRPr="008033B9">
        <w:t xml:space="preserve">: Казначейство  </w:t>
      </w:r>
    </w:p>
    <w:p w14:paraId="7B2A6398" w14:textId="7F83C175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Функция казначейства — кассовое обслуживание бюджета. </w:t>
      </w:r>
    </w:p>
    <w:p w14:paraId="243BB8F4" w14:textId="24E98BA6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7. </w:t>
      </w:r>
      <w:r w:rsidR="006E1CC2" w:rsidRPr="008033B9">
        <w:t>Ситуация</w:t>
      </w:r>
      <w:r w:rsidRPr="008033B9">
        <w:t>: По итогам года доходы бюджета</w:t>
      </w:r>
      <w:r w:rsidR="003731B8" w:rsidRPr="008033B9">
        <w:t xml:space="preserve"> города </w:t>
      </w:r>
      <w:r w:rsidR="004B1C5A">
        <w:t>Новосибирск</w:t>
      </w:r>
      <w:r w:rsidR="003731B8" w:rsidRPr="008033B9">
        <w:t xml:space="preserve"> оказались</w:t>
      </w:r>
      <w:r w:rsidRPr="008033B9">
        <w:t xml:space="preserve"> выше, чем было запланировано.</w:t>
      </w:r>
    </w:p>
    <w:p w14:paraId="22333080" w14:textId="045FA3CC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6E1CC2" w:rsidRPr="008033B9">
        <w:t>Понятие</w:t>
      </w:r>
      <w:r w:rsidRPr="008033B9">
        <w:t xml:space="preserve">: Профицит бюджета  </w:t>
      </w:r>
    </w:p>
    <w:p w14:paraId="26EA48B1" w14:textId="5E8497EA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Доходы превысили запланированные расходы. </w:t>
      </w:r>
    </w:p>
    <w:p w14:paraId="04F36F58" w14:textId="015C4850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8. </w:t>
      </w:r>
      <w:r w:rsidR="006E1CC2" w:rsidRPr="008033B9">
        <w:t>Ситуация:</w:t>
      </w:r>
      <w:r w:rsidRPr="008033B9">
        <w:t xml:space="preserve"> Деньги, собранные в виде обязательных страховых взносов, аккумулируются на специальных счетах и идут на оплату медицинской помощи гражданам.</w:t>
      </w:r>
    </w:p>
    <w:p w14:paraId="0A03298F" w14:textId="1553456F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6E1CC2" w:rsidRPr="008033B9">
        <w:t>Понятие</w:t>
      </w:r>
      <w:r w:rsidRPr="008033B9">
        <w:t xml:space="preserve">: Фонд обязательного медицинского страхования  </w:t>
      </w:r>
    </w:p>
    <w:p w14:paraId="534B5130" w14:textId="5B59E254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Описание целевого назначения средств ОМС. </w:t>
      </w:r>
    </w:p>
    <w:p w14:paraId="0B7678F4" w14:textId="56E31E99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9. </w:t>
      </w:r>
      <w:r w:rsidR="006E1CC2" w:rsidRPr="008033B9">
        <w:t>Ситуация</w:t>
      </w:r>
      <w:r w:rsidRPr="008033B9">
        <w:t>:</w:t>
      </w:r>
      <w:r w:rsidR="006E1CC2" w:rsidRPr="008033B9">
        <w:t xml:space="preserve"> </w:t>
      </w:r>
      <w:r w:rsidRPr="008033B9">
        <w:t>Бюджетные учреждения обязаны в конце года вернуть неиспользованные средства, которые затем могут быть направлены на другие нужды.</w:t>
      </w:r>
    </w:p>
    <w:p w14:paraId="5B0AEC4D" w14:textId="789947FC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6E1CC2" w:rsidRPr="008033B9">
        <w:t>Понятие</w:t>
      </w:r>
      <w:r w:rsidRPr="008033B9">
        <w:t xml:space="preserve">: Экономия бюджетных средств  </w:t>
      </w:r>
    </w:p>
    <w:p w14:paraId="31A8DED0" w14:textId="715E28F2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Возврат неиспользованных остатков — это экономия. </w:t>
      </w:r>
    </w:p>
    <w:p w14:paraId="3678A3FC" w14:textId="4FAD8F4D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10. </w:t>
      </w:r>
      <w:r w:rsidR="006E1CC2" w:rsidRPr="008033B9">
        <w:t>Ситуация</w:t>
      </w:r>
      <w:r w:rsidRPr="008033B9">
        <w:t>:</w:t>
      </w:r>
      <w:r w:rsidR="006E1CC2" w:rsidRPr="008033B9">
        <w:t xml:space="preserve"> </w:t>
      </w:r>
      <w:r w:rsidRPr="008033B9">
        <w:t xml:space="preserve">Муниципалитет </w:t>
      </w:r>
      <w:r w:rsidR="003731B8" w:rsidRPr="008033B9">
        <w:t>гор</w:t>
      </w:r>
      <w:r w:rsidR="003307D9" w:rsidRPr="008033B9">
        <w:t>о</w:t>
      </w:r>
      <w:r w:rsidR="003731B8" w:rsidRPr="008033B9">
        <w:t xml:space="preserve">да </w:t>
      </w:r>
      <w:r w:rsidR="004B1C5A">
        <w:t>Новосибирск</w:t>
      </w:r>
      <w:r w:rsidR="003731B8" w:rsidRPr="008033B9">
        <w:t xml:space="preserve"> </w:t>
      </w:r>
      <w:r w:rsidRPr="008033B9">
        <w:t>не может самостоятельно обеспечить достаточный объем доходов, поэтому получает финансовую помощь из бюджета субъекта РФ на конкретные цели.</w:t>
      </w:r>
    </w:p>
    <w:p w14:paraId="4D37CCE5" w14:textId="2834B7EF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6E1CC2" w:rsidRPr="008033B9">
        <w:t>Понятие</w:t>
      </w:r>
      <w:r w:rsidRPr="008033B9">
        <w:t xml:space="preserve">: Субсидии  </w:t>
      </w:r>
    </w:p>
    <w:p w14:paraId="7FD30889" w14:textId="2A4AEF3C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Межбюджетные трансферты на </w:t>
      </w:r>
      <w:proofErr w:type="spellStart"/>
      <w:r w:rsidRPr="008033B9">
        <w:t>софинансирование</w:t>
      </w:r>
      <w:proofErr w:type="spellEnd"/>
      <w:r w:rsidRPr="008033B9">
        <w:t xml:space="preserve"> конкретных целей. </w:t>
      </w:r>
    </w:p>
    <w:p w14:paraId="334BA617" w14:textId="5F488FBE" w:rsidR="003731B8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11. </w:t>
      </w:r>
      <w:r w:rsidR="006E1CC2" w:rsidRPr="008033B9">
        <w:t>Ситуация:</w:t>
      </w:r>
      <w:r w:rsidRPr="008033B9">
        <w:t xml:space="preserve"> </w:t>
      </w:r>
      <w:r w:rsidR="003731B8" w:rsidRPr="008033B9">
        <w:t xml:space="preserve">Законодательное собрание </w:t>
      </w:r>
      <w:r w:rsidR="004B1C5A">
        <w:t>Новосибирской области</w:t>
      </w:r>
      <w:r w:rsidR="003731B8" w:rsidRPr="008033B9">
        <w:t xml:space="preserve"> принимает закон, который обязывает правительство субъекта Федерации ежегодно выделять средства из регионального бюджета на выплату пособий многодетным семьям.</w:t>
      </w:r>
    </w:p>
    <w:p w14:paraId="106B4792" w14:textId="6F7D41A1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lastRenderedPageBreak/>
        <w:t xml:space="preserve"> </w:t>
      </w:r>
      <w:r w:rsidR="006E1CC2" w:rsidRPr="008033B9">
        <w:t>Понятие</w:t>
      </w:r>
      <w:r w:rsidRPr="008033B9">
        <w:t xml:space="preserve">: Расходные обязательства  </w:t>
      </w:r>
    </w:p>
    <w:p w14:paraId="2BBDE090" w14:textId="045BCE06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Закон устанавливает обязательные для исполнения расходы. </w:t>
      </w:r>
    </w:p>
    <w:p w14:paraId="2E5CC1DD" w14:textId="7683DE23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12. </w:t>
      </w:r>
      <w:r w:rsidR="006E1CC2" w:rsidRPr="008033B9">
        <w:t>Ситуация</w:t>
      </w:r>
      <w:r w:rsidRPr="008033B9">
        <w:t>: Российская компания ввозит партию автомобилей из-за границы и уплачивает сбор на таможне.</w:t>
      </w:r>
    </w:p>
    <w:p w14:paraId="3786150D" w14:textId="6E1FDD64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6E1CC2" w:rsidRPr="008033B9">
        <w:t>Понятие</w:t>
      </w:r>
      <w:r w:rsidRPr="008033B9">
        <w:t xml:space="preserve">: Таможенные пошлины  </w:t>
      </w:r>
    </w:p>
    <w:p w14:paraId="604D591B" w14:textId="5BB79204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Платеж, взимаемый при пересечении таможенной границы. </w:t>
      </w:r>
    </w:p>
    <w:p w14:paraId="12605507" w14:textId="1FFDA52F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13. </w:t>
      </w:r>
      <w:r w:rsidR="006E1CC2" w:rsidRPr="008033B9">
        <w:t>Ситуация</w:t>
      </w:r>
      <w:r w:rsidRPr="00293589">
        <w:t xml:space="preserve">: </w:t>
      </w:r>
      <w:r w:rsidR="00F87E42" w:rsidRPr="00293589">
        <w:t>Контрольно-с</w:t>
      </w:r>
      <w:r w:rsidRPr="00293589">
        <w:t>четная палата проводит проверку и обнаруживает нецелевое использование бюджетных средств</w:t>
      </w:r>
      <w:r w:rsidR="00696900" w:rsidRPr="00293589">
        <w:t xml:space="preserve"> города </w:t>
      </w:r>
      <w:r w:rsidR="004B1C5A">
        <w:t>Новосибирск</w:t>
      </w:r>
      <w:r w:rsidRPr="00293589">
        <w:t>. К виновным организациям применяются денежные взыскания.</w:t>
      </w:r>
    </w:p>
    <w:p w14:paraId="14AA9675" w14:textId="1CAB7F62" w:rsidR="00837966" w:rsidRPr="008033B9" w:rsidRDefault="006E1CC2" w:rsidP="00837966">
      <w:pPr>
        <w:spacing w:after="0" w:line="360" w:lineRule="auto"/>
        <w:ind w:firstLine="709"/>
        <w:jc w:val="both"/>
      </w:pPr>
      <w:r w:rsidRPr="008033B9">
        <w:t xml:space="preserve"> Понятие</w:t>
      </w:r>
      <w:r w:rsidR="00696900" w:rsidRPr="008033B9">
        <w:t>: Штрафные санкции (и</w:t>
      </w:r>
      <w:r w:rsidR="00837966" w:rsidRPr="008033B9">
        <w:t xml:space="preserve"> </w:t>
      </w:r>
      <w:r w:rsidR="006C5514">
        <w:t>Контрольно-с</w:t>
      </w:r>
      <w:r w:rsidR="00837966" w:rsidRPr="008033B9">
        <w:t>четная палата)</w:t>
      </w:r>
    </w:p>
    <w:p w14:paraId="07A05838" w14:textId="69D26B8F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Применение финансовых санкций за нарушение бюджетного законодательства. </w:t>
      </w:r>
    </w:p>
    <w:p w14:paraId="2D651C1C" w14:textId="1B17EB6D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14. </w:t>
      </w:r>
      <w:r w:rsidR="006E1CC2" w:rsidRPr="008033B9">
        <w:t>Ситуация</w:t>
      </w:r>
      <w:r w:rsidRPr="008033B9">
        <w:t>:</w:t>
      </w:r>
      <w:r w:rsidR="006E1CC2" w:rsidRPr="008033B9">
        <w:t xml:space="preserve"> </w:t>
      </w:r>
      <w:r w:rsidRPr="008033B9">
        <w:t xml:space="preserve">Правительство </w:t>
      </w:r>
      <w:r w:rsidR="00746823">
        <w:t>Новосибирской области</w:t>
      </w:r>
      <w:r w:rsidR="00696900" w:rsidRPr="008033B9">
        <w:t xml:space="preserve"> </w:t>
      </w:r>
      <w:r w:rsidRPr="008033B9">
        <w:t>берет кредит у Международного валютного фонда для реализации крупного инфраструктурного проекта.</w:t>
      </w:r>
    </w:p>
    <w:p w14:paraId="1AF427C1" w14:textId="27E57845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6E1CC2" w:rsidRPr="008033B9">
        <w:t>Понятие</w:t>
      </w:r>
      <w:r w:rsidRPr="008033B9">
        <w:t xml:space="preserve">: Внешние заимствования  </w:t>
      </w:r>
    </w:p>
    <w:p w14:paraId="2C7BFBF5" w14:textId="522FBB9D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Кредит у международной организации — классическое внешнее заимствование. </w:t>
      </w:r>
    </w:p>
    <w:p w14:paraId="2B7DAFA9" w14:textId="36CC7A2F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15. </w:t>
      </w:r>
      <w:r w:rsidR="006E1CC2" w:rsidRPr="008033B9">
        <w:t>Ситуация</w:t>
      </w:r>
      <w:r w:rsidRPr="008033B9">
        <w:t>: Администрация города</w:t>
      </w:r>
      <w:r w:rsidR="00696900" w:rsidRPr="008033B9">
        <w:t xml:space="preserve"> </w:t>
      </w:r>
      <w:r w:rsidR="00746823">
        <w:t>Новосибирск</w:t>
      </w:r>
      <w:r w:rsidRPr="008033B9">
        <w:t xml:space="preserve"> решила продать пустующее муниципальное здание частному инвестору.</w:t>
      </w:r>
    </w:p>
    <w:p w14:paraId="0FC8AF14" w14:textId="6D39263C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6E1CC2" w:rsidRPr="008033B9">
        <w:t>Понятие</w:t>
      </w:r>
      <w:r w:rsidRPr="008033B9">
        <w:t xml:space="preserve">: Приватизация  </w:t>
      </w:r>
    </w:p>
    <w:p w14:paraId="64270F05" w14:textId="2805AC59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Продажа муниципального имущества. </w:t>
      </w:r>
    </w:p>
    <w:p w14:paraId="49781E57" w14:textId="710C7E72" w:rsidR="00837966" w:rsidRPr="008033B9" w:rsidRDefault="00837966" w:rsidP="00837966">
      <w:pPr>
        <w:spacing w:after="0" w:line="360" w:lineRule="auto"/>
        <w:ind w:firstLine="709"/>
        <w:jc w:val="both"/>
      </w:pPr>
      <w:r w:rsidRPr="00067037">
        <w:rPr>
          <w:color w:val="000000" w:themeColor="text1"/>
        </w:rPr>
        <w:t xml:space="preserve">  16. </w:t>
      </w:r>
      <w:r w:rsidR="006E1CC2" w:rsidRPr="008033B9">
        <w:t>Ситуация</w:t>
      </w:r>
      <w:r w:rsidRPr="008033B9">
        <w:t>:</w:t>
      </w:r>
      <w:r w:rsidR="006E1CC2" w:rsidRPr="008033B9">
        <w:t xml:space="preserve"> </w:t>
      </w:r>
      <w:r w:rsidRPr="008033B9">
        <w:t>Министерство строительства размещает заказ на капитальный ремонт моста</w:t>
      </w:r>
      <w:r w:rsidR="00696900" w:rsidRPr="008033B9">
        <w:t xml:space="preserve"> в городе </w:t>
      </w:r>
      <w:r w:rsidR="00746823">
        <w:t>Новосибирск</w:t>
      </w:r>
      <w:r w:rsidRPr="008033B9">
        <w:t>. Средства на это были заложены в бюджете на несколько лет.</w:t>
      </w:r>
    </w:p>
    <w:p w14:paraId="2030BC2F" w14:textId="62375618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6E1CC2" w:rsidRPr="008033B9">
        <w:t>Понятие</w:t>
      </w:r>
      <w:r w:rsidRPr="008033B9">
        <w:t>:</w:t>
      </w:r>
      <w:r w:rsidR="006E1CC2" w:rsidRPr="008033B9">
        <w:t xml:space="preserve"> </w:t>
      </w:r>
      <w:r w:rsidRPr="008033B9">
        <w:t xml:space="preserve">Капитальные расходы  </w:t>
      </w:r>
    </w:p>
    <w:p w14:paraId="683AAABB" w14:textId="46C24A2F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Капремонт объекта инфраструктуры — это капитальные вложения. </w:t>
      </w:r>
    </w:p>
    <w:p w14:paraId="2DB4C6F0" w14:textId="51195FD0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lastRenderedPageBreak/>
        <w:t xml:space="preserve">  17. </w:t>
      </w:r>
      <w:r w:rsidR="006E1CC2" w:rsidRPr="008033B9">
        <w:t>Ситуация</w:t>
      </w:r>
      <w:r w:rsidRPr="008033B9">
        <w:t>:</w:t>
      </w:r>
      <w:r w:rsidR="006E1CC2" w:rsidRPr="008033B9">
        <w:t xml:space="preserve"> </w:t>
      </w:r>
      <w:r w:rsidR="00746823">
        <w:t>Бюджет города Новосибирск</w:t>
      </w:r>
      <w:r w:rsidRPr="008033B9">
        <w:t xml:space="preserve"> ежемесячно перечисляет арендную плату частным компаниям за пользование спортивными комплексами.</w:t>
      </w:r>
    </w:p>
    <w:p w14:paraId="0B40BA76" w14:textId="479362D6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6E1CC2" w:rsidRPr="008033B9">
        <w:t>Понятие</w:t>
      </w:r>
      <w:r w:rsidRPr="008033B9">
        <w:t xml:space="preserve">: Арендная плата из регионального бюджета  </w:t>
      </w:r>
    </w:p>
    <w:p w14:paraId="5B24790A" w14:textId="18FFE13C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Прямое соответствие термину и ситуации. </w:t>
      </w:r>
    </w:p>
    <w:p w14:paraId="2144525F" w14:textId="7E435DBB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18. </w:t>
      </w:r>
      <w:r w:rsidR="006E1CC2" w:rsidRPr="008033B9">
        <w:t>Ситуация</w:t>
      </w:r>
      <w:r w:rsidRPr="008033B9">
        <w:t>:</w:t>
      </w:r>
      <w:r w:rsidR="006E1CC2" w:rsidRPr="008033B9">
        <w:t xml:space="preserve"> </w:t>
      </w:r>
      <w:r w:rsidRPr="008033B9">
        <w:t xml:space="preserve">Для покрытия кассовых разрывов муниципальному району был предоставлен временный заем из бюджета </w:t>
      </w:r>
      <w:r w:rsidR="009A6087" w:rsidRPr="008033B9">
        <w:t xml:space="preserve">города </w:t>
      </w:r>
      <w:r w:rsidR="00746823">
        <w:t>Новосибирск</w:t>
      </w:r>
      <w:r w:rsidRPr="008033B9">
        <w:t>.</w:t>
      </w:r>
    </w:p>
    <w:p w14:paraId="5518C2E7" w14:textId="533DF38D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6E1CC2" w:rsidRPr="008033B9">
        <w:t>Понятие</w:t>
      </w:r>
      <w:r w:rsidRPr="008033B9">
        <w:t xml:space="preserve">: Бюджетный кредит  </w:t>
      </w:r>
    </w:p>
    <w:p w14:paraId="5F0C9681" w14:textId="1781D438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Заемные средства из другого бюджета на покрытие временных кассовых разрывов. </w:t>
      </w:r>
    </w:p>
    <w:p w14:paraId="00F6CDAD" w14:textId="1497EB83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19. </w:t>
      </w:r>
      <w:r w:rsidR="006E1CC2" w:rsidRPr="008033B9">
        <w:t>Ситуация</w:t>
      </w:r>
      <w:r w:rsidRPr="008033B9">
        <w:t xml:space="preserve">: </w:t>
      </w:r>
      <w:r w:rsidR="00696900" w:rsidRPr="008033B9">
        <w:t xml:space="preserve">Средства из внебюджетного фонда города </w:t>
      </w:r>
      <w:r w:rsidR="00746823">
        <w:t>Новосибирск</w:t>
      </w:r>
      <w:r w:rsidR="00DC627F">
        <w:t xml:space="preserve"> направляются на </w:t>
      </w:r>
      <w:r w:rsidR="00696900" w:rsidRPr="008033B9">
        <w:t>выплату страховых пенсий.</w:t>
      </w:r>
    </w:p>
    <w:p w14:paraId="173D0E29" w14:textId="61BC96D5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6E1CC2" w:rsidRPr="008033B9">
        <w:t>Понятие</w:t>
      </w:r>
      <w:r w:rsidRPr="008033B9">
        <w:t xml:space="preserve">: Государственные внебюджетные фонды  </w:t>
      </w:r>
    </w:p>
    <w:p w14:paraId="05711FD7" w14:textId="0FE67F9E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Пенсионный фонд — главный пример внебюджетного фонда. </w:t>
      </w:r>
    </w:p>
    <w:p w14:paraId="5FDF2028" w14:textId="3179349C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20. </w:t>
      </w:r>
      <w:r w:rsidR="006E1CC2" w:rsidRPr="008033B9">
        <w:t>Ситуация</w:t>
      </w:r>
      <w:r w:rsidRPr="008033B9">
        <w:t>:</w:t>
      </w:r>
      <w:r w:rsidR="006E1CC2" w:rsidRPr="008033B9">
        <w:t xml:space="preserve"> </w:t>
      </w:r>
      <w:r w:rsidRPr="008033B9">
        <w:t xml:space="preserve">При планировании бюджета на следующий год власти </w:t>
      </w:r>
      <w:r w:rsidR="00746823">
        <w:t>города Новосибирск</w:t>
      </w:r>
      <w:r w:rsidRPr="008033B9">
        <w:t xml:space="preserve"> закладывают отдельные средства на ликвидацию последствий возможных чрезвычайных ситуаций.</w:t>
      </w:r>
    </w:p>
    <w:p w14:paraId="0DE184B3" w14:textId="7A5D5EB8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6E1CC2" w:rsidRPr="008033B9">
        <w:t>Понятие</w:t>
      </w:r>
      <w:r w:rsidRPr="008033B9">
        <w:t xml:space="preserve">: Резервный фонд  </w:t>
      </w:r>
    </w:p>
    <w:p w14:paraId="37D8CD8B" w14:textId="46003E72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Создание резерва на непредвиденные расходы. </w:t>
      </w:r>
    </w:p>
    <w:p w14:paraId="135221DE" w14:textId="40A2F664" w:rsidR="00837966" w:rsidRPr="008033B9" w:rsidRDefault="00837966" w:rsidP="00837966">
      <w:pPr>
        <w:spacing w:after="0" w:line="360" w:lineRule="auto"/>
        <w:ind w:firstLine="709"/>
        <w:jc w:val="both"/>
      </w:pPr>
      <w:r w:rsidRPr="00971969">
        <w:t xml:space="preserve">  21. </w:t>
      </w:r>
      <w:r w:rsidR="00A411AC" w:rsidRPr="00971969">
        <w:t>Сит</w:t>
      </w:r>
      <w:r w:rsidR="00A411AC" w:rsidRPr="008033B9">
        <w:t>уация</w:t>
      </w:r>
      <w:r w:rsidRPr="008033B9">
        <w:t xml:space="preserve">: </w:t>
      </w:r>
      <w:r w:rsidR="007F30A9" w:rsidRPr="008033B9">
        <w:t xml:space="preserve">Город </w:t>
      </w:r>
      <w:r w:rsidR="00746823">
        <w:t>Новосибирск</w:t>
      </w:r>
      <w:r w:rsidR="007F30A9" w:rsidRPr="008033B9">
        <w:t>, другие субъекты РФ и федеральный бюджет вместе образуют единую систему.</w:t>
      </w:r>
    </w:p>
    <w:p w14:paraId="50EA095B" w14:textId="211D57AD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DC627F">
        <w:t>По</w:t>
      </w:r>
      <w:r w:rsidR="007F30A9" w:rsidRPr="008033B9">
        <w:t xml:space="preserve">нятие: </w:t>
      </w:r>
      <w:r w:rsidR="00B7163D">
        <w:t>К</w:t>
      </w:r>
      <w:r w:rsidR="007F30A9" w:rsidRPr="008033B9">
        <w:t xml:space="preserve">онсолидированный бюджет  </w:t>
      </w:r>
    </w:p>
    <w:p w14:paraId="68A2517A" w14:textId="08D61E37" w:rsidR="00837966" w:rsidRPr="008033B9" w:rsidRDefault="00DC627F" w:rsidP="009A6087">
      <w:pPr>
        <w:spacing w:after="0" w:line="360" w:lineRule="auto"/>
        <w:ind w:firstLine="709"/>
        <w:jc w:val="both"/>
      </w:pPr>
      <w:r>
        <w:t xml:space="preserve"> О</w:t>
      </w:r>
      <w:r w:rsidR="007F30A9" w:rsidRPr="008033B9">
        <w:t>боснование:</w:t>
      </w:r>
      <w:r w:rsidR="00A411AC" w:rsidRPr="008033B9">
        <w:t xml:space="preserve"> </w:t>
      </w:r>
      <w:r w:rsidR="007F30A9" w:rsidRPr="008033B9">
        <w:t>это и есть определен</w:t>
      </w:r>
      <w:r>
        <w:t>ие консолидированного бюджета РФ</w:t>
      </w:r>
      <w:r w:rsidR="007F30A9" w:rsidRPr="008033B9">
        <w:t xml:space="preserve">. </w:t>
      </w:r>
    </w:p>
    <w:p w14:paraId="361C9BF9" w14:textId="7A130E8B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22. </w:t>
      </w:r>
      <w:r w:rsidR="00A411AC" w:rsidRPr="008033B9">
        <w:t>Ситуация</w:t>
      </w:r>
      <w:r w:rsidRPr="008033B9">
        <w:t>:</w:t>
      </w:r>
      <w:r w:rsidR="00A411AC" w:rsidRPr="008033B9">
        <w:t xml:space="preserve"> </w:t>
      </w:r>
      <w:r w:rsidR="002D2526" w:rsidRPr="008033B9">
        <w:t xml:space="preserve">Город </w:t>
      </w:r>
      <w:r w:rsidR="00746823">
        <w:t>Новосибирск ввел</w:t>
      </w:r>
      <w:r w:rsidRPr="008033B9">
        <w:t xml:space="preserve"> новый сбор с владельцев транспортных средств, поступления от которого целиком направляются на строительство и ремонт дорог.</w:t>
      </w:r>
    </w:p>
    <w:p w14:paraId="02987375" w14:textId="3950EDF3" w:rsidR="00837966" w:rsidRPr="00C1613F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A411AC" w:rsidRPr="008033B9">
        <w:t>Понятие</w:t>
      </w:r>
      <w:r w:rsidRPr="008033B9">
        <w:t xml:space="preserve">: </w:t>
      </w:r>
      <w:r w:rsidR="002D2526" w:rsidRPr="008033B9">
        <w:t>Т</w:t>
      </w:r>
      <w:r w:rsidRPr="008033B9">
        <w:t xml:space="preserve">ранспортный налог </w:t>
      </w:r>
    </w:p>
    <w:p w14:paraId="5358A213" w14:textId="1F8BA890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Указание на целевой характер сбора, часто связанный с акцизами на топливо. </w:t>
      </w:r>
    </w:p>
    <w:p w14:paraId="0A4EA146" w14:textId="05266A8D" w:rsidR="00837966" w:rsidRPr="00293589" w:rsidRDefault="00837966" w:rsidP="00837966">
      <w:pPr>
        <w:spacing w:after="0" w:line="360" w:lineRule="auto"/>
        <w:ind w:firstLine="709"/>
        <w:jc w:val="both"/>
      </w:pPr>
      <w:r w:rsidRPr="008033B9">
        <w:lastRenderedPageBreak/>
        <w:t xml:space="preserve">  23. </w:t>
      </w:r>
      <w:r w:rsidR="00A411AC" w:rsidRPr="008033B9">
        <w:t>Ситуация</w:t>
      </w:r>
      <w:r w:rsidRPr="008033B9">
        <w:t>:</w:t>
      </w:r>
      <w:r w:rsidR="00A411AC" w:rsidRPr="008033B9">
        <w:t xml:space="preserve"> </w:t>
      </w:r>
      <w:r w:rsidRPr="00293589">
        <w:t>Предприятие «Квант» перечислило в бюджет</w:t>
      </w:r>
      <w:r w:rsidR="00DC627F" w:rsidRPr="00293589">
        <w:t xml:space="preserve"> города </w:t>
      </w:r>
      <w:r w:rsidR="00746823">
        <w:t>Новосибирск</w:t>
      </w:r>
      <w:r w:rsidRPr="00293589">
        <w:t xml:space="preserve"> платеж, рассчитанный как процент от своей прибыли.</w:t>
      </w:r>
    </w:p>
    <w:p w14:paraId="058DC344" w14:textId="0CFA371A" w:rsidR="00837966" w:rsidRPr="00293589" w:rsidRDefault="00837966" w:rsidP="00837966">
      <w:pPr>
        <w:spacing w:after="0" w:line="360" w:lineRule="auto"/>
        <w:ind w:firstLine="709"/>
        <w:jc w:val="both"/>
      </w:pPr>
      <w:r w:rsidRPr="00293589">
        <w:t xml:space="preserve"> </w:t>
      </w:r>
      <w:r w:rsidR="00A411AC" w:rsidRPr="00293589">
        <w:t>Понятие</w:t>
      </w:r>
      <w:r w:rsidRPr="00293589">
        <w:t xml:space="preserve">: Налог на прибыль  </w:t>
      </w:r>
    </w:p>
    <w:p w14:paraId="57F242DE" w14:textId="47DA2765" w:rsidR="00837966" w:rsidRPr="008033B9" w:rsidRDefault="00837966" w:rsidP="009A6087">
      <w:pPr>
        <w:spacing w:after="0" w:line="360" w:lineRule="auto"/>
        <w:ind w:firstLine="709"/>
        <w:jc w:val="both"/>
      </w:pPr>
      <w:r w:rsidRPr="00293589">
        <w:t xml:space="preserve"> Обоснование: Прямое описание</w:t>
      </w:r>
      <w:r w:rsidRPr="008033B9">
        <w:t xml:space="preserve"> расчета налога на прибыль организаций. </w:t>
      </w:r>
    </w:p>
    <w:p w14:paraId="03FC2AEC" w14:textId="3FD7A139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24. С</w:t>
      </w:r>
      <w:r w:rsidR="00A411AC" w:rsidRPr="008033B9">
        <w:t>итуация</w:t>
      </w:r>
      <w:r w:rsidRPr="008033B9">
        <w:t>:</w:t>
      </w:r>
      <w:r w:rsidR="00A411AC" w:rsidRPr="008033B9">
        <w:t xml:space="preserve"> </w:t>
      </w:r>
      <w:r w:rsidRPr="008033B9">
        <w:t xml:space="preserve">Объем </w:t>
      </w:r>
      <w:r w:rsidR="00FC75DA">
        <w:t xml:space="preserve">расходов, </w:t>
      </w:r>
      <w:r w:rsidRPr="008033B9">
        <w:t xml:space="preserve">предусмотренных бюджетом </w:t>
      </w:r>
      <w:r w:rsidR="00746823">
        <w:t>города Новосибирск</w:t>
      </w:r>
      <w:r w:rsidR="00FC75DA">
        <w:t>,</w:t>
      </w:r>
      <w:r w:rsidR="009A6087" w:rsidRPr="008033B9">
        <w:t xml:space="preserve"> </w:t>
      </w:r>
      <w:r w:rsidRPr="008033B9">
        <w:t>должен соответствовать суммарному объему доходов.</w:t>
      </w:r>
    </w:p>
    <w:p w14:paraId="7C076544" w14:textId="05636866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A411AC" w:rsidRPr="008033B9">
        <w:t>Понятие</w:t>
      </w:r>
      <w:r w:rsidRPr="008033B9">
        <w:t xml:space="preserve">: Сбалансированность бюджета  </w:t>
      </w:r>
    </w:p>
    <w:p w14:paraId="13977000" w14:textId="2EEC90E3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Еще одна формулировка принципа сбалансированности. </w:t>
      </w:r>
    </w:p>
    <w:p w14:paraId="33B06C65" w14:textId="0E057CB7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25. </w:t>
      </w:r>
      <w:r w:rsidR="00A411AC" w:rsidRPr="008033B9">
        <w:t>Ситуация</w:t>
      </w:r>
      <w:proofErr w:type="gramStart"/>
      <w:r w:rsidRPr="008033B9">
        <w:t>:</w:t>
      </w:r>
      <w:r w:rsidR="00C80EEF">
        <w:t xml:space="preserve"> </w:t>
      </w:r>
      <w:r w:rsidRPr="008033B9">
        <w:t>Из</w:t>
      </w:r>
      <w:proofErr w:type="gramEnd"/>
      <w:r w:rsidRPr="008033B9">
        <w:t xml:space="preserve"> федерального бюджета выделено 30 млрд рублей на строи</w:t>
      </w:r>
      <w:r w:rsidR="00746823">
        <w:t>тельство нового моста в городе Новосибирск</w:t>
      </w:r>
      <w:r w:rsidRPr="008033B9">
        <w:t>.</w:t>
      </w:r>
    </w:p>
    <w:p w14:paraId="123B219B" w14:textId="5F978146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A411AC" w:rsidRPr="008033B9">
        <w:t>Понятие</w:t>
      </w:r>
      <w:r w:rsidRPr="008033B9">
        <w:t>: Капитальные расходы (или   Межбюджетные трансферты, если средства уходят в бюджет города)</w:t>
      </w:r>
    </w:p>
    <w:p w14:paraId="645DC51C" w14:textId="5E4E35F0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Строительство нового объекта инфраструктуры — капитальные расходы. </w:t>
      </w:r>
    </w:p>
    <w:p w14:paraId="7C5FB835" w14:textId="04858D47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26. </w:t>
      </w:r>
      <w:r w:rsidR="00A411AC" w:rsidRPr="008033B9">
        <w:t>Ситуация</w:t>
      </w:r>
      <w:r w:rsidRPr="008033B9">
        <w:t>: Бюджет города</w:t>
      </w:r>
      <w:r w:rsidR="009A6087" w:rsidRPr="008033B9">
        <w:t xml:space="preserve"> </w:t>
      </w:r>
      <w:r w:rsidR="00746823">
        <w:t>Новосибирск</w:t>
      </w:r>
      <w:r w:rsidRPr="008033B9">
        <w:t xml:space="preserve"> исполняется с 1 января по 31 декабря 2025 года.</w:t>
      </w:r>
    </w:p>
    <w:p w14:paraId="7F2ACA47" w14:textId="35B83421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A411AC" w:rsidRPr="008033B9">
        <w:t>Понятие</w:t>
      </w:r>
      <w:r w:rsidRPr="008033B9">
        <w:t xml:space="preserve">: Текущий финансовый год  </w:t>
      </w:r>
    </w:p>
    <w:p w14:paraId="197F675A" w14:textId="0FE5165F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Исполнение бюджета в конкретном календарном году. </w:t>
      </w:r>
    </w:p>
    <w:p w14:paraId="47ACB8C5" w14:textId="452EE4FC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27. </w:t>
      </w:r>
      <w:r w:rsidR="00A411AC" w:rsidRPr="008033B9">
        <w:t>Ситуация</w:t>
      </w:r>
      <w:r w:rsidRPr="008033B9">
        <w:t>:</w:t>
      </w:r>
      <w:r w:rsidR="00A411AC" w:rsidRPr="008033B9">
        <w:t xml:space="preserve"> </w:t>
      </w:r>
      <w:r w:rsidRPr="008033B9">
        <w:t>В бюджет</w:t>
      </w:r>
      <w:r w:rsidR="009A6087" w:rsidRPr="008033B9">
        <w:t xml:space="preserve"> </w:t>
      </w:r>
      <w:r w:rsidR="00746823">
        <w:t>города Новосибирск</w:t>
      </w:r>
      <w:r w:rsidRPr="008033B9">
        <w:t xml:space="preserve"> поступили средства от налога на табачную </w:t>
      </w:r>
      <w:r w:rsidR="00C80EEF">
        <w:t>и алкогольную продукцию.</w:t>
      </w:r>
    </w:p>
    <w:p w14:paraId="48392593" w14:textId="6A2E3749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A411AC" w:rsidRPr="008033B9">
        <w:t>Понятие</w:t>
      </w:r>
      <w:r w:rsidRPr="008033B9">
        <w:t xml:space="preserve">: Акцизы  </w:t>
      </w:r>
    </w:p>
    <w:p w14:paraId="21CA638E" w14:textId="084CB8F8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Прямое указание на акцизные товары. </w:t>
      </w:r>
    </w:p>
    <w:p w14:paraId="6C5A005F" w14:textId="7896CA12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28. </w:t>
      </w:r>
      <w:r w:rsidR="00A411AC" w:rsidRPr="008033B9">
        <w:t>Ситуация</w:t>
      </w:r>
      <w:r w:rsidRPr="008033B9">
        <w:t>:</w:t>
      </w:r>
      <w:r w:rsidR="00A411AC" w:rsidRPr="008033B9">
        <w:t xml:space="preserve"> </w:t>
      </w:r>
      <w:r w:rsidRPr="008033B9">
        <w:t xml:space="preserve">Работодатель "Завод </w:t>
      </w:r>
      <w:proofErr w:type="spellStart"/>
      <w:r w:rsidRPr="008033B9">
        <w:t>Энергомаш</w:t>
      </w:r>
      <w:proofErr w:type="spellEnd"/>
      <w:r w:rsidRPr="008033B9">
        <w:t>" ежемесячно перечисляет страховые взносы на обязательное пенсионное страхование.</w:t>
      </w:r>
    </w:p>
    <w:p w14:paraId="53CD28C8" w14:textId="389C34B4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A411AC" w:rsidRPr="008033B9">
        <w:t>Понятие</w:t>
      </w:r>
      <w:r w:rsidRPr="008033B9">
        <w:t xml:space="preserve">: Страховые взносы  </w:t>
      </w:r>
    </w:p>
    <w:p w14:paraId="722E2C82" w14:textId="7ADE19A1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Прямое соответствие. </w:t>
      </w:r>
    </w:p>
    <w:p w14:paraId="706E7721" w14:textId="1650A889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29. </w:t>
      </w:r>
      <w:r w:rsidR="00A411AC" w:rsidRPr="008033B9">
        <w:t>Ситуация</w:t>
      </w:r>
      <w:r w:rsidRPr="008033B9">
        <w:t>: Бюджет города</w:t>
      </w:r>
      <w:r w:rsidR="009A6087" w:rsidRPr="008033B9">
        <w:t xml:space="preserve"> </w:t>
      </w:r>
      <w:r w:rsidR="00746823">
        <w:t>Новосибирск</w:t>
      </w:r>
      <w:r w:rsidRPr="008033B9">
        <w:t xml:space="preserve"> утверждается на 2025 год и на плановый период 2026-2027 годов.</w:t>
      </w:r>
    </w:p>
    <w:p w14:paraId="58DD14C3" w14:textId="1FE05DDC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A411AC" w:rsidRPr="008033B9">
        <w:t>Понятие</w:t>
      </w:r>
      <w:r w:rsidRPr="008033B9">
        <w:t xml:space="preserve">: Плановый период  </w:t>
      </w:r>
    </w:p>
    <w:p w14:paraId="24C13CDD" w14:textId="4CB9EBA2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lastRenderedPageBreak/>
        <w:t xml:space="preserve"> Обоснование: Утверждение бюджета на будущий год и последующие годы. </w:t>
      </w:r>
    </w:p>
    <w:p w14:paraId="2448AD59" w14:textId="3D2ED871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30. </w:t>
      </w:r>
      <w:r w:rsidR="00A411AC" w:rsidRPr="008033B9">
        <w:t>Ситуация</w:t>
      </w:r>
      <w:r w:rsidRPr="008033B9">
        <w:t>:</w:t>
      </w:r>
      <w:r w:rsidR="00A411AC" w:rsidRPr="008033B9">
        <w:t xml:space="preserve"> </w:t>
      </w:r>
      <w:r w:rsidRPr="008033B9">
        <w:t xml:space="preserve">Федеральное казначейство осуществляет кассовое </w:t>
      </w:r>
      <w:r w:rsidR="009A6087" w:rsidRPr="008033B9">
        <w:t xml:space="preserve">обслуживание исполнения бюджета города </w:t>
      </w:r>
      <w:r w:rsidR="00746823">
        <w:t>Новосибирск</w:t>
      </w:r>
      <w:r w:rsidRPr="008033B9">
        <w:t>.</w:t>
      </w:r>
    </w:p>
    <w:p w14:paraId="132EF89D" w14:textId="5F687F53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A411AC" w:rsidRPr="008033B9">
        <w:t>Понятие</w:t>
      </w:r>
      <w:r w:rsidRPr="008033B9">
        <w:t xml:space="preserve">: Казначейство  </w:t>
      </w:r>
    </w:p>
    <w:p w14:paraId="2092D296" w14:textId="3054F082" w:rsidR="00837966" w:rsidRPr="008033B9" w:rsidRDefault="00837966" w:rsidP="009A6087">
      <w:pPr>
        <w:spacing w:after="0" w:line="360" w:lineRule="auto"/>
        <w:ind w:firstLine="709"/>
        <w:jc w:val="both"/>
      </w:pPr>
      <w:r w:rsidRPr="008033B9">
        <w:t xml:space="preserve"> Обоснование: Прямое описание функции Казначейства. </w:t>
      </w:r>
      <w:r w:rsidR="009A6087" w:rsidRPr="008033B9">
        <w:t xml:space="preserve"> </w:t>
      </w:r>
    </w:p>
    <w:p w14:paraId="3BA58CA6" w14:textId="02940E49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 31. </w:t>
      </w:r>
      <w:r w:rsidR="00A411AC" w:rsidRPr="008033B9">
        <w:t>Ситуация</w:t>
      </w:r>
      <w:r w:rsidRPr="008033B9">
        <w:t>: Правительство</w:t>
      </w:r>
      <w:r w:rsidR="00DC627F">
        <w:t xml:space="preserve"> города </w:t>
      </w:r>
      <w:r w:rsidR="00746823">
        <w:t>Новосибирск</w:t>
      </w:r>
      <w:r w:rsidRPr="008033B9">
        <w:t xml:space="preserve"> разрабатывает бюджет на 2025 год.</w:t>
      </w:r>
    </w:p>
    <w:p w14:paraId="59119312" w14:textId="0C6485D7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</w:t>
      </w:r>
      <w:r w:rsidR="00A411AC" w:rsidRPr="008033B9">
        <w:t>Понятие</w:t>
      </w:r>
      <w:r w:rsidRPr="008033B9">
        <w:t xml:space="preserve">: Очередной финансовый год  </w:t>
      </w:r>
    </w:p>
    <w:p w14:paraId="1244006B" w14:textId="77777777" w:rsidR="00837966" w:rsidRPr="008033B9" w:rsidRDefault="00837966" w:rsidP="00837966">
      <w:pPr>
        <w:spacing w:after="0" w:line="360" w:lineRule="auto"/>
        <w:ind w:firstLine="709"/>
        <w:jc w:val="both"/>
      </w:pPr>
      <w:r w:rsidRPr="008033B9">
        <w:t xml:space="preserve"> Обоснование: Стадия разработки бюджета на следующий год. </w:t>
      </w:r>
    </w:p>
    <w:p w14:paraId="320276EA" w14:textId="5A3BECE3" w:rsidR="00837966" w:rsidRPr="008033B9" w:rsidRDefault="00837966" w:rsidP="00837966">
      <w:pPr>
        <w:pStyle w:val="a3"/>
        <w:spacing w:after="0" w:line="360" w:lineRule="auto"/>
        <w:ind w:left="0"/>
      </w:pPr>
    </w:p>
    <w:p w14:paraId="47FB9DE6" w14:textId="1AE56DCD" w:rsidR="000E45A3" w:rsidRPr="008033B9" w:rsidRDefault="000E45A3" w:rsidP="00837966">
      <w:pPr>
        <w:pStyle w:val="a3"/>
        <w:spacing w:after="0" w:line="360" w:lineRule="auto"/>
        <w:ind w:left="0"/>
      </w:pPr>
    </w:p>
    <w:p w14:paraId="6EB224DE" w14:textId="433D38DB" w:rsidR="000E45A3" w:rsidRPr="008033B9" w:rsidRDefault="000E45A3" w:rsidP="00837966">
      <w:pPr>
        <w:pStyle w:val="a3"/>
        <w:spacing w:after="0" w:line="360" w:lineRule="auto"/>
        <w:ind w:left="0"/>
      </w:pPr>
    </w:p>
    <w:p w14:paraId="1EBB0C17" w14:textId="08CBA2BA" w:rsidR="000E45A3" w:rsidRPr="008033B9" w:rsidRDefault="000E45A3" w:rsidP="00837966">
      <w:pPr>
        <w:pStyle w:val="a3"/>
        <w:spacing w:after="0" w:line="360" w:lineRule="auto"/>
        <w:ind w:left="0"/>
      </w:pPr>
    </w:p>
    <w:p w14:paraId="072E8148" w14:textId="1E22541E" w:rsidR="000E45A3" w:rsidRPr="008033B9" w:rsidRDefault="000E45A3" w:rsidP="00837966">
      <w:pPr>
        <w:pStyle w:val="a3"/>
        <w:spacing w:after="0" w:line="360" w:lineRule="auto"/>
        <w:ind w:left="0"/>
      </w:pPr>
    </w:p>
    <w:p w14:paraId="2601B5C7" w14:textId="3F24DB95" w:rsidR="000E45A3" w:rsidRDefault="000E45A3" w:rsidP="00837966">
      <w:pPr>
        <w:pStyle w:val="a3"/>
        <w:spacing w:after="0" w:line="360" w:lineRule="auto"/>
        <w:ind w:left="0"/>
      </w:pPr>
    </w:p>
    <w:p w14:paraId="0408B435" w14:textId="5CF5F6E5" w:rsidR="004C5949" w:rsidRDefault="004C5949" w:rsidP="00837966">
      <w:pPr>
        <w:pStyle w:val="a3"/>
        <w:spacing w:after="0" w:line="360" w:lineRule="auto"/>
        <w:ind w:left="0"/>
      </w:pPr>
    </w:p>
    <w:p w14:paraId="630D9E62" w14:textId="1C8204B9" w:rsidR="004C5949" w:rsidRDefault="004C5949" w:rsidP="00837966">
      <w:pPr>
        <w:pStyle w:val="a3"/>
        <w:spacing w:after="0" w:line="360" w:lineRule="auto"/>
        <w:ind w:left="0"/>
      </w:pPr>
    </w:p>
    <w:p w14:paraId="42FBEEFF" w14:textId="560C728B" w:rsidR="004C5949" w:rsidRDefault="004C5949" w:rsidP="00837966">
      <w:pPr>
        <w:pStyle w:val="a3"/>
        <w:spacing w:after="0" w:line="360" w:lineRule="auto"/>
        <w:ind w:left="0"/>
      </w:pPr>
    </w:p>
    <w:p w14:paraId="36932A65" w14:textId="46CE2DBF" w:rsidR="004C5949" w:rsidRDefault="004C5949" w:rsidP="00837966">
      <w:pPr>
        <w:pStyle w:val="a3"/>
        <w:spacing w:after="0" w:line="360" w:lineRule="auto"/>
        <w:ind w:left="0"/>
      </w:pPr>
    </w:p>
    <w:p w14:paraId="6EBDD60B" w14:textId="03C96627" w:rsidR="004C5949" w:rsidRDefault="004C5949" w:rsidP="00837966">
      <w:pPr>
        <w:pStyle w:val="a3"/>
        <w:spacing w:after="0" w:line="360" w:lineRule="auto"/>
        <w:ind w:left="0"/>
      </w:pPr>
    </w:p>
    <w:p w14:paraId="703E4F1F" w14:textId="216E49DB" w:rsidR="000E45A3" w:rsidRPr="008033B9" w:rsidRDefault="000E45A3" w:rsidP="00837966">
      <w:pPr>
        <w:pStyle w:val="a3"/>
        <w:spacing w:after="0" w:line="360" w:lineRule="auto"/>
        <w:ind w:left="0"/>
      </w:pPr>
    </w:p>
    <w:p w14:paraId="6CFC4BA3" w14:textId="4E50D974" w:rsidR="000E45A3" w:rsidRDefault="000E45A3" w:rsidP="00837966">
      <w:pPr>
        <w:pStyle w:val="a3"/>
        <w:spacing w:after="0" w:line="360" w:lineRule="auto"/>
        <w:ind w:left="0"/>
      </w:pPr>
    </w:p>
    <w:p w14:paraId="0EB31780" w14:textId="0799539C" w:rsidR="00FC75DA" w:rsidRDefault="00FC75DA" w:rsidP="00837966">
      <w:pPr>
        <w:pStyle w:val="a3"/>
        <w:spacing w:after="0" w:line="360" w:lineRule="auto"/>
        <w:ind w:left="0"/>
      </w:pPr>
    </w:p>
    <w:p w14:paraId="20292D70" w14:textId="59F5BE3C" w:rsidR="00FC75DA" w:rsidRDefault="00FC75DA" w:rsidP="00837966">
      <w:pPr>
        <w:pStyle w:val="a3"/>
        <w:spacing w:after="0" w:line="360" w:lineRule="auto"/>
        <w:ind w:left="0"/>
      </w:pPr>
    </w:p>
    <w:p w14:paraId="438FEE32" w14:textId="375E2499" w:rsidR="00FC75DA" w:rsidRDefault="00FC75DA" w:rsidP="00837966">
      <w:pPr>
        <w:pStyle w:val="a3"/>
        <w:spacing w:after="0" w:line="360" w:lineRule="auto"/>
        <w:ind w:left="0"/>
      </w:pPr>
    </w:p>
    <w:p w14:paraId="31AEC252" w14:textId="77777777" w:rsidR="00FC75DA" w:rsidRPr="008033B9" w:rsidRDefault="00FC75DA" w:rsidP="00837966">
      <w:pPr>
        <w:pStyle w:val="a3"/>
        <w:spacing w:after="0" w:line="360" w:lineRule="auto"/>
        <w:ind w:left="0"/>
      </w:pPr>
    </w:p>
    <w:p w14:paraId="0A417F18" w14:textId="77777777" w:rsidR="00067037" w:rsidRPr="00067037" w:rsidRDefault="00067037" w:rsidP="00067037"/>
    <w:p w14:paraId="4DBB94D3" w14:textId="3E81A28F" w:rsidR="000E45A3" w:rsidRPr="008033B9" w:rsidRDefault="00A94F04" w:rsidP="00A94F04">
      <w:pPr>
        <w:pStyle w:val="1"/>
        <w:spacing w:before="0" w:line="360" w:lineRule="auto"/>
        <w:jc w:val="center"/>
        <w:rPr>
          <w:rFonts w:ascii="Times New Roman" w:hAnsi="Times New Roman" w:cs="Times New Roman"/>
          <w:b w:val="0"/>
          <w:color w:val="auto"/>
        </w:rPr>
      </w:pPr>
      <w:bookmarkStart w:id="12" w:name="_Toc214567542"/>
      <w:r w:rsidRPr="008033B9">
        <w:rPr>
          <w:rFonts w:ascii="Times New Roman" w:hAnsi="Times New Roman" w:cs="Times New Roman"/>
          <w:b w:val="0"/>
          <w:color w:val="auto"/>
        </w:rPr>
        <w:lastRenderedPageBreak/>
        <w:t>АПРОБАЦИЯ НА СТУДЕНТАХ 1 КУРСА</w:t>
      </w:r>
      <w:bookmarkEnd w:id="12"/>
    </w:p>
    <w:p w14:paraId="6E84A3C4" w14:textId="32B2DA88" w:rsidR="00517A0F" w:rsidRPr="00956F5B" w:rsidRDefault="00517A0F" w:rsidP="00956F5B">
      <w:pPr>
        <w:pStyle w:val="a3"/>
        <w:spacing w:after="0" w:line="360" w:lineRule="auto"/>
        <w:ind w:left="0"/>
      </w:pPr>
    </w:p>
    <w:p w14:paraId="5FEBD537" w14:textId="2CA268E6" w:rsidR="00956F5B" w:rsidRDefault="00956F5B" w:rsidP="00956F5B">
      <w:pPr>
        <w:pStyle w:val="a3"/>
        <w:spacing w:after="0" w:line="360" w:lineRule="auto"/>
        <w:ind w:left="0" w:firstLine="709"/>
        <w:jc w:val="both"/>
      </w:pPr>
      <w:r>
        <w:t xml:space="preserve">В рамках </w:t>
      </w:r>
      <w:r w:rsidR="00391F9E">
        <w:t xml:space="preserve">проделанной </w:t>
      </w:r>
      <w:r>
        <w:t xml:space="preserve">работы </w:t>
      </w:r>
      <w:r w:rsidR="00391F9E">
        <w:t xml:space="preserve">мы организовали </w:t>
      </w:r>
      <w:r>
        <w:t>и провел</w:t>
      </w:r>
      <w:r w:rsidR="00391F9E">
        <w:t>и</w:t>
      </w:r>
      <w:r>
        <w:t xml:space="preserve"> интерактивную деловую игру "Бюджетные дебаты" для студентов первого курса. Мы стремились не просто провести развлекательное мероприятие, но и дать ребятам возможность с новой стороны взглянуть на сложный процесс формирования и распределения </w:t>
      </w:r>
      <w:r w:rsidR="00067037">
        <w:t>бюджета Новосибирской области</w:t>
      </w:r>
      <w:r>
        <w:t>.</w:t>
      </w:r>
    </w:p>
    <w:p w14:paraId="6B267C66" w14:textId="62E9A003" w:rsidR="00956F5B" w:rsidRDefault="00956F5B" w:rsidP="00956F5B">
      <w:pPr>
        <w:pStyle w:val="a3"/>
        <w:spacing w:after="0" w:line="360" w:lineRule="auto"/>
        <w:ind w:left="0" w:firstLine="709"/>
        <w:jc w:val="both"/>
      </w:pPr>
      <w:r>
        <w:t>Студенты были разделены на несколько команд по 4-5 человек</w:t>
      </w:r>
      <w:r w:rsidR="00391F9E">
        <w:t>, к</w:t>
      </w:r>
      <w:r>
        <w:t xml:space="preserve">аждая команда получила </w:t>
      </w:r>
      <w:r w:rsidR="00391F9E">
        <w:t xml:space="preserve">свои карточки </w:t>
      </w:r>
      <w:r>
        <w:t xml:space="preserve">и должна была обосновать </w:t>
      </w:r>
      <w:r w:rsidR="00391F9E">
        <w:t>выбор термина к зачитанной ситуации</w:t>
      </w:r>
      <w:r>
        <w:t>, защищ</w:t>
      </w:r>
      <w:r w:rsidR="00391F9E">
        <w:t>ая</w:t>
      </w:r>
      <w:r>
        <w:t xml:space="preserve"> </w:t>
      </w:r>
      <w:r w:rsidR="00391F9E">
        <w:t>его</w:t>
      </w:r>
      <w:r>
        <w:t xml:space="preserve"> перед </w:t>
      </w:r>
      <w:r w:rsidR="00391F9E">
        <w:t>соперниками</w:t>
      </w:r>
      <w:r>
        <w:t>. Это позволило первокурсникам не только применить свои первые теоретические знания на практике, но и развить такие важные навыки, как критическое мышление, умение аргументировать свою позицию и эффективно работать в команде</w:t>
      </w:r>
      <w:r w:rsidR="00745767">
        <w:t xml:space="preserve">, </w:t>
      </w:r>
      <w:r w:rsidR="00745767" w:rsidRPr="00745767">
        <w:t>что подтверждает эффективность игры как инструмента обучения</w:t>
      </w:r>
      <w:r w:rsidR="00745767">
        <w:t>.</w:t>
      </w:r>
    </w:p>
    <w:p w14:paraId="1E8D90B8" w14:textId="4D517121" w:rsidR="00745767" w:rsidRDefault="00956F5B" w:rsidP="00956F5B">
      <w:pPr>
        <w:pStyle w:val="a3"/>
        <w:spacing w:after="0" w:line="360" w:lineRule="auto"/>
        <w:ind w:left="0" w:firstLine="709"/>
        <w:jc w:val="both"/>
      </w:pPr>
      <w:r>
        <w:t xml:space="preserve">Игра прошла очень продуктивно. Участники активно дебатировали, предлагали креативные решения и учились находить компромиссы. По окончании мероприятия все студенты </w:t>
      </w:r>
      <w:r w:rsidR="00745767">
        <w:t xml:space="preserve">оценили </w:t>
      </w:r>
      <w:r w:rsidR="001A63D3">
        <w:t>игру,</w:t>
      </w:r>
      <w:r w:rsidR="001A63D3" w:rsidRPr="001A63D3">
        <w:t xml:space="preserve"> </w:t>
      </w:r>
      <w:r w:rsidR="001A63D3">
        <w:t>подчеркнув, насколько интересным оказался такой формат для понимания реальных бюджетных процессов</w:t>
      </w:r>
      <w:r w:rsidR="00067037">
        <w:t xml:space="preserve"> Новосибирской области</w:t>
      </w:r>
      <w:r w:rsidR="001A63D3">
        <w:t xml:space="preserve"> и развития необходимых компетенций.</w:t>
      </w:r>
    </w:p>
    <w:p w14:paraId="6D741147" w14:textId="18D396D7" w:rsidR="00745767" w:rsidRPr="00495FD8" w:rsidRDefault="00956F5B" w:rsidP="00745767">
      <w:pPr>
        <w:pStyle w:val="a3"/>
        <w:spacing w:after="0" w:line="360" w:lineRule="auto"/>
        <w:ind w:left="0" w:firstLine="709"/>
        <w:jc w:val="both"/>
      </w:pPr>
      <w:r>
        <w:t>Мы считаем, что</w:t>
      </w:r>
      <w:r w:rsidR="00745767">
        <w:t xml:space="preserve"> игра</w:t>
      </w:r>
      <w:r>
        <w:t xml:space="preserve"> </w:t>
      </w:r>
      <w:r w:rsidR="00745767">
        <w:t>«</w:t>
      </w:r>
      <w:r>
        <w:t>Бюджетные дебаты</w:t>
      </w:r>
      <w:r w:rsidR="00745767">
        <w:t>»</w:t>
      </w:r>
      <w:r>
        <w:t xml:space="preserve"> </w:t>
      </w:r>
      <w:r w:rsidR="00745767">
        <w:t xml:space="preserve">готова к </w:t>
      </w:r>
      <w:r w:rsidR="00745767" w:rsidRPr="00745767">
        <w:t xml:space="preserve">дальнейшему применению и </w:t>
      </w:r>
      <w:r w:rsidR="00745767">
        <w:t>развитию</w:t>
      </w:r>
      <w:r w:rsidR="00745767" w:rsidRPr="00745767">
        <w:t xml:space="preserve"> как эффективного образовательного инструмента для формирования практических </w:t>
      </w:r>
      <w:r w:rsidR="00745767">
        <w:t>навыков</w:t>
      </w:r>
      <w:r w:rsidR="00745767" w:rsidRPr="00745767">
        <w:t xml:space="preserve"> в сфере бюджетного планирования</w:t>
      </w:r>
      <w:r w:rsidR="001774E6">
        <w:t xml:space="preserve"> Новосибирской области</w:t>
      </w:r>
      <w:r w:rsidR="00745767" w:rsidRPr="00745767">
        <w:t>.</w:t>
      </w:r>
    </w:p>
    <w:p w14:paraId="50FEF574" w14:textId="16A0AC3B" w:rsidR="005D79EA" w:rsidRDefault="005D79EA" w:rsidP="00185564">
      <w:pPr>
        <w:pStyle w:val="a3"/>
        <w:spacing w:after="0" w:line="360" w:lineRule="auto"/>
        <w:ind w:left="0"/>
        <w:jc w:val="center"/>
        <w:rPr>
          <w:b/>
          <w:bCs/>
        </w:rPr>
      </w:pPr>
      <w:r w:rsidRPr="008033B9">
        <w:rPr>
          <w:noProof/>
          <w:lang w:eastAsia="ru-RU"/>
        </w:rPr>
        <w:lastRenderedPageBreak/>
        <w:drawing>
          <wp:inline distT="0" distB="0" distL="0" distR="0" wp14:anchorId="2CFC0710" wp14:editId="54937333">
            <wp:extent cx="3893820" cy="5462270"/>
            <wp:effectExtent l="0" t="3175" r="8255" b="8255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3896108" cy="5465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629D8C" w14:textId="032AF0C9" w:rsidR="00185564" w:rsidRDefault="00185564" w:rsidP="00185564">
      <w:pPr>
        <w:pStyle w:val="a3"/>
        <w:spacing w:after="0" w:line="360" w:lineRule="auto"/>
        <w:ind w:left="0"/>
        <w:jc w:val="center"/>
        <w:rPr>
          <w:bCs/>
        </w:rPr>
      </w:pPr>
      <w:r w:rsidRPr="00185564">
        <w:rPr>
          <w:bCs/>
        </w:rPr>
        <w:t xml:space="preserve">Рисунок 1 – Апробация на студентах 1 курса </w:t>
      </w:r>
    </w:p>
    <w:p w14:paraId="21641155" w14:textId="77777777" w:rsidR="00FC75DA" w:rsidRPr="00185564" w:rsidRDefault="00FC75DA" w:rsidP="00185564">
      <w:pPr>
        <w:pStyle w:val="a3"/>
        <w:spacing w:after="0" w:line="360" w:lineRule="auto"/>
        <w:ind w:left="0"/>
        <w:jc w:val="center"/>
        <w:rPr>
          <w:bCs/>
        </w:rPr>
      </w:pPr>
    </w:p>
    <w:p w14:paraId="67FBF7E0" w14:textId="386DC7B3" w:rsidR="005D79EA" w:rsidRPr="00185564" w:rsidRDefault="005D79EA" w:rsidP="00185564">
      <w:pPr>
        <w:pStyle w:val="a3"/>
        <w:spacing w:after="0" w:line="360" w:lineRule="auto"/>
        <w:ind w:left="0"/>
        <w:jc w:val="center"/>
        <w:rPr>
          <w:bCs/>
        </w:rPr>
      </w:pPr>
      <w:r w:rsidRPr="00185564">
        <w:rPr>
          <w:noProof/>
          <w:lang w:eastAsia="ru-RU"/>
        </w:rPr>
        <w:drawing>
          <wp:inline distT="0" distB="0" distL="0" distR="0" wp14:anchorId="669301E8" wp14:editId="0ACBF7E3">
            <wp:extent cx="5532120" cy="4148662"/>
            <wp:effectExtent l="0" t="0" r="0" b="4445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529736" cy="41468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FB8751" w14:textId="55614437" w:rsidR="00185564" w:rsidRPr="00185564" w:rsidRDefault="00185564" w:rsidP="00185564">
      <w:pPr>
        <w:pStyle w:val="a3"/>
        <w:spacing w:after="0" w:line="360" w:lineRule="auto"/>
        <w:ind w:left="0"/>
        <w:jc w:val="center"/>
        <w:rPr>
          <w:bCs/>
        </w:rPr>
      </w:pPr>
      <w:r w:rsidRPr="00185564">
        <w:rPr>
          <w:bCs/>
        </w:rPr>
        <w:t xml:space="preserve">Рисунок 2 – Апробация на студентах 1 курса </w:t>
      </w:r>
    </w:p>
    <w:p w14:paraId="3090AC80" w14:textId="77777777" w:rsidR="001A63D3" w:rsidRPr="00185564" w:rsidRDefault="005D79EA" w:rsidP="00185564">
      <w:pPr>
        <w:pStyle w:val="a3"/>
        <w:spacing w:after="0" w:line="360" w:lineRule="auto"/>
        <w:ind w:left="0"/>
        <w:jc w:val="center"/>
        <w:rPr>
          <w:bCs/>
        </w:rPr>
      </w:pPr>
      <w:r w:rsidRPr="00185564">
        <w:rPr>
          <w:noProof/>
          <w:lang w:eastAsia="ru-RU"/>
        </w:rPr>
        <w:lastRenderedPageBreak/>
        <w:drawing>
          <wp:inline distT="0" distB="0" distL="0" distR="0" wp14:anchorId="6CC739C0" wp14:editId="19A6CF1F">
            <wp:extent cx="5533200" cy="4149472"/>
            <wp:effectExtent l="0" t="0" r="0" b="381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533200" cy="41494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B83FAE" w14:textId="323A0087" w:rsidR="00185564" w:rsidRDefault="00185564" w:rsidP="00185564">
      <w:pPr>
        <w:pStyle w:val="a3"/>
        <w:spacing w:after="0" w:line="360" w:lineRule="auto"/>
        <w:ind w:left="0"/>
        <w:jc w:val="center"/>
        <w:rPr>
          <w:bCs/>
        </w:rPr>
      </w:pPr>
      <w:r w:rsidRPr="00185564">
        <w:rPr>
          <w:bCs/>
        </w:rPr>
        <w:t xml:space="preserve">Рисунок 3 – Апробация на студентах 1 курса </w:t>
      </w:r>
    </w:p>
    <w:p w14:paraId="763300E0" w14:textId="77777777" w:rsidR="00FC75DA" w:rsidRPr="00185564" w:rsidRDefault="00FC75DA" w:rsidP="00185564">
      <w:pPr>
        <w:pStyle w:val="a3"/>
        <w:spacing w:after="0" w:line="360" w:lineRule="auto"/>
        <w:ind w:left="0"/>
        <w:jc w:val="center"/>
        <w:rPr>
          <w:bCs/>
        </w:rPr>
      </w:pPr>
    </w:p>
    <w:p w14:paraId="65B08863" w14:textId="3EDC9D70" w:rsidR="005D79EA" w:rsidRPr="00185564" w:rsidRDefault="001A63D3" w:rsidP="00185564">
      <w:pPr>
        <w:pStyle w:val="a3"/>
        <w:spacing w:after="0" w:line="360" w:lineRule="auto"/>
        <w:ind w:left="0"/>
        <w:jc w:val="center"/>
        <w:rPr>
          <w:bCs/>
        </w:rPr>
      </w:pPr>
      <w:r w:rsidRPr="00185564">
        <w:rPr>
          <w:noProof/>
          <w:lang w:eastAsia="ru-RU"/>
        </w:rPr>
        <w:drawing>
          <wp:inline distT="0" distB="0" distL="0" distR="0" wp14:anchorId="22EA2FD8" wp14:editId="70C4D71F">
            <wp:extent cx="5533200" cy="3770971"/>
            <wp:effectExtent l="0" t="0" r="0" b="127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32"/>
                    <a:srcRect t="12127" r="19089" b="14331"/>
                    <a:stretch/>
                  </pic:blipFill>
                  <pic:spPr bwMode="auto">
                    <a:xfrm>
                      <a:off x="0" y="0"/>
                      <a:ext cx="5533200" cy="377097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3BFB5F1" w14:textId="54538CC4" w:rsidR="00185564" w:rsidRPr="00185564" w:rsidRDefault="00185564" w:rsidP="00185564">
      <w:pPr>
        <w:pStyle w:val="a3"/>
        <w:spacing w:after="0" w:line="360" w:lineRule="auto"/>
        <w:ind w:left="0"/>
        <w:jc w:val="center"/>
        <w:rPr>
          <w:bCs/>
        </w:rPr>
      </w:pPr>
      <w:r w:rsidRPr="00185564">
        <w:rPr>
          <w:bCs/>
        </w:rPr>
        <w:t>Рисунок 4 – Апробация на студентах 1 курса</w:t>
      </w:r>
    </w:p>
    <w:p w14:paraId="56941977" w14:textId="13143F43" w:rsidR="005D79EA" w:rsidRPr="00185564" w:rsidRDefault="005D79EA" w:rsidP="00185564">
      <w:pPr>
        <w:pStyle w:val="a3"/>
        <w:spacing w:after="0" w:line="360" w:lineRule="auto"/>
        <w:ind w:left="0"/>
        <w:jc w:val="center"/>
        <w:rPr>
          <w:bCs/>
        </w:rPr>
      </w:pPr>
      <w:r w:rsidRPr="00185564">
        <w:rPr>
          <w:noProof/>
          <w:lang w:eastAsia="ru-RU"/>
        </w:rPr>
        <w:lastRenderedPageBreak/>
        <w:drawing>
          <wp:inline distT="0" distB="0" distL="0" distR="0" wp14:anchorId="0ACBB4E6" wp14:editId="41737236">
            <wp:extent cx="5227320" cy="4610043"/>
            <wp:effectExtent l="0" t="0" r="0" b="635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33"/>
                    <a:srcRect t="11111" b="10577"/>
                    <a:stretch/>
                  </pic:blipFill>
                  <pic:spPr bwMode="auto">
                    <a:xfrm>
                      <a:off x="0" y="0"/>
                      <a:ext cx="5227920" cy="46105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E67E270" w14:textId="418CB2D3" w:rsidR="00185564" w:rsidRPr="00185564" w:rsidRDefault="00185564" w:rsidP="00185564">
      <w:pPr>
        <w:pStyle w:val="a3"/>
        <w:spacing w:after="0" w:line="360" w:lineRule="auto"/>
        <w:ind w:left="0"/>
        <w:jc w:val="center"/>
        <w:rPr>
          <w:bCs/>
        </w:rPr>
      </w:pPr>
      <w:r w:rsidRPr="00185564">
        <w:rPr>
          <w:bCs/>
        </w:rPr>
        <w:t xml:space="preserve">Рисунок 5 – Апробация на студентах 1 курса </w:t>
      </w:r>
    </w:p>
    <w:p w14:paraId="1027A75C" w14:textId="5C4C36E2" w:rsidR="00517A0F" w:rsidRPr="008033B9" w:rsidRDefault="00517A0F" w:rsidP="00517A0F">
      <w:pPr>
        <w:pStyle w:val="a3"/>
        <w:spacing w:after="0" w:line="360" w:lineRule="auto"/>
        <w:ind w:left="0"/>
        <w:rPr>
          <w:b/>
          <w:bCs/>
        </w:rPr>
      </w:pPr>
    </w:p>
    <w:p w14:paraId="72E25A5C" w14:textId="3B1A1F72" w:rsidR="00517A0F" w:rsidRPr="008033B9" w:rsidRDefault="00517A0F" w:rsidP="00517A0F">
      <w:pPr>
        <w:pStyle w:val="a3"/>
        <w:spacing w:after="0" w:line="360" w:lineRule="auto"/>
        <w:ind w:left="0"/>
        <w:rPr>
          <w:b/>
          <w:bCs/>
        </w:rPr>
      </w:pPr>
    </w:p>
    <w:p w14:paraId="61065BB8" w14:textId="0C644DD9" w:rsidR="00517A0F" w:rsidRPr="008033B9" w:rsidRDefault="00517A0F" w:rsidP="00517A0F">
      <w:pPr>
        <w:pStyle w:val="a3"/>
        <w:spacing w:after="0" w:line="360" w:lineRule="auto"/>
        <w:ind w:left="0"/>
        <w:rPr>
          <w:b/>
          <w:bCs/>
        </w:rPr>
      </w:pPr>
    </w:p>
    <w:p w14:paraId="3FAB5BFC" w14:textId="2BF4A6B1" w:rsidR="00517A0F" w:rsidRPr="008033B9" w:rsidRDefault="00517A0F" w:rsidP="00517A0F">
      <w:pPr>
        <w:pStyle w:val="a3"/>
        <w:spacing w:after="0" w:line="360" w:lineRule="auto"/>
        <w:ind w:left="0"/>
        <w:rPr>
          <w:b/>
          <w:bCs/>
        </w:rPr>
      </w:pPr>
    </w:p>
    <w:p w14:paraId="63ABAD77" w14:textId="4C2A8DEA" w:rsidR="00517A0F" w:rsidRPr="008033B9" w:rsidRDefault="00517A0F" w:rsidP="00517A0F">
      <w:pPr>
        <w:pStyle w:val="a3"/>
        <w:spacing w:after="0" w:line="360" w:lineRule="auto"/>
        <w:ind w:left="0"/>
        <w:rPr>
          <w:b/>
          <w:bCs/>
        </w:rPr>
      </w:pPr>
    </w:p>
    <w:p w14:paraId="635F428B" w14:textId="5888CA0D" w:rsidR="00517A0F" w:rsidRPr="008033B9" w:rsidRDefault="00517A0F" w:rsidP="00517A0F">
      <w:pPr>
        <w:pStyle w:val="a3"/>
        <w:spacing w:after="0" w:line="360" w:lineRule="auto"/>
        <w:ind w:left="0"/>
        <w:rPr>
          <w:b/>
          <w:bCs/>
        </w:rPr>
      </w:pPr>
    </w:p>
    <w:p w14:paraId="12BC42B8" w14:textId="5B585932" w:rsidR="00517A0F" w:rsidRPr="008033B9" w:rsidRDefault="00517A0F" w:rsidP="00517A0F">
      <w:pPr>
        <w:pStyle w:val="a3"/>
        <w:spacing w:after="0" w:line="360" w:lineRule="auto"/>
        <w:ind w:left="0"/>
        <w:rPr>
          <w:b/>
          <w:bCs/>
        </w:rPr>
      </w:pPr>
    </w:p>
    <w:p w14:paraId="6762B086" w14:textId="501AEAF5" w:rsidR="00517A0F" w:rsidRPr="008033B9" w:rsidRDefault="00517A0F" w:rsidP="00517A0F">
      <w:pPr>
        <w:pStyle w:val="a3"/>
        <w:spacing w:after="0" w:line="360" w:lineRule="auto"/>
        <w:ind w:left="0"/>
        <w:rPr>
          <w:b/>
          <w:bCs/>
        </w:rPr>
      </w:pPr>
    </w:p>
    <w:p w14:paraId="2BA67DDC" w14:textId="04F1491A" w:rsidR="00517A0F" w:rsidRDefault="00185564" w:rsidP="00185564">
      <w:pPr>
        <w:pStyle w:val="a3"/>
        <w:tabs>
          <w:tab w:val="left" w:pos="1053"/>
        </w:tabs>
        <w:spacing w:after="0" w:line="360" w:lineRule="auto"/>
        <w:ind w:left="0"/>
        <w:rPr>
          <w:b/>
          <w:bCs/>
        </w:rPr>
      </w:pPr>
      <w:r>
        <w:rPr>
          <w:b/>
          <w:bCs/>
        </w:rPr>
        <w:tab/>
      </w:r>
    </w:p>
    <w:p w14:paraId="378E28DD" w14:textId="77777777" w:rsidR="00185564" w:rsidRDefault="00185564" w:rsidP="00185564">
      <w:pPr>
        <w:pStyle w:val="a3"/>
        <w:tabs>
          <w:tab w:val="left" w:pos="1053"/>
        </w:tabs>
        <w:spacing w:after="0" w:line="360" w:lineRule="auto"/>
        <w:ind w:left="0"/>
        <w:rPr>
          <w:b/>
          <w:bCs/>
        </w:rPr>
      </w:pPr>
    </w:p>
    <w:p w14:paraId="63C26586" w14:textId="77777777" w:rsidR="00185564" w:rsidRDefault="00185564" w:rsidP="00185564">
      <w:pPr>
        <w:pStyle w:val="a3"/>
        <w:tabs>
          <w:tab w:val="left" w:pos="1053"/>
        </w:tabs>
        <w:spacing w:after="0" w:line="360" w:lineRule="auto"/>
        <w:ind w:left="0"/>
        <w:rPr>
          <w:b/>
          <w:bCs/>
        </w:rPr>
      </w:pPr>
    </w:p>
    <w:p w14:paraId="33BDAB35" w14:textId="77777777" w:rsidR="00185564" w:rsidRDefault="00185564" w:rsidP="00185564">
      <w:pPr>
        <w:pStyle w:val="a3"/>
        <w:tabs>
          <w:tab w:val="left" w:pos="1053"/>
        </w:tabs>
        <w:spacing w:after="0" w:line="360" w:lineRule="auto"/>
        <w:ind w:left="0"/>
        <w:rPr>
          <w:b/>
          <w:bCs/>
        </w:rPr>
      </w:pPr>
    </w:p>
    <w:p w14:paraId="0E5DEED1" w14:textId="77777777" w:rsidR="00185564" w:rsidRDefault="00185564" w:rsidP="00185564">
      <w:pPr>
        <w:pStyle w:val="a3"/>
        <w:tabs>
          <w:tab w:val="left" w:pos="1053"/>
        </w:tabs>
        <w:spacing w:after="0" w:line="360" w:lineRule="auto"/>
        <w:ind w:left="0"/>
        <w:rPr>
          <w:b/>
          <w:bCs/>
        </w:rPr>
      </w:pPr>
    </w:p>
    <w:p w14:paraId="447CB90F" w14:textId="6248324D" w:rsidR="006254C8" w:rsidRDefault="006254C8" w:rsidP="006254C8">
      <w:pPr>
        <w:pStyle w:val="1"/>
        <w:spacing w:before="0" w:line="360" w:lineRule="auto"/>
        <w:jc w:val="center"/>
        <w:rPr>
          <w:rFonts w:ascii="Times New Roman" w:hAnsi="Times New Roman" w:cs="Times New Roman"/>
          <w:b w:val="0"/>
          <w:color w:val="auto"/>
        </w:rPr>
      </w:pPr>
      <w:bookmarkStart w:id="13" w:name="_Toc214567543"/>
      <w:r w:rsidRPr="006254C8">
        <w:rPr>
          <w:rFonts w:ascii="Times New Roman" w:hAnsi="Times New Roman" w:cs="Times New Roman"/>
          <w:b w:val="0"/>
          <w:color w:val="auto"/>
        </w:rPr>
        <w:lastRenderedPageBreak/>
        <w:t>ВЫВОД</w:t>
      </w:r>
      <w:bookmarkEnd w:id="13"/>
    </w:p>
    <w:p w14:paraId="06BE8E0A" w14:textId="499E5A2E" w:rsidR="006254C8" w:rsidRDefault="006254C8" w:rsidP="00A058D2">
      <w:pPr>
        <w:spacing w:after="0" w:line="360" w:lineRule="auto"/>
      </w:pPr>
    </w:p>
    <w:p w14:paraId="675FF94B" w14:textId="77777777" w:rsidR="00A058D2" w:rsidRDefault="00A058D2" w:rsidP="00A058D2">
      <w:pPr>
        <w:spacing w:after="0" w:line="360" w:lineRule="auto"/>
        <w:ind w:firstLine="709"/>
        <w:jc w:val="both"/>
      </w:pPr>
      <w:r>
        <w:t>В ходе реализации проекта был</w:t>
      </w:r>
      <w:r>
        <w:t xml:space="preserve"> </w:t>
      </w:r>
      <w:r>
        <w:t>разработан инновационный образовательный инструмент, который в доступной интерактивной форме знакомит участников с основами бюджетной системы и</w:t>
      </w:r>
      <w:r>
        <w:t xml:space="preserve"> </w:t>
      </w:r>
      <w:r>
        <w:t>бюджетного процесса Новосибирской области на региональном и муниципальном</w:t>
      </w:r>
      <w:r>
        <w:t xml:space="preserve"> </w:t>
      </w:r>
      <w:r>
        <w:t xml:space="preserve">уровнях. </w:t>
      </w:r>
    </w:p>
    <w:p w14:paraId="1AD6F4AD" w14:textId="77777777" w:rsidR="00A058D2" w:rsidRDefault="00A058D2" w:rsidP="00A058D2">
      <w:pPr>
        <w:spacing w:after="0" w:line="360" w:lineRule="auto"/>
        <w:ind w:firstLine="709"/>
        <w:jc w:val="both"/>
      </w:pPr>
      <w:r>
        <w:t>В рамках проекта были успешно решены все задачи: разработаны детальные</w:t>
      </w:r>
      <w:r>
        <w:t xml:space="preserve"> </w:t>
      </w:r>
      <w:r>
        <w:t>правила, создан визуально понятный дизайн карточек, сформирован содержательный</w:t>
      </w:r>
      <w:r>
        <w:t xml:space="preserve"> </w:t>
      </w:r>
      <w:r>
        <w:t>контент на основе ключевых терминов бюджетной системы и смоделированных практических ситуаций, а также проведена апробация игры.</w:t>
      </w:r>
      <w:r>
        <w:t xml:space="preserve"> </w:t>
      </w:r>
    </w:p>
    <w:p w14:paraId="261FA609" w14:textId="272A3F9B" w:rsidR="00A058D2" w:rsidRDefault="00A058D2" w:rsidP="00A058D2">
      <w:pPr>
        <w:spacing w:after="0" w:line="360" w:lineRule="auto"/>
        <w:ind w:firstLine="709"/>
        <w:jc w:val="both"/>
      </w:pPr>
      <w:r>
        <w:t>Проведенный тестовый игровой</w:t>
      </w:r>
      <w:r>
        <w:t xml:space="preserve"> </w:t>
      </w:r>
      <w:r>
        <w:t>сеанс среди студентов подтвердил высокий образовательный потенциал игры.</w:t>
      </w:r>
      <w:r>
        <w:t xml:space="preserve"> </w:t>
      </w:r>
      <w:r>
        <w:t>Участники смогли углубить понимание понятий бюджетной системы, развить навыки критического мышления и аргументации в</w:t>
      </w:r>
      <w:r>
        <w:t xml:space="preserve"> </w:t>
      </w:r>
      <w:r>
        <w:t>условиях, приближенных к реальным бюджетным дебатам.</w:t>
      </w:r>
      <w:r>
        <w:t xml:space="preserve"> </w:t>
      </w:r>
      <w:r>
        <w:t>Однако в процессе апробации была</w:t>
      </w:r>
      <w:r>
        <w:t xml:space="preserve"> </w:t>
      </w:r>
      <w:r>
        <w:t>выявлена существенная проблема: низкий уровень коммуникативных навыков у части</w:t>
      </w:r>
      <w:r>
        <w:t xml:space="preserve"> </w:t>
      </w:r>
      <w:r>
        <w:t>участников. Это проявилось в затруднениях при формулировке четких аргументов,</w:t>
      </w:r>
      <w:r>
        <w:t xml:space="preserve"> </w:t>
      </w:r>
      <w:r>
        <w:t>ведении конструктивного диалога и активном участии в обсуждениях. Данная</w:t>
      </w:r>
      <w:r>
        <w:t xml:space="preserve"> </w:t>
      </w:r>
      <w:r>
        <w:t>проблема указывает на необходимость дополнительной подготовки ведущих игры,</w:t>
      </w:r>
      <w:r>
        <w:t xml:space="preserve"> </w:t>
      </w:r>
      <w:r>
        <w:t>которые смогут мягко направлять дискуссию, а также на целесообразность введения</w:t>
      </w:r>
      <w:r>
        <w:t xml:space="preserve"> </w:t>
      </w:r>
      <w:r>
        <w:t>вводного инструктажа по основам ведения дебатов для участников.</w:t>
      </w:r>
      <w:r>
        <w:t xml:space="preserve"> </w:t>
      </w:r>
    </w:p>
    <w:p w14:paraId="5AF6798A" w14:textId="60C2A422" w:rsidR="00A058D2" w:rsidRDefault="00A058D2" w:rsidP="00A058D2">
      <w:pPr>
        <w:spacing w:after="0" w:line="360" w:lineRule="auto"/>
        <w:ind w:firstLine="709"/>
        <w:jc w:val="both"/>
      </w:pPr>
      <w:r>
        <w:t>Несмотря на выявленные сложности,</w:t>
      </w:r>
      <w:r>
        <w:t xml:space="preserve"> </w:t>
      </w:r>
      <w:r>
        <w:t>игра «Бюджетные дебаты» доказала свою эффективность и готова к дальнейшем</w:t>
      </w:r>
      <w:r>
        <w:t xml:space="preserve">у </w:t>
      </w:r>
      <w:r>
        <w:t>применению в образовательном процессе.</w:t>
      </w:r>
    </w:p>
    <w:p w14:paraId="1D04EB46" w14:textId="77777777" w:rsidR="00A058D2" w:rsidRDefault="00A058D2" w:rsidP="00A058D2">
      <w:pPr>
        <w:spacing w:after="0" w:line="360" w:lineRule="auto"/>
      </w:pPr>
    </w:p>
    <w:p w14:paraId="5918AF10" w14:textId="437562BF" w:rsidR="00FC75DA" w:rsidRDefault="00FC75DA" w:rsidP="00FC75DA">
      <w:pPr>
        <w:pStyle w:val="a3"/>
        <w:spacing w:after="0" w:line="360" w:lineRule="auto"/>
        <w:ind w:left="709"/>
        <w:jc w:val="both"/>
      </w:pPr>
    </w:p>
    <w:p w14:paraId="095A0152" w14:textId="77777777" w:rsidR="00A058D2" w:rsidRDefault="00A058D2" w:rsidP="00FC75DA">
      <w:pPr>
        <w:pStyle w:val="a3"/>
        <w:spacing w:after="0" w:line="360" w:lineRule="auto"/>
        <w:ind w:left="709"/>
        <w:jc w:val="both"/>
      </w:pPr>
    </w:p>
    <w:p w14:paraId="518A475F" w14:textId="01C47103" w:rsidR="00A57B44" w:rsidRDefault="00A57B44" w:rsidP="00A57B44">
      <w:pPr>
        <w:pStyle w:val="1"/>
        <w:spacing w:before="0" w:line="360" w:lineRule="auto"/>
        <w:jc w:val="center"/>
        <w:rPr>
          <w:rFonts w:ascii="Times New Roman" w:hAnsi="Times New Roman" w:cs="Times New Roman"/>
          <w:b w:val="0"/>
          <w:color w:val="auto"/>
        </w:rPr>
      </w:pPr>
      <w:bookmarkStart w:id="14" w:name="_Toc214567544"/>
      <w:r w:rsidRPr="00A57B44">
        <w:rPr>
          <w:rFonts w:ascii="Times New Roman" w:hAnsi="Times New Roman" w:cs="Times New Roman"/>
          <w:b w:val="0"/>
          <w:color w:val="auto"/>
        </w:rPr>
        <w:lastRenderedPageBreak/>
        <w:t>ИСПОЛЬЗОВАННЫЕ ИСТОЧНИКИ</w:t>
      </w:r>
      <w:bookmarkEnd w:id="14"/>
    </w:p>
    <w:p w14:paraId="68302866" w14:textId="77777777" w:rsidR="00A57B44" w:rsidRPr="00A57B44" w:rsidRDefault="00A57B44" w:rsidP="00A57B44"/>
    <w:p w14:paraId="624B1E76" w14:textId="5C7F5FD5" w:rsidR="00BF4D5D" w:rsidRDefault="00BF4D5D" w:rsidP="00BF4D5D">
      <w:pPr>
        <w:pStyle w:val="a3"/>
        <w:numPr>
          <w:ilvl w:val="0"/>
          <w:numId w:val="20"/>
        </w:numPr>
        <w:spacing w:after="0" w:line="360" w:lineRule="auto"/>
        <w:ind w:left="0" w:firstLine="709"/>
        <w:jc w:val="both"/>
      </w:pPr>
      <w:r>
        <w:t>Официальный сайт Федерального казначейства (Казначейства России</w:t>
      </w:r>
      <w:proofErr w:type="gramStart"/>
      <w:r>
        <w:t>) :</w:t>
      </w:r>
      <w:proofErr w:type="gramEnd"/>
      <w:r>
        <w:t xml:space="preserve"> [Электронный ресурс]. – URL: https://budget.gov.ru/ (дата обращения: 04.10.2023).</w:t>
      </w:r>
    </w:p>
    <w:p w14:paraId="043EE885" w14:textId="1F3DB704" w:rsidR="00BF4D5D" w:rsidRDefault="00BF4D5D" w:rsidP="00BF4D5D">
      <w:pPr>
        <w:pStyle w:val="a3"/>
        <w:numPr>
          <w:ilvl w:val="0"/>
          <w:numId w:val="20"/>
        </w:numPr>
        <w:spacing w:after="0" w:line="360" w:lineRule="auto"/>
        <w:ind w:left="0" w:firstLine="709"/>
        <w:jc w:val="both"/>
      </w:pPr>
      <w:r>
        <w:t xml:space="preserve">Официальный сайт для размещения информации о подготовке федеральным органами государственной власти проектов нормативных правовых актов и результатах их общественного </w:t>
      </w:r>
      <w:proofErr w:type="gramStart"/>
      <w:r>
        <w:t>обсуждения :</w:t>
      </w:r>
      <w:proofErr w:type="gramEnd"/>
      <w:r>
        <w:t xml:space="preserve"> [Электронный ресурс]. – URL: https://budget.ndfp.ru/ (дата обращения: 04.10.2023).</w:t>
      </w:r>
    </w:p>
    <w:p w14:paraId="2E698D78" w14:textId="094CE218" w:rsidR="00BF4D5D" w:rsidRDefault="00BF4D5D" w:rsidP="00BF4D5D">
      <w:pPr>
        <w:pStyle w:val="a3"/>
        <w:numPr>
          <w:ilvl w:val="0"/>
          <w:numId w:val="20"/>
        </w:numPr>
        <w:spacing w:after="0" w:line="360" w:lineRule="auto"/>
        <w:ind w:left="0" w:firstLine="709"/>
        <w:jc w:val="both"/>
      </w:pPr>
      <w:r>
        <w:t xml:space="preserve">Официальный сайт Министерства финансов Новосибирской </w:t>
      </w:r>
      <w:proofErr w:type="gramStart"/>
      <w:r>
        <w:t>области :</w:t>
      </w:r>
      <w:proofErr w:type="gramEnd"/>
      <w:r>
        <w:t xml:space="preserve"> [Электронный ресурс]. – URL: https://mfnso.nso.ru/ (дата обращения: 04.10.2023).</w:t>
      </w:r>
    </w:p>
    <w:p w14:paraId="1786256A" w14:textId="2D9985FF" w:rsidR="00BF4D5D" w:rsidRDefault="00BF4D5D" w:rsidP="00BF4D5D">
      <w:pPr>
        <w:pStyle w:val="a3"/>
        <w:numPr>
          <w:ilvl w:val="0"/>
          <w:numId w:val="20"/>
        </w:numPr>
        <w:spacing w:after="0" w:line="360" w:lineRule="auto"/>
        <w:ind w:left="0" w:firstLine="709"/>
        <w:jc w:val="both"/>
      </w:pPr>
      <w:r>
        <w:t xml:space="preserve">Официальный сайт Комитета по социальной политике города </w:t>
      </w:r>
      <w:proofErr w:type="gramStart"/>
      <w:r>
        <w:t>Новосибирска :</w:t>
      </w:r>
      <w:proofErr w:type="gramEnd"/>
      <w:r>
        <w:t xml:space="preserve"> [Электронный ресурс]. – URL: https://ksp.nso.ru/ (дата обращения: 05.10.2023).</w:t>
      </w:r>
    </w:p>
    <w:p w14:paraId="2792179A" w14:textId="74005337" w:rsidR="00A57B44" w:rsidRPr="00A57B44" w:rsidRDefault="00BF4D5D" w:rsidP="00BF4D5D">
      <w:pPr>
        <w:pStyle w:val="a3"/>
        <w:numPr>
          <w:ilvl w:val="0"/>
          <w:numId w:val="20"/>
        </w:numPr>
        <w:spacing w:after="0" w:line="360" w:lineRule="auto"/>
        <w:ind w:left="0" w:firstLine="709"/>
        <w:jc w:val="both"/>
      </w:pPr>
      <w:r>
        <w:t xml:space="preserve">Бюджетный кодекс Российской Федерации от 31.07.1998 N 145-ФЗ (ред. от 04.11.2022) // </w:t>
      </w:r>
      <w:proofErr w:type="gramStart"/>
      <w:r>
        <w:t>КонсультантПлюс :</w:t>
      </w:r>
      <w:proofErr w:type="gramEnd"/>
      <w:r>
        <w:t xml:space="preserve"> [Электронный ресурс]. – URL: https://www.consultant.ru/document/cons_doc_LAW_19702/ (дата обращения: 05.10.2023).</w:t>
      </w:r>
    </w:p>
    <w:sectPr w:rsidR="00A57B44" w:rsidRPr="00A57B44" w:rsidSect="00186455">
      <w:footerReference w:type="default" r:id="rId34"/>
      <w:pgSz w:w="11906" w:h="16838"/>
      <w:pgMar w:top="1134" w:right="850" w:bottom="1134" w:left="1701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329DE8" w14:textId="77777777" w:rsidR="00D11200" w:rsidRDefault="00D11200" w:rsidP="00186455">
      <w:pPr>
        <w:spacing w:after="0" w:line="240" w:lineRule="auto"/>
      </w:pPr>
      <w:r>
        <w:separator/>
      </w:r>
    </w:p>
  </w:endnote>
  <w:endnote w:type="continuationSeparator" w:id="0">
    <w:p w14:paraId="1CA06020" w14:textId="77777777" w:rsidR="00D11200" w:rsidRDefault="00D11200" w:rsidP="001864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0368155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A865F03" w14:textId="39AA02F0" w:rsidR="00186455" w:rsidRDefault="00186455">
        <w:pPr>
          <w:pStyle w:val="ac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335829C" w14:textId="77777777" w:rsidR="00186455" w:rsidRDefault="00186455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A0368B" w14:textId="77777777" w:rsidR="00D11200" w:rsidRDefault="00D11200" w:rsidP="00186455">
      <w:pPr>
        <w:spacing w:after="0" w:line="240" w:lineRule="auto"/>
      </w:pPr>
      <w:r>
        <w:separator/>
      </w:r>
    </w:p>
  </w:footnote>
  <w:footnote w:type="continuationSeparator" w:id="0">
    <w:p w14:paraId="694E425F" w14:textId="77777777" w:rsidR="00D11200" w:rsidRDefault="00D11200" w:rsidP="001864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02793"/>
    <w:multiLevelType w:val="hybridMultilevel"/>
    <w:tmpl w:val="A87655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367D5A"/>
    <w:multiLevelType w:val="hybridMultilevel"/>
    <w:tmpl w:val="5936D508"/>
    <w:lvl w:ilvl="0" w:tplc="DFCAC946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3B61E6"/>
    <w:multiLevelType w:val="hybridMultilevel"/>
    <w:tmpl w:val="DB96A3EE"/>
    <w:lvl w:ilvl="0" w:tplc="DFCAC946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10A008F4"/>
    <w:multiLevelType w:val="hybridMultilevel"/>
    <w:tmpl w:val="380A61E4"/>
    <w:lvl w:ilvl="0" w:tplc="602046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4B261F"/>
    <w:multiLevelType w:val="hybridMultilevel"/>
    <w:tmpl w:val="5784F206"/>
    <w:lvl w:ilvl="0" w:tplc="DFCAC946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25D64F78"/>
    <w:multiLevelType w:val="hybridMultilevel"/>
    <w:tmpl w:val="0C102598"/>
    <w:lvl w:ilvl="0" w:tplc="DFCAC946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813E3"/>
    <w:multiLevelType w:val="hybridMultilevel"/>
    <w:tmpl w:val="63D2EFE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31571631"/>
    <w:multiLevelType w:val="multilevel"/>
    <w:tmpl w:val="339C6D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03D266B"/>
    <w:multiLevelType w:val="hybridMultilevel"/>
    <w:tmpl w:val="131C87A0"/>
    <w:lvl w:ilvl="0" w:tplc="DFCAC946">
      <w:start w:val="1"/>
      <w:numFmt w:val="bullet"/>
      <w:lvlText w:val=""/>
      <w:lvlJc w:val="left"/>
      <w:pPr>
        <w:ind w:left="1069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421726B9"/>
    <w:multiLevelType w:val="hybridMultilevel"/>
    <w:tmpl w:val="695C7448"/>
    <w:lvl w:ilvl="0" w:tplc="DAC2DCE8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58A91F48"/>
    <w:multiLevelType w:val="hybridMultilevel"/>
    <w:tmpl w:val="9E2A47C8"/>
    <w:lvl w:ilvl="0" w:tplc="602046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9014D24"/>
    <w:multiLevelType w:val="hybridMultilevel"/>
    <w:tmpl w:val="22D83236"/>
    <w:lvl w:ilvl="0" w:tplc="DFCAC946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5A7C1053"/>
    <w:multiLevelType w:val="hybridMultilevel"/>
    <w:tmpl w:val="D832A31A"/>
    <w:lvl w:ilvl="0" w:tplc="602046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C0903FD"/>
    <w:multiLevelType w:val="hybridMultilevel"/>
    <w:tmpl w:val="4C0E3F52"/>
    <w:lvl w:ilvl="0" w:tplc="DFCAC946">
      <w:start w:val="1"/>
      <w:numFmt w:val="bullet"/>
      <w:lvlText w:val=""/>
      <w:lvlJc w:val="left"/>
      <w:pPr>
        <w:ind w:left="178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4" w15:restartNumberingAfterBreak="0">
    <w:nsid w:val="68832B96"/>
    <w:multiLevelType w:val="hybridMultilevel"/>
    <w:tmpl w:val="AE2EBB12"/>
    <w:lvl w:ilvl="0" w:tplc="602046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762626"/>
    <w:multiLevelType w:val="hybridMultilevel"/>
    <w:tmpl w:val="9774E12E"/>
    <w:lvl w:ilvl="0" w:tplc="AA1A351A">
      <w:start w:val="7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74F40C18"/>
    <w:multiLevelType w:val="hybridMultilevel"/>
    <w:tmpl w:val="559467F0"/>
    <w:lvl w:ilvl="0" w:tplc="DFCAC946">
      <w:start w:val="1"/>
      <w:numFmt w:val="bullet"/>
      <w:lvlText w:val=""/>
      <w:lvlJc w:val="left"/>
      <w:pPr>
        <w:ind w:left="1104" w:hanging="744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0C1B53"/>
    <w:multiLevelType w:val="hybridMultilevel"/>
    <w:tmpl w:val="071E72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10"/>
  </w:num>
  <w:num w:numId="4">
    <w:abstractNumId w:val="12"/>
  </w:num>
  <w:num w:numId="5">
    <w:abstractNumId w:val="3"/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5"/>
  </w:num>
  <w:num w:numId="9">
    <w:abstractNumId w:val="1"/>
  </w:num>
  <w:num w:numId="10">
    <w:abstractNumId w:val="11"/>
  </w:num>
  <w:num w:numId="11">
    <w:abstractNumId w:val="2"/>
  </w:num>
  <w:num w:numId="12">
    <w:abstractNumId w:val="15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6"/>
  </w:num>
  <w:num w:numId="1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5"/>
  </w:num>
  <w:num w:numId="17">
    <w:abstractNumId w:val="13"/>
  </w:num>
  <w:num w:numId="18">
    <w:abstractNumId w:val="9"/>
  </w:num>
  <w:num w:numId="19">
    <w:abstractNumId w:val="8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7307"/>
    <w:rsid w:val="00047307"/>
    <w:rsid w:val="00067037"/>
    <w:rsid w:val="000921B9"/>
    <w:rsid w:val="000A0E17"/>
    <w:rsid w:val="000A1145"/>
    <w:rsid w:val="000B3805"/>
    <w:rsid w:val="000E45A3"/>
    <w:rsid w:val="001774E6"/>
    <w:rsid w:val="00185564"/>
    <w:rsid w:val="00186455"/>
    <w:rsid w:val="001A4C94"/>
    <w:rsid w:val="001A63D3"/>
    <w:rsid w:val="001C17C6"/>
    <w:rsid w:val="002065E0"/>
    <w:rsid w:val="00231CB0"/>
    <w:rsid w:val="002517AF"/>
    <w:rsid w:val="00252D9F"/>
    <w:rsid w:val="00290FE0"/>
    <w:rsid w:val="00293589"/>
    <w:rsid w:val="002D2526"/>
    <w:rsid w:val="003307D9"/>
    <w:rsid w:val="003731B8"/>
    <w:rsid w:val="00391F9E"/>
    <w:rsid w:val="003968AE"/>
    <w:rsid w:val="003C3AE9"/>
    <w:rsid w:val="003C6929"/>
    <w:rsid w:val="003F371F"/>
    <w:rsid w:val="00495FD8"/>
    <w:rsid w:val="004B1C5A"/>
    <w:rsid w:val="004C5949"/>
    <w:rsid w:val="005046CD"/>
    <w:rsid w:val="00517A0F"/>
    <w:rsid w:val="005D79EA"/>
    <w:rsid w:val="005E0823"/>
    <w:rsid w:val="005E21AE"/>
    <w:rsid w:val="006254C8"/>
    <w:rsid w:val="00641D03"/>
    <w:rsid w:val="00676B1A"/>
    <w:rsid w:val="00696900"/>
    <w:rsid w:val="006C5514"/>
    <w:rsid w:val="006E1CC2"/>
    <w:rsid w:val="007454C4"/>
    <w:rsid w:val="00745767"/>
    <w:rsid w:val="00746823"/>
    <w:rsid w:val="007F30A9"/>
    <w:rsid w:val="008033B9"/>
    <w:rsid w:val="00837966"/>
    <w:rsid w:val="008D44FB"/>
    <w:rsid w:val="00956F5B"/>
    <w:rsid w:val="00971969"/>
    <w:rsid w:val="009A508F"/>
    <w:rsid w:val="009A6087"/>
    <w:rsid w:val="00A058D2"/>
    <w:rsid w:val="00A411AC"/>
    <w:rsid w:val="00A54F91"/>
    <w:rsid w:val="00A57B44"/>
    <w:rsid w:val="00A94F04"/>
    <w:rsid w:val="00AE57B0"/>
    <w:rsid w:val="00B02FCD"/>
    <w:rsid w:val="00B7163D"/>
    <w:rsid w:val="00BB2AA6"/>
    <w:rsid w:val="00BD5BB6"/>
    <w:rsid w:val="00BF4D5D"/>
    <w:rsid w:val="00C1613F"/>
    <w:rsid w:val="00C2628A"/>
    <w:rsid w:val="00C64A7A"/>
    <w:rsid w:val="00C80EEF"/>
    <w:rsid w:val="00C81C88"/>
    <w:rsid w:val="00C94A91"/>
    <w:rsid w:val="00D11200"/>
    <w:rsid w:val="00D92769"/>
    <w:rsid w:val="00DA1DAD"/>
    <w:rsid w:val="00DC627F"/>
    <w:rsid w:val="00DF4A64"/>
    <w:rsid w:val="00E62DCA"/>
    <w:rsid w:val="00E776D9"/>
    <w:rsid w:val="00E82EC0"/>
    <w:rsid w:val="00F47C33"/>
    <w:rsid w:val="00F87E42"/>
    <w:rsid w:val="00FC75DA"/>
    <w:rsid w:val="00FF4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EC00B8"/>
  <w15:docId w15:val="{BE4A7198-0D1B-4EAA-91B0-4557479B1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F4D5D"/>
  </w:style>
  <w:style w:type="paragraph" w:styleId="1">
    <w:name w:val="heading 1"/>
    <w:basedOn w:val="a"/>
    <w:next w:val="a"/>
    <w:link w:val="10"/>
    <w:uiPriority w:val="9"/>
    <w:qFormat/>
    <w:rsid w:val="00A94F0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47C3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F4499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A94F04"/>
    <w:rPr>
      <w:rFonts w:asciiTheme="majorHAnsi" w:eastAsiaTheme="majorEastAsia" w:hAnsiTheme="majorHAnsi" w:cstheme="majorBidi"/>
      <w:b/>
      <w:bCs/>
      <w:color w:val="2F5496" w:themeColor="accent1" w:themeShade="BF"/>
    </w:rPr>
  </w:style>
  <w:style w:type="paragraph" w:styleId="a4">
    <w:name w:val="Balloon Text"/>
    <w:basedOn w:val="a"/>
    <w:link w:val="a5"/>
    <w:uiPriority w:val="99"/>
    <w:semiHidden/>
    <w:unhideWhenUsed/>
    <w:rsid w:val="00A94F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94F04"/>
    <w:rPr>
      <w:rFonts w:ascii="Tahoma" w:hAnsi="Tahoma" w:cs="Tahoma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A94F04"/>
    <w:pPr>
      <w:spacing w:line="276" w:lineRule="auto"/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A94F04"/>
    <w:pPr>
      <w:spacing w:after="100"/>
    </w:pPr>
  </w:style>
  <w:style w:type="character" w:styleId="a7">
    <w:name w:val="Hyperlink"/>
    <w:basedOn w:val="a0"/>
    <w:uiPriority w:val="99"/>
    <w:unhideWhenUsed/>
    <w:rsid w:val="00A94F04"/>
    <w:rPr>
      <w:color w:val="0563C1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semiHidden/>
    <w:rsid w:val="00F47C3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a8">
    <w:name w:val="Strong"/>
    <w:basedOn w:val="a0"/>
    <w:uiPriority w:val="22"/>
    <w:qFormat/>
    <w:rsid w:val="00F47C33"/>
    <w:rPr>
      <w:b/>
      <w:bCs/>
    </w:rPr>
  </w:style>
  <w:style w:type="paragraph" w:customStyle="1" w:styleId="ds-markdown-paragraph">
    <w:name w:val="ds-markdown-paragraph"/>
    <w:basedOn w:val="a"/>
    <w:rsid w:val="00F47C33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character" w:styleId="a9">
    <w:name w:val="FollowedHyperlink"/>
    <w:basedOn w:val="a0"/>
    <w:uiPriority w:val="99"/>
    <w:semiHidden/>
    <w:unhideWhenUsed/>
    <w:rsid w:val="00DA1DAD"/>
    <w:rPr>
      <w:color w:val="954F72" w:themeColor="followedHyperlink"/>
      <w:u w:val="single"/>
    </w:rPr>
  </w:style>
  <w:style w:type="paragraph" w:styleId="31">
    <w:name w:val="toc 3"/>
    <w:basedOn w:val="a"/>
    <w:next w:val="a"/>
    <w:autoRedefine/>
    <w:uiPriority w:val="39"/>
    <w:unhideWhenUsed/>
    <w:rsid w:val="000921B9"/>
    <w:pPr>
      <w:spacing w:after="100"/>
      <w:ind w:left="560"/>
    </w:pPr>
  </w:style>
  <w:style w:type="paragraph" w:styleId="aa">
    <w:name w:val="header"/>
    <w:basedOn w:val="a"/>
    <w:link w:val="ab"/>
    <w:uiPriority w:val="99"/>
    <w:unhideWhenUsed/>
    <w:rsid w:val="00186455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186455"/>
  </w:style>
  <w:style w:type="paragraph" w:styleId="ac">
    <w:name w:val="footer"/>
    <w:basedOn w:val="a"/>
    <w:link w:val="ad"/>
    <w:uiPriority w:val="99"/>
    <w:unhideWhenUsed/>
    <w:rsid w:val="00186455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1864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854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9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83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5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fontTable" Target="fontTable.xml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7EC0CA-EBC0-4F79-9B74-175939C0E0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28</Pages>
  <Words>3854</Words>
  <Characters>21969</Characters>
  <Application>Microsoft Office Word</Application>
  <DocSecurity>0</DocSecurity>
  <Lines>183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 Васильченко</dc:creator>
  <cp:lastModifiedBy>Диана Васильченко</cp:lastModifiedBy>
  <cp:revision>6</cp:revision>
  <dcterms:created xsi:type="dcterms:W3CDTF">2025-11-20T13:04:00Z</dcterms:created>
  <dcterms:modified xsi:type="dcterms:W3CDTF">2025-11-20T15:08:00Z</dcterms:modified>
</cp:coreProperties>
</file>