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0C94" w:rsidRDefault="00290C94" w:rsidP="00290C94">
      <w:pPr>
        <w:shd w:val="clear" w:color="auto" w:fill="FFFFFF"/>
        <w:spacing w:line="226" w:lineRule="exact"/>
        <w:jc w:val="center"/>
      </w:pPr>
      <w:r>
        <w:t>Министерство образования и науки Российской Федерации</w:t>
      </w:r>
    </w:p>
    <w:p w:rsidR="00290C94" w:rsidRDefault="00290C94" w:rsidP="00290C94">
      <w:pPr>
        <w:shd w:val="clear" w:color="auto" w:fill="FFFFFF"/>
        <w:spacing w:line="226" w:lineRule="exact"/>
        <w:jc w:val="center"/>
      </w:pPr>
    </w:p>
    <w:p w:rsidR="00290C94" w:rsidRPr="003514B4" w:rsidRDefault="00290C94" w:rsidP="00290C94">
      <w:pPr>
        <w:pStyle w:val="a8"/>
        <w:jc w:val="center"/>
        <w:rPr>
          <w:sz w:val="28"/>
          <w:szCs w:val="28"/>
        </w:rPr>
      </w:pPr>
      <w:r w:rsidRPr="003514B4">
        <w:rPr>
          <w:sz w:val="28"/>
          <w:szCs w:val="28"/>
        </w:rPr>
        <w:t>Новосибирский государственный</w:t>
      </w:r>
      <w:r>
        <w:rPr>
          <w:sz w:val="28"/>
          <w:szCs w:val="28"/>
        </w:rPr>
        <w:t xml:space="preserve"> </w:t>
      </w:r>
      <w:r w:rsidRPr="003514B4">
        <w:rPr>
          <w:sz w:val="28"/>
          <w:szCs w:val="28"/>
        </w:rPr>
        <w:t>технический универс</w:t>
      </w:r>
      <w:r w:rsidRPr="003514B4">
        <w:rPr>
          <w:sz w:val="28"/>
          <w:szCs w:val="28"/>
        </w:rPr>
        <w:t>и</w:t>
      </w:r>
      <w:r w:rsidRPr="003514B4">
        <w:rPr>
          <w:sz w:val="28"/>
          <w:szCs w:val="28"/>
        </w:rPr>
        <w:t>тет</w:t>
      </w:r>
    </w:p>
    <w:p w:rsidR="00290C94" w:rsidRDefault="00290C94" w:rsidP="00290C94">
      <w:pPr>
        <w:shd w:val="clear" w:color="auto" w:fill="FFFFFF"/>
        <w:spacing w:line="226" w:lineRule="exact"/>
        <w:ind w:left="2141" w:hanging="2141"/>
        <w:jc w:val="center"/>
      </w:pPr>
    </w:p>
    <w:p w:rsidR="00290C94" w:rsidRDefault="00290C94" w:rsidP="00290C94">
      <w:pPr>
        <w:shd w:val="clear" w:color="auto" w:fill="FFFFFF"/>
        <w:spacing w:line="226" w:lineRule="exact"/>
        <w:ind w:left="2141" w:hanging="2141"/>
        <w:jc w:val="center"/>
      </w:pPr>
    </w:p>
    <w:p w:rsidR="00290C94" w:rsidRDefault="00290C94" w:rsidP="00290C94">
      <w:pPr>
        <w:shd w:val="clear" w:color="auto" w:fill="FFFFFF"/>
        <w:spacing w:line="226" w:lineRule="exact"/>
        <w:ind w:left="2141" w:hanging="2141"/>
      </w:pPr>
    </w:p>
    <w:p w:rsidR="00290C94" w:rsidRDefault="00290C94" w:rsidP="00290C94">
      <w:pPr>
        <w:shd w:val="clear" w:color="auto" w:fill="FFFFFF"/>
        <w:spacing w:line="226" w:lineRule="exact"/>
        <w:ind w:left="2141" w:hanging="2141"/>
      </w:pPr>
    </w:p>
    <w:p w:rsidR="00290C94" w:rsidRDefault="00290C94" w:rsidP="00290C94">
      <w:pPr>
        <w:shd w:val="clear" w:color="auto" w:fill="FFFFFF"/>
        <w:spacing w:line="226" w:lineRule="exact"/>
        <w:ind w:left="2141" w:hanging="2141"/>
      </w:pPr>
    </w:p>
    <w:p w:rsidR="00290C94" w:rsidRDefault="00290C94" w:rsidP="00290C94">
      <w:pPr>
        <w:shd w:val="clear" w:color="auto" w:fill="FFFFFF"/>
        <w:spacing w:line="226" w:lineRule="exact"/>
        <w:ind w:left="2141" w:hanging="2141"/>
      </w:pPr>
    </w:p>
    <w:p w:rsidR="00290C94" w:rsidRDefault="00290C94" w:rsidP="00290C94">
      <w:pPr>
        <w:shd w:val="clear" w:color="auto" w:fill="FFFFFF"/>
        <w:spacing w:line="226" w:lineRule="exact"/>
        <w:ind w:left="2141" w:hanging="2141"/>
      </w:pPr>
    </w:p>
    <w:p w:rsidR="00290C94" w:rsidRDefault="00290C94" w:rsidP="00290C94">
      <w:pPr>
        <w:shd w:val="clear" w:color="auto" w:fill="FFFFFF"/>
        <w:spacing w:line="226" w:lineRule="exact"/>
        <w:ind w:left="2141" w:hanging="2141"/>
      </w:pPr>
    </w:p>
    <w:p w:rsidR="00290C94" w:rsidRDefault="00290C94" w:rsidP="00290C94">
      <w:pPr>
        <w:shd w:val="clear" w:color="auto" w:fill="FFFFFF"/>
        <w:spacing w:line="226" w:lineRule="exact"/>
        <w:ind w:left="2141" w:hanging="2141"/>
      </w:pPr>
    </w:p>
    <w:p w:rsidR="00290C94" w:rsidRDefault="00290C94" w:rsidP="00290C94">
      <w:pPr>
        <w:shd w:val="clear" w:color="auto" w:fill="FFFFFF"/>
        <w:spacing w:line="226" w:lineRule="exact"/>
        <w:ind w:left="2141" w:hanging="2141"/>
      </w:pPr>
    </w:p>
    <w:p w:rsidR="00290C94" w:rsidRDefault="00290C94" w:rsidP="00290C94">
      <w:pPr>
        <w:shd w:val="clear" w:color="auto" w:fill="FFFFFF"/>
        <w:spacing w:line="226" w:lineRule="exact"/>
        <w:ind w:left="2141" w:hanging="2141"/>
      </w:pPr>
    </w:p>
    <w:p w:rsidR="00290C94" w:rsidRDefault="00290C94" w:rsidP="00290C94">
      <w:pPr>
        <w:pStyle w:val="8"/>
      </w:pPr>
      <w:r>
        <w:t>ОЦЕНКА ПРОИЗВОДСТВЕННОГО ОСВЕЩЕНИЯ</w:t>
      </w:r>
    </w:p>
    <w:p w:rsidR="00290C94" w:rsidRPr="00AA4FB9" w:rsidRDefault="00290C94" w:rsidP="00290C94">
      <w:pPr>
        <w:pStyle w:val="1"/>
        <w:rPr>
          <w:sz w:val="24"/>
          <w:szCs w:val="24"/>
        </w:rPr>
      </w:pPr>
    </w:p>
    <w:p w:rsidR="00290C94" w:rsidRDefault="00290C94" w:rsidP="00290C94"/>
    <w:p w:rsidR="00290C94" w:rsidRDefault="00290C94" w:rsidP="00290C94"/>
    <w:p w:rsidR="00290C94" w:rsidRPr="00AA4FB9" w:rsidRDefault="00290C94" w:rsidP="00290C94">
      <w:pPr>
        <w:pStyle w:val="a8"/>
        <w:jc w:val="center"/>
      </w:pPr>
      <w:r>
        <w:t>Методические указания к лабораторной работе № 8</w:t>
      </w:r>
    </w:p>
    <w:p w:rsidR="00290C94" w:rsidRDefault="00290C94" w:rsidP="00290C94">
      <w:pPr>
        <w:jc w:val="center"/>
      </w:pPr>
      <w:r>
        <w:t>для студентов факультетов ФЭН и ФЛА</w:t>
      </w:r>
    </w:p>
    <w:p w:rsidR="00290C94" w:rsidRDefault="00290C94" w:rsidP="00290C94">
      <w:pPr>
        <w:pStyle w:val="a8"/>
        <w:jc w:val="center"/>
        <w:rPr>
          <w:color w:val="000000"/>
        </w:rPr>
      </w:pPr>
      <w:proofErr w:type="gramStart"/>
      <w:r>
        <w:rPr>
          <w:color w:val="000000"/>
        </w:rPr>
        <w:t>обучающихся</w:t>
      </w:r>
      <w:proofErr w:type="gramEnd"/>
      <w:r>
        <w:rPr>
          <w:color w:val="000000"/>
        </w:rPr>
        <w:t xml:space="preserve"> по направлению 20.03.01</w:t>
      </w:r>
    </w:p>
    <w:p w:rsidR="00290C94" w:rsidRDefault="00290C94" w:rsidP="00290C94">
      <w:pPr>
        <w:pStyle w:val="a8"/>
        <w:jc w:val="center"/>
      </w:pPr>
      <w:proofErr w:type="spellStart"/>
      <w:r>
        <w:rPr>
          <w:color w:val="000000"/>
        </w:rPr>
        <w:t>Техносферная</w:t>
      </w:r>
      <w:proofErr w:type="spellEnd"/>
      <w:r>
        <w:rPr>
          <w:color w:val="000000"/>
        </w:rPr>
        <w:t xml:space="preserve"> безопасность </w:t>
      </w:r>
      <w:r>
        <w:t>всех форм обучения</w:t>
      </w:r>
    </w:p>
    <w:p w:rsidR="00290C94" w:rsidRPr="00026AF1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  <w:r>
        <w:t>Новосибирский государственный</w:t>
      </w:r>
    </w:p>
    <w:p w:rsidR="00290C94" w:rsidRDefault="00290C94" w:rsidP="00290C94">
      <w:pPr>
        <w:pStyle w:val="a8"/>
        <w:jc w:val="center"/>
      </w:pPr>
      <w:r>
        <w:t>технический универс</w:t>
      </w:r>
      <w:r>
        <w:t>и</w:t>
      </w:r>
      <w:r>
        <w:t>тет</w:t>
      </w:r>
    </w:p>
    <w:p w:rsidR="00290C94" w:rsidRDefault="00290C94" w:rsidP="00290C94">
      <w:pPr>
        <w:pStyle w:val="a8"/>
        <w:jc w:val="center"/>
      </w:pPr>
      <w:r>
        <w:t xml:space="preserve"> 2017 г.</w:t>
      </w:r>
    </w:p>
    <w:p w:rsidR="00290C94" w:rsidRDefault="00290C94" w:rsidP="00290C94">
      <w:pPr>
        <w:pStyle w:val="a8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  <w:r>
        <w:t>Составител</w:t>
      </w:r>
      <w:r w:rsidRPr="009A6C51">
        <w:t>и</w:t>
      </w:r>
      <w:r>
        <w:t xml:space="preserve">: М.Д. </w:t>
      </w:r>
      <w:proofErr w:type="spellStart"/>
      <w:r>
        <w:t>Горбатенков</w:t>
      </w:r>
      <w:proofErr w:type="spellEnd"/>
      <w:r>
        <w:t xml:space="preserve">, А.М. </w:t>
      </w:r>
      <w:proofErr w:type="spellStart"/>
      <w:r>
        <w:t>Парахин</w:t>
      </w:r>
      <w:proofErr w:type="spellEnd"/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  <w:r>
        <w:t>Рецензент: Г.Е. Асеев</w:t>
      </w: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  <w:r>
        <w:t>Работа подготовлена на кафедре безопасности труда</w:t>
      </w: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pStyle w:val="a8"/>
        <w:jc w:val="center"/>
      </w:pPr>
    </w:p>
    <w:p w:rsidR="00290C94" w:rsidRDefault="00290C94" w:rsidP="00290C94">
      <w:pPr>
        <w:shd w:val="clear" w:color="auto" w:fill="FFFFFF"/>
        <w:spacing w:before="24" w:line="360" w:lineRule="auto"/>
        <w:ind w:left="2261" w:right="691" w:hanging="1541"/>
        <w:jc w:val="center"/>
      </w:pPr>
      <w:r>
        <w:rPr>
          <w:b/>
          <w:bCs/>
          <w:color w:val="000000"/>
          <w:spacing w:val="-8"/>
          <w:szCs w:val="17"/>
        </w:rPr>
        <w:lastRenderedPageBreak/>
        <w:t>1.  ЦЕЛЬ  РАБОТЫ</w:t>
      </w:r>
    </w:p>
    <w:p w:rsidR="00290C94" w:rsidRDefault="00290C94" w:rsidP="00290C94">
      <w:pPr>
        <w:shd w:val="clear" w:color="auto" w:fill="FFFFFF"/>
        <w:spacing w:before="154" w:line="360" w:lineRule="auto"/>
        <w:ind w:right="5" w:firstLine="370"/>
        <w:jc w:val="both"/>
      </w:pPr>
      <w:r>
        <w:rPr>
          <w:color w:val="000000"/>
          <w:spacing w:val="4"/>
          <w:szCs w:val="18"/>
        </w:rPr>
        <w:t>Освоить методику измерения освещения в производственном помеще</w:t>
      </w:r>
      <w:r>
        <w:rPr>
          <w:color w:val="000000"/>
          <w:spacing w:val="4"/>
          <w:szCs w:val="18"/>
        </w:rPr>
        <w:softHyphen/>
      </w:r>
      <w:r>
        <w:rPr>
          <w:color w:val="000000"/>
          <w:spacing w:val="1"/>
          <w:szCs w:val="18"/>
        </w:rPr>
        <w:t xml:space="preserve">нии. Ознакомиться с нормированием освещения на рабочих местах, научиться </w:t>
      </w:r>
      <w:r>
        <w:rPr>
          <w:color w:val="000000"/>
          <w:spacing w:val="2"/>
          <w:szCs w:val="18"/>
        </w:rPr>
        <w:t>работать с люксметром и анализатором отражающих свойств поверхностей.</w:t>
      </w:r>
    </w:p>
    <w:p w:rsidR="00290C94" w:rsidRDefault="00290C94" w:rsidP="00290C94">
      <w:pPr>
        <w:shd w:val="clear" w:color="auto" w:fill="FFFFFF"/>
        <w:spacing w:before="240" w:line="360" w:lineRule="auto"/>
        <w:jc w:val="center"/>
      </w:pPr>
      <w:r>
        <w:rPr>
          <w:b/>
          <w:bCs/>
          <w:color w:val="000000"/>
          <w:spacing w:val="-1"/>
          <w:szCs w:val="16"/>
        </w:rPr>
        <w:t>2.</w:t>
      </w:r>
      <w:r>
        <w:rPr>
          <w:b/>
          <w:bCs/>
          <w:i/>
          <w:iCs/>
          <w:color w:val="000000"/>
          <w:spacing w:val="-1"/>
          <w:szCs w:val="16"/>
        </w:rPr>
        <w:t xml:space="preserve"> </w:t>
      </w:r>
      <w:r>
        <w:rPr>
          <w:b/>
          <w:bCs/>
          <w:color w:val="000000"/>
          <w:spacing w:val="-1"/>
          <w:szCs w:val="16"/>
        </w:rPr>
        <w:t>ОСНОВНЫЕ СВЕТОТЕХНИЧЕСКИЕ ПОНЯТИЯ</w:t>
      </w:r>
    </w:p>
    <w:p w:rsidR="00290C94" w:rsidRDefault="00290C94" w:rsidP="00290C94">
      <w:pPr>
        <w:shd w:val="clear" w:color="auto" w:fill="FFFFFF"/>
        <w:spacing w:before="211" w:line="360" w:lineRule="auto"/>
        <w:ind w:left="5" w:right="5" w:firstLine="370"/>
        <w:jc w:val="both"/>
      </w:pPr>
      <w:r>
        <w:rPr>
          <w:color w:val="000000"/>
          <w:spacing w:val="2"/>
          <w:szCs w:val="18"/>
        </w:rPr>
        <w:t xml:space="preserve">Естественное освещение помещений происходит через световые проемы </w:t>
      </w:r>
      <w:r>
        <w:rPr>
          <w:color w:val="000000"/>
          <w:spacing w:val="1"/>
          <w:szCs w:val="18"/>
        </w:rPr>
        <w:t>(окна) в стенах здания. Оно характерно тем, что создаваемая в помещении ос</w:t>
      </w:r>
      <w:r>
        <w:rPr>
          <w:color w:val="000000"/>
          <w:spacing w:val="2"/>
          <w:szCs w:val="18"/>
        </w:rPr>
        <w:t>вещенность изменяется в зависимости от времени дня, времени года и метео</w:t>
      </w:r>
      <w:r>
        <w:rPr>
          <w:color w:val="000000"/>
          <w:spacing w:val="2"/>
          <w:szCs w:val="18"/>
        </w:rPr>
        <w:softHyphen/>
        <w:t>рологических факторов в чрезвычайно широких пределах. Поэтому нормиро</w:t>
      </w:r>
      <w:r>
        <w:rPr>
          <w:color w:val="000000"/>
          <w:spacing w:val="2"/>
          <w:szCs w:val="18"/>
        </w:rPr>
        <w:softHyphen/>
        <w:t>вать естественное освещение абсолютным значением освещенности на рабо</w:t>
      </w:r>
      <w:r>
        <w:rPr>
          <w:color w:val="000000"/>
          <w:spacing w:val="2"/>
          <w:szCs w:val="18"/>
        </w:rPr>
        <w:softHyphen/>
      </w:r>
      <w:r>
        <w:rPr>
          <w:color w:val="000000"/>
          <w:spacing w:val="1"/>
          <w:szCs w:val="18"/>
        </w:rPr>
        <w:t>чем месте довольно сложно.</w:t>
      </w:r>
    </w:p>
    <w:p w:rsidR="00290C94" w:rsidRDefault="00290C94" w:rsidP="00290C94">
      <w:pPr>
        <w:shd w:val="clear" w:color="auto" w:fill="FFFFFF"/>
        <w:spacing w:before="10" w:line="360" w:lineRule="auto"/>
        <w:ind w:left="10" w:firstLine="374"/>
        <w:jc w:val="both"/>
      </w:pPr>
      <w:proofErr w:type="gramStart"/>
      <w:r>
        <w:rPr>
          <w:color w:val="000000"/>
          <w:spacing w:val="2"/>
          <w:szCs w:val="18"/>
        </w:rPr>
        <w:t xml:space="preserve">За нормируемую величину принята относительная величина - коэффициент естественного освещения (КЕО), который представляет собой отношение естественной освещенности, создаваемой в некоторой точке заданной плоскости внутри помещения светом неба (непосредственным или после отражений) </w:t>
      </w:r>
      <w:proofErr w:type="spellStart"/>
      <w:r>
        <w:rPr>
          <w:i/>
          <w:iCs/>
          <w:color w:val="000000"/>
          <w:spacing w:val="2"/>
          <w:szCs w:val="18"/>
        </w:rPr>
        <w:t>Е</w:t>
      </w:r>
      <w:r>
        <w:rPr>
          <w:i/>
          <w:iCs/>
          <w:smallCaps/>
          <w:color w:val="000000"/>
          <w:spacing w:val="1"/>
          <w:szCs w:val="18"/>
          <w:vertAlign w:val="subscript"/>
        </w:rPr>
        <w:t>вн</w:t>
      </w:r>
      <w:proofErr w:type="spellEnd"/>
      <w:r>
        <w:rPr>
          <w:smallCaps/>
          <w:color w:val="000000"/>
          <w:spacing w:val="1"/>
          <w:szCs w:val="18"/>
        </w:rPr>
        <w:t xml:space="preserve">, </w:t>
      </w:r>
      <w:r>
        <w:rPr>
          <w:color w:val="000000"/>
          <w:spacing w:val="1"/>
          <w:szCs w:val="18"/>
        </w:rPr>
        <w:t xml:space="preserve">к одновременному значению наружной горизонтальной освещенности, </w:t>
      </w:r>
      <w:r>
        <w:rPr>
          <w:color w:val="000000"/>
          <w:szCs w:val="18"/>
        </w:rPr>
        <w:t xml:space="preserve">создаваемой светом полностью открытого небосвода </w:t>
      </w:r>
      <w:proofErr w:type="spellStart"/>
      <w:r>
        <w:rPr>
          <w:i/>
          <w:iCs/>
          <w:color w:val="000000"/>
          <w:szCs w:val="18"/>
        </w:rPr>
        <w:t>Е</w:t>
      </w:r>
      <w:r>
        <w:rPr>
          <w:i/>
          <w:iCs/>
          <w:color w:val="000000"/>
          <w:szCs w:val="18"/>
          <w:vertAlign w:val="subscript"/>
        </w:rPr>
        <w:t>нар</w:t>
      </w:r>
      <w:proofErr w:type="spellEnd"/>
      <w:r>
        <w:rPr>
          <w:color w:val="000000"/>
          <w:szCs w:val="18"/>
        </w:rPr>
        <w:t xml:space="preserve"> и выражается в про</w:t>
      </w:r>
      <w:r>
        <w:rPr>
          <w:color w:val="000000"/>
          <w:szCs w:val="18"/>
        </w:rPr>
        <w:softHyphen/>
      </w:r>
      <w:r>
        <w:rPr>
          <w:color w:val="000000"/>
          <w:spacing w:val="-1"/>
          <w:szCs w:val="18"/>
        </w:rPr>
        <w:t>центах.</w:t>
      </w:r>
      <w:proofErr w:type="gramEnd"/>
    </w:p>
    <w:p w:rsidR="00290C94" w:rsidRDefault="00290C94" w:rsidP="00290C94">
      <w:pPr>
        <w:shd w:val="clear" w:color="auto" w:fill="FFFFFF"/>
        <w:tabs>
          <w:tab w:val="left" w:pos="5717"/>
        </w:tabs>
        <w:spacing w:before="43" w:line="360" w:lineRule="auto"/>
        <w:ind w:left="2381"/>
        <w:jc w:val="right"/>
      </w:pPr>
      <w:r>
        <w:rPr>
          <w:i/>
          <w:iCs/>
          <w:color w:val="000000"/>
          <w:spacing w:val="10"/>
          <w:szCs w:val="18"/>
        </w:rPr>
        <w:t>е = (</w:t>
      </w:r>
      <w:proofErr w:type="spellStart"/>
      <w:r>
        <w:rPr>
          <w:i/>
          <w:iCs/>
          <w:color w:val="000000"/>
          <w:spacing w:val="2"/>
          <w:szCs w:val="18"/>
        </w:rPr>
        <w:t>Е</w:t>
      </w:r>
      <w:r>
        <w:rPr>
          <w:i/>
          <w:iCs/>
          <w:smallCaps/>
          <w:color w:val="000000"/>
          <w:spacing w:val="1"/>
          <w:szCs w:val="18"/>
          <w:vertAlign w:val="subscript"/>
        </w:rPr>
        <w:t>вн</w:t>
      </w:r>
      <w:proofErr w:type="spellEnd"/>
      <w:r>
        <w:rPr>
          <w:i/>
          <w:iCs/>
          <w:color w:val="000000"/>
          <w:spacing w:val="10"/>
          <w:szCs w:val="18"/>
        </w:rPr>
        <w:t xml:space="preserve"> /</w:t>
      </w:r>
      <w:r>
        <w:rPr>
          <w:i/>
          <w:iCs/>
          <w:color w:val="000000"/>
          <w:spacing w:val="2"/>
          <w:szCs w:val="18"/>
        </w:rPr>
        <w:t xml:space="preserve"> </w:t>
      </w:r>
      <w:proofErr w:type="spellStart"/>
      <w:r>
        <w:rPr>
          <w:i/>
          <w:iCs/>
          <w:color w:val="000000"/>
          <w:spacing w:val="2"/>
          <w:szCs w:val="18"/>
        </w:rPr>
        <w:t>Е</w:t>
      </w:r>
      <w:r>
        <w:rPr>
          <w:i/>
          <w:iCs/>
          <w:smallCaps/>
          <w:color w:val="000000"/>
          <w:spacing w:val="1"/>
          <w:szCs w:val="18"/>
          <w:vertAlign w:val="subscript"/>
        </w:rPr>
        <w:t>нар</w:t>
      </w:r>
      <w:proofErr w:type="spellEnd"/>
      <w:r>
        <w:rPr>
          <w:i/>
          <w:iCs/>
          <w:color w:val="000000"/>
          <w:spacing w:val="10"/>
          <w:szCs w:val="18"/>
        </w:rPr>
        <w:t>)100%.</w:t>
      </w:r>
      <w:r>
        <w:rPr>
          <w:color w:val="000000"/>
          <w:szCs w:val="18"/>
        </w:rPr>
        <w:tab/>
      </w:r>
      <w:r>
        <w:rPr>
          <w:color w:val="000000"/>
          <w:szCs w:val="18"/>
        </w:rPr>
        <w:tab/>
      </w:r>
      <w:r>
        <w:rPr>
          <w:color w:val="000000"/>
          <w:szCs w:val="18"/>
        </w:rPr>
        <w:tab/>
      </w:r>
      <w:r>
        <w:rPr>
          <w:color w:val="000000"/>
          <w:szCs w:val="18"/>
        </w:rPr>
        <w:tab/>
      </w:r>
      <w:r>
        <w:rPr>
          <w:color w:val="000000"/>
          <w:szCs w:val="18"/>
        </w:rPr>
        <w:tab/>
      </w:r>
      <w:r>
        <w:rPr>
          <w:color w:val="000000"/>
          <w:spacing w:val="-1"/>
          <w:szCs w:val="18"/>
        </w:rPr>
        <w:t>(1)</w:t>
      </w:r>
    </w:p>
    <w:p w:rsidR="00290C94" w:rsidRDefault="00290C94" w:rsidP="00290C94">
      <w:pPr>
        <w:shd w:val="clear" w:color="auto" w:fill="FFFFFF"/>
        <w:spacing w:before="178" w:line="360" w:lineRule="auto"/>
        <w:ind w:left="24" w:right="10" w:firstLine="365"/>
        <w:jc w:val="both"/>
      </w:pPr>
      <w:r>
        <w:rPr>
          <w:color w:val="000000"/>
          <w:spacing w:val="2"/>
          <w:szCs w:val="18"/>
        </w:rPr>
        <w:t xml:space="preserve">Нормированные значения КЕО, </w:t>
      </w:r>
      <w:proofErr w:type="spellStart"/>
      <w:r>
        <w:rPr>
          <w:color w:val="000000"/>
          <w:spacing w:val="2"/>
          <w:szCs w:val="18"/>
          <w:lang w:val="en-US"/>
        </w:rPr>
        <w:t>e</w:t>
      </w:r>
      <w:r>
        <w:rPr>
          <w:color w:val="000000"/>
          <w:spacing w:val="2"/>
          <w:szCs w:val="18"/>
          <w:vertAlign w:val="subscript"/>
          <w:lang w:val="en-US"/>
        </w:rPr>
        <w:t>N</w:t>
      </w:r>
      <w:proofErr w:type="spellEnd"/>
      <w:r>
        <w:rPr>
          <w:color w:val="000000"/>
          <w:spacing w:val="2"/>
          <w:szCs w:val="18"/>
        </w:rPr>
        <w:t xml:space="preserve">, для </w:t>
      </w:r>
      <w:proofErr w:type="gramStart"/>
      <w:r>
        <w:rPr>
          <w:color w:val="000000"/>
          <w:spacing w:val="2"/>
          <w:szCs w:val="18"/>
        </w:rPr>
        <w:t>зданий, располагаемых в различных районах следует</w:t>
      </w:r>
      <w:proofErr w:type="gramEnd"/>
      <w:r>
        <w:rPr>
          <w:color w:val="000000"/>
          <w:spacing w:val="2"/>
          <w:szCs w:val="18"/>
        </w:rPr>
        <w:t xml:space="preserve"> определять по формуле</w:t>
      </w:r>
    </w:p>
    <w:p w:rsidR="00290C94" w:rsidRDefault="00290C94" w:rsidP="00290C94">
      <w:pPr>
        <w:shd w:val="clear" w:color="auto" w:fill="FFFFFF"/>
        <w:tabs>
          <w:tab w:val="left" w:pos="5717"/>
        </w:tabs>
        <w:spacing w:before="101" w:line="360" w:lineRule="auto"/>
        <w:ind w:left="2798"/>
        <w:jc w:val="right"/>
      </w:pPr>
      <w:proofErr w:type="spellStart"/>
      <w:proofErr w:type="gramStart"/>
      <w:r>
        <w:rPr>
          <w:i/>
          <w:iCs/>
          <w:color w:val="000000"/>
          <w:spacing w:val="2"/>
          <w:szCs w:val="18"/>
          <w:lang w:val="en-US"/>
        </w:rPr>
        <w:t>e</w:t>
      </w:r>
      <w:r>
        <w:rPr>
          <w:i/>
          <w:iCs/>
          <w:color w:val="000000"/>
          <w:spacing w:val="2"/>
          <w:szCs w:val="18"/>
          <w:vertAlign w:val="subscript"/>
          <w:lang w:val="en-US"/>
        </w:rPr>
        <w:t>N</w:t>
      </w:r>
      <w:proofErr w:type="spellEnd"/>
      <w:proofErr w:type="gramEnd"/>
      <w:r w:rsidRPr="00290C94">
        <w:rPr>
          <w:i/>
          <w:iCs/>
          <w:color w:val="000000"/>
          <w:spacing w:val="-13"/>
          <w:szCs w:val="18"/>
        </w:rPr>
        <w:t xml:space="preserve"> = </w:t>
      </w:r>
      <w:proofErr w:type="spellStart"/>
      <w:r>
        <w:rPr>
          <w:i/>
          <w:iCs/>
          <w:color w:val="000000"/>
          <w:spacing w:val="-13"/>
          <w:szCs w:val="18"/>
          <w:lang w:val="en-US"/>
        </w:rPr>
        <w:t>e</w:t>
      </w:r>
      <w:r>
        <w:rPr>
          <w:i/>
          <w:iCs/>
          <w:color w:val="000000"/>
          <w:spacing w:val="-13"/>
          <w:szCs w:val="18"/>
          <w:vertAlign w:val="subscript"/>
          <w:lang w:val="en-US"/>
        </w:rPr>
        <w:t>H</w:t>
      </w:r>
      <w:proofErr w:type="spellEnd"/>
      <w:r w:rsidRPr="00290C94">
        <w:rPr>
          <w:i/>
          <w:iCs/>
          <w:color w:val="000000"/>
          <w:spacing w:val="-13"/>
          <w:szCs w:val="18"/>
        </w:rPr>
        <w:t>.</w:t>
      </w:r>
      <w:proofErr w:type="spellStart"/>
      <w:r>
        <w:rPr>
          <w:i/>
          <w:iCs/>
          <w:color w:val="000000"/>
          <w:spacing w:val="-13"/>
          <w:szCs w:val="18"/>
          <w:lang w:val="en-US"/>
        </w:rPr>
        <w:t>m</w:t>
      </w:r>
      <w:r>
        <w:rPr>
          <w:i/>
          <w:iCs/>
          <w:color w:val="000000"/>
          <w:spacing w:val="-13"/>
          <w:szCs w:val="18"/>
          <w:vertAlign w:val="subscript"/>
          <w:lang w:val="en-US"/>
        </w:rPr>
        <w:t>N</w:t>
      </w:r>
      <w:proofErr w:type="spellEnd"/>
      <w:r w:rsidRPr="00290C94">
        <w:rPr>
          <w:i/>
          <w:iCs/>
          <w:color w:val="000000"/>
          <w:spacing w:val="-13"/>
          <w:szCs w:val="18"/>
        </w:rPr>
        <w:t>.</w:t>
      </w:r>
      <w:r w:rsidRPr="00290C94">
        <w:rPr>
          <w:i/>
          <w:iCs/>
          <w:color w:val="000000"/>
          <w:spacing w:val="-13"/>
          <w:szCs w:val="18"/>
        </w:rPr>
        <w:tab/>
      </w:r>
      <w:r w:rsidRPr="00290C94">
        <w:rPr>
          <w:i/>
          <w:iCs/>
          <w:color w:val="000000"/>
          <w:spacing w:val="-13"/>
          <w:szCs w:val="18"/>
        </w:rPr>
        <w:tab/>
      </w:r>
      <w:r w:rsidRPr="00290C94">
        <w:rPr>
          <w:i/>
          <w:iCs/>
          <w:color w:val="000000"/>
          <w:spacing w:val="-13"/>
          <w:szCs w:val="18"/>
        </w:rPr>
        <w:tab/>
      </w:r>
      <w:r w:rsidRPr="00290C94">
        <w:rPr>
          <w:i/>
          <w:iCs/>
          <w:color w:val="000000"/>
          <w:spacing w:val="-13"/>
          <w:szCs w:val="18"/>
        </w:rPr>
        <w:tab/>
      </w:r>
      <w:r w:rsidRPr="00290C94">
        <w:rPr>
          <w:color w:val="000000"/>
          <w:szCs w:val="18"/>
        </w:rPr>
        <w:tab/>
      </w:r>
      <w:r>
        <w:rPr>
          <w:color w:val="000000"/>
          <w:spacing w:val="-1"/>
          <w:szCs w:val="18"/>
        </w:rPr>
        <w:t>(2)</w:t>
      </w:r>
    </w:p>
    <w:p w:rsidR="00290C94" w:rsidRDefault="00290C94" w:rsidP="00290C94">
      <w:pPr>
        <w:shd w:val="clear" w:color="auto" w:fill="FFFFFF"/>
        <w:spacing w:before="62" w:line="360" w:lineRule="auto"/>
        <w:ind w:left="19" w:right="5"/>
        <w:jc w:val="both"/>
      </w:pPr>
      <w:r>
        <w:rPr>
          <w:color w:val="000000"/>
          <w:spacing w:val="5"/>
          <w:szCs w:val="18"/>
        </w:rPr>
        <w:t xml:space="preserve">где </w:t>
      </w:r>
      <w:proofErr w:type="spellStart"/>
      <w:r>
        <w:rPr>
          <w:i/>
          <w:iCs/>
          <w:color w:val="000000"/>
          <w:spacing w:val="-13"/>
          <w:szCs w:val="18"/>
          <w:lang w:val="en-US"/>
        </w:rPr>
        <w:t>e</w:t>
      </w:r>
      <w:r>
        <w:rPr>
          <w:i/>
          <w:iCs/>
          <w:color w:val="000000"/>
          <w:spacing w:val="-13"/>
          <w:szCs w:val="18"/>
          <w:vertAlign w:val="subscript"/>
          <w:lang w:val="en-US"/>
        </w:rPr>
        <w:t>H</w:t>
      </w:r>
      <w:proofErr w:type="spellEnd"/>
      <w:r>
        <w:rPr>
          <w:i/>
          <w:iCs/>
          <w:color w:val="000000"/>
          <w:spacing w:val="-13"/>
          <w:szCs w:val="18"/>
        </w:rPr>
        <w:t>.</w:t>
      </w:r>
      <w:r>
        <w:rPr>
          <w:i/>
          <w:iCs/>
          <w:color w:val="000000"/>
          <w:spacing w:val="5"/>
          <w:szCs w:val="18"/>
        </w:rPr>
        <w:t xml:space="preserve"> - </w:t>
      </w:r>
      <w:r>
        <w:rPr>
          <w:color w:val="000000"/>
          <w:spacing w:val="5"/>
          <w:szCs w:val="18"/>
        </w:rPr>
        <w:t xml:space="preserve">значение КЕО по табл. 1; </w:t>
      </w:r>
      <w:proofErr w:type="spellStart"/>
      <w:r>
        <w:rPr>
          <w:i/>
          <w:iCs/>
          <w:color w:val="000000"/>
          <w:spacing w:val="-13"/>
          <w:szCs w:val="18"/>
          <w:lang w:val="en-US"/>
        </w:rPr>
        <w:t>m</w:t>
      </w:r>
      <w:r>
        <w:rPr>
          <w:i/>
          <w:iCs/>
          <w:color w:val="000000"/>
          <w:spacing w:val="-13"/>
          <w:szCs w:val="18"/>
          <w:vertAlign w:val="subscript"/>
          <w:lang w:val="en-US"/>
        </w:rPr>
        <w:t>N</w:t>
      </w:r>
      <w:proofErr w:type="spellEnd"/>
      <w:r>
        <w:rPr>
          <w:i/>
          <w:iCs/>
          <w:color w:val="000000"/>
          <w:spacing w:val="5"/>
          <w:szCs w:val="18"/>
        </w:rPr>
        <w:t xml:space="preserve"> - </w:t>
      </w:r>
      <w:r>
        <w:rPr>
          <w:color w:val="000000"/>
          <w:spacing w:val="5"/>
          <w:szCs w:val="18"/>
        </w:rPr>
        <w:t xml:space="preserve">коэффициент светового климата по </w:t>
      </w:r>
      <w:r>
        <w:rPr>
          <w:color w:val="000000"/>
          <w:spacing w:val="1"/>
          <w:szCs w:val="18"/>
        </w:rPr>
        <w:t xml:space="preserve">табл. 2; </w:t>
      </w:r>
      <w:r>
        <w:rPr>
          <w:i/>
          <w:iCs/>
          <w:color w:val="000000"/>
          <w:spacing w:val="1"/>
          <w:szCs w:val="18"/>
        </w:rPr>
        <w:t xml:space="preserve">N - </w:t>
      </w:r>
      <w:r>
        <w:rPr>
          <w:color w:val="000000"/>
          <w:spacing w:val="1"/>
          <w:szCs w:val="18"/>
        </w:rPr>
        <w:t>номер группы административных районов по обеспеченности ес</w:t>
      </w:r>
      <w:r>
        <w:rPr>
          <w:color w:val="000000"/>
          <w:spacing w:val="1"/>
          <w:szCs w:val="18"/>
        </w:rPr>
        <w:softHyphen/>
      </w:r>
      <w:r>
        <w:rPr>
          <w:color w:val="000000"/>
          <w:spacing w:val="2"/>
          <w:szCs w:val="18"/>
        </w:rPr>
        <w:t>тественным светом (приложение табл. 2).</w:t>
      </w:r>
    </w:p>
    <w:p w:rsidR="00290C94" w:rsidRDefault="00290C94" w:rsidP="00290C94">
      <w:pPr>
        <w:shd w:val="clear" w:color="auto" w:fill="FFFFFF"/>
        <w:spacing w:before="10" w:line="360" w:lineRule="auto"/>
        <w:ind w:left="24" w:right="5" w:firstLine="370"/>
        <w:jc w:val="both"/>
      </w:pPr>
      <w:r>
        <w:rPr>
          <w:color w:val="000000"/>
          <w:spacing w:val="2"/>
          <w:szCs w:val="18"/>
        </w:rPr>
        <w:t xml:space="preserve">Естественное освещение в помещении регламентируется нормами </w:t>
      </w:r>
      <w:proofErr w:type="spellStart"/>
      <w:r>
        <w:rPr>
          <w:color w:val="000000"/>
          <w:spacing w:val="2"/>
          <w:szCs w:val="18"/>
        </w:rPr>
        <w:t>СНиП</w:t>
      </w:r>
      <w:proofErr w:type="spellEnd"/>
      <w:r>
        <w:rPr>
          <w:color w:val="000000"/>
          <w:spacing w:val="2"/>
          <w:szCs w:val="18"/>
        </w:rPr>
        <w:t xml:space="preserve"> 23-05-95, которыми установлены значения КЕО в зависимости от характера </w:t>
      </w:r>
      <w:r>
        <w:rPr>
          <w:color w:val="000000"/>
          <w:spacing w:val="1"/>
          <w:szCs w:val="18"/>
        </w:rPr>
        <w:t>зрительной работы (табл. 1).</w:t>
      </w:r>
    </w:p>
    <w:p w:rsidR="00290C94" w:rsidRDefault="00290C94" w:rsidP="00290C94">
      <w:pPr>
        <w:shd w:val="clear" w:color="auto" w:fill="FFFFFF"/>
        <w:spacing w:line="360" w:lineRule="auto"/>
        <w:ind w:left="101" w:firstLine="370"/>
        <w:jc w:val="both"/>
        <w:rPr>
          <w:color w:val="000000"/>
          <w:spacing w:val="1"/>
          <w:szCs w:val="18"/>
        </w:rPr>
      </w:pPr>
      <w:r>
        <w:rPr>
          <w:color w:val="000000"/>
          <w:spacing w:val="2"/>
          <w:szCs w:val="18"/>
        </w:rPr>
        <w:t>В небольших помещениях при одностороннем боковом естественном ос</w:t>
      </w:r>
      <w:r>
        <w:rPr>
          <w:color w:val="000000"/>
          <w:spacing w:val="1"/>
          <w:szCs w:val="18"/>
        </w:rPr>
        <w:t xml:space="preserve">вещении нормируется минимальное значение КЕО в точке, расположенной на пересечении вертикальной плоскости характерного разреза помещения и условной рабочей поверхности на расстоянии </w:t>
      </w:r>
      <w:smartTag w:uri="urn:schemas-microsoft-com:office:smarttags" w:element="metricconverter">
        <w:smartTagPr>
          <w:attr w:name="ProductID" w:val="1 м"/>
        </w:smartTagPr>
        <w:r>
          <w:rPr>
            <w:color w:val="000000"/>
            <w:spacing w:val="1"/>
            <w:szCs w:val="18"/>
          </w:rPr>
          <w:t>1 м</w:t>
        </w:r>
      </w:smartTag>
      <w:r>
        <w:rPr>
          <w:color w:val="000000"/>
          <w:spacing w:val="1"/>
          <w:szCs w:val="18"/>
        </w:rPr>
        <w:t xml:space="preserve"> от стены, наиболее удаленной </w:t>
      </w:r>
      <w:r>
        <w:rPr>
          <w:color w:val="000000"/>
          <w:spacing w:val="2"/>
          <w:szCs w:val="18"/>
        </w:rPr>
        <w:t>от световых проемов, а при двустороннем боковом освещении - в точке посе</w:t>
      </w:r>
      <w:r>
        <w:rPr>
          <w:color w:val="000000"/>
          <w:spacing w:val="2"/>
          <w:szCs w:val="18"/>
        </w:rPr>
        <w:softHyphen/>
      </w:r>
      <w:r>
        <w:rPr>
          <w:color w:val="000000"/>
          <w:spacing w:val="1"/>
          <w:szCs w:val="18"/>
        </w:rPr>
        <w:t>редине помещения.</w:t>
      </w:r>
    </w:p>
    <w:p w:rsidR="00290C94" w:rsidRDefault="00290C94" w:rsidP="00290C94">
      <w:pPr>
        <w:shd w:val="clear" w:color="auto" w:fill="FFFFFF"/>
        <w:spacing w:line="360" w:lineRule="auto"/>
        <w:ind w:left="101" w:firstLine="370"/>
        <w:jc w:val="both"/>
      </w:pPr>
    </w:p>
    <w:p w:rsidR="00290C94" w:rsidRDefault="00290C94" w:rsidP="00290C94">
      <w:pPr>
        <w:shd w:val="clear" w:color="auto" w:fill="FFFFFF"/>
        <w:ind w:left="8813"/>
        <w:jc w:val="right"/>
      </w:pPr>
      <w:r>
        <w:rPr>
          <w:color w:val="000000"/>
          <w:spacing w:val="-3"/>
          <w:w w:val="134"/>
          <w:sz w:val="18"/>
          <w:szCs w:val="18"/>
        </w:rPr>
        <w:lastRenderedPageBreak/>
        <w:t>Таблица</w:t>
      </w:r>
      <w:proofErr w:type="gramStart"/>
      <w:r>
        <w:rPr>
          <w:color w:val="000000"/>
          <w:spacing w:val="-3"/>
          <w:w w:val="134"/>
          <w:sz w:val="18"/>
          <w:szCs w:val="18"/>
        </w:rPr>
        <w:t>1</w:t>
      </w:r>
      <w:proofErr w:type="gramEnd"/>
    </w:p>
    <w:p w:rsidR="00290C94" w:rsidRDefault="00290C94" w:rsidP="00290C94">
      <w:pPr>
        <w:shd w:val="clear" w:color="auto" w:fill="FFFFFF"/>
        <w:spacing w:before="14"/>
        <w:ind w:left="77"/>
        <w:jc w:val="center"/>
      </w:pPr>
      <w:r>
        <w:rPr>
          <w:b/>
          <w:bCs/>
          <w:color w:val="000000"/>
          <w:spacing w:val="-2"/>
          <w:sz w:val="17"/>
          <w:szCs w:val="17"/>
        </w:rPr>
        <w:t>Нормы производственного освещения</w:t>
      </w:r>
    </w:p>
    <w:p w:rsidR="00290C94" w:rsidRDefault="00290C94" w:rsidP="00290C94">
      <w:pPr>
        <w:spacing w:after="53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162"/>
        <w:gridCol w:w="710"/>
        <w:gridCol w:w="480"/>
        <w:gridCol w:w="480"/>
        <w:gridCol w:w="710"/>
        <w:gridCol w:w="672"/>
        <w:gridCol w:w="538"/>
        <w:gridCol w:w="787"/>
        <w:gridCol w:w="672"/>
        <w:gridCol w:w="509"/>
        <w:gridCol w:w="835"/>
        <w:gridCol w:w="547"/>
        <w:gridCol w:w="557"/>
        <w:gridCol w:w="557"/>
        <w:gridCol w:w="605"/>
      </w:tblGrid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94"/>
        </w:trPr>
        <w:tc>
          <w:tcPr>
            <w:tcW w:w="11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en-US"/>
              </w:rPr>
              <w:t>Xa</w:t>
            </w:r>
            <w:r>
              <w:rPr>
                <w:color w:val="000000"/>
                <w:spacing w:val="-2"/>
                <w:sz w:val="16"/>
                <w:szCs w:val="16"/>
              </w:rPr>
              <w:t>рактеристика</w:t>
            </w:r>
            <w:proofErr w:type="spellEnd"/>
            <w:r>
              <w:rPr>
                <w:color w:val="000000"/>
                <w:spacing w:val="-2"/>
                <w:sz w:val="16"/>
                <w:szCs w:val="16"/>
              </w:rPr>
              <w:t xml:space="preserve"> зрительной работы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 xml:space="preserve">Наименьший или эквивалентный размер </w:t>
            </w:r>
            <w:r>
              <w:rPr>
                <w:color w:val="000000"/>
                <w:spacing w:val="-1"/>
                <w:sz w:val="16"/>
                <w:szCs w:val="16"/>
              </w:rPr>
              <w:t xml:space="preserve">объекта различения, </w:t>
            </w:r>
            <w:proofErr w:type="gramStart"/>
            <w:r>
              <w:rPr>
                <w:color w:val="000000"/>
                <w:spacing w:val="-1"/>
                <w:sz w:val="16"/>
                <w:szCs w:val="16"/>
              </w:rPr>
              <w:t>мм</w:t>
            </w:r>
            <w:proofErr w:type="gramEnd"/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1"/>
                <w:sz w:val="16"/>
                <w:szCs w:val="16"/>
              </w:rPr>
              <w:t>Разряд зрительной работы</w:t>
            </w: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proofErr w:type="spellStart"/>
            <w:r>
              <w:rPr>
                <w:color w:val="000000"/>
                <w:spacing w:val="-2"/>
                <w:sz w:val="16"/>
                <w:szCs w:val="16"/>
              </w:rPr>
              <w:t>Подразряд</w:t>
            </w:r>
            <w:proofErr w:type="spellEnd"/>
            <w:r>
              <w:rPr>
                <w:color w:val="000000"/>
                <w:spacing w:val="-2"/>
                <w:sz w:val="16"/>
                <w:szCs w:val="16"/>
              </w:rPr>
              <w:t xml:space="preserve"> зрительной работы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Контраст объекта работы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Характеристика фона</w:t>
            </w:r>
          </w:p>
        </w:tc>
        <w:tc>
          <w:tcPr>
            <w:tcW w:w="33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06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Искусственное освещение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82" w:lineRule="exact"/>
              <w:ind w:left="19"/>
              <w:jc w:val="center"/>
            </w:pPr>
            <w:r>
              <w:rPr>
                <w:color w:val="000000"/>
                <w:spacing w:val="-4"/>
                <w:sz w:val="16"/>
                <w:szCs w:val="16"/>
              </w:rPr>
              <w:t xml:space="preserve">Естественное </w:t>
            </w:r>
            <w:r>
              <w:rPr>
                <w:color w:val="000000"/>
                <w:spacing w:val="-3"/>
                <w:sz w:val="16"/>
                <w:szCs w:val="16"/>
              </w:rPr>
              <w:t>освещение</w:t>
            </w: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87" w:lineRule="exact"/>
              <w:ind w:left="14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 xml:space="preserve">Совмещенное </w:t>
            </w:r>
            <w:r>
              <w:rPr>
                <w:color w:val="000000"/>
                <w:spacing w:val="-2"/>
                <w:sz w:val="16"/>
                <w:szCs w:val="16"/>
              </w:rPr>
              <w:t>освещение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211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>
            <w:pPr>
              <w:jc w:val="center"/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>
            <w:pPr>
              <w:jc w:val="center"/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>
            <w:pPr>
              <w:jc w:val="center"/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1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312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Освещенность, лк</w:t>
            </w:r>
          </w:p>
        </w:tc>
        <w:tc>
          <w:tcPr>
            <w:tcW w:w="134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Сочетание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нормируемых</w:t>
            </w:r>
          </w:p>
          <w:p w:rsidR="00290C94" w:rsidRDefault="00290C94" w:rsidP="00F95C66">
            <w:pPr>
              <w:shd w:val="clear" w:color="auto" w:fill="FFFFFF"/>
              <w:spacing w:line="139" w:lineRule="exact"/>
              <w:ind w:left="77" w:right="43"/>
              <w:jc w:val="center"/>
            </w:pPr>
            <w:r>
              <w:rPr>
                <w:color w:val="000000"/>
                <w:spacing w:val="-4"/>
                <w:sz w:val="16"/>
                <w:szCs w:val="16"/>
              </w:rPr>
              <w:t xml:space="preserve">величин </w:t>
            </w:r>
            <w:r>
              <w:rPr>
                <w:color w:val="000000"/>
                <w:spacing w:val="-1"/>
                <w:sz w:val="16"/>
                <w:szCs w:val="16"/>
              </w:rPr>
              <w:t xml:space="preserve">показателя </w:t>
            </w:r>
            <w:proofErr w:type="spellStart"/>
            <w:r>
              <w:rPr>
                <w:color w:val="000000"/>
                <w:spacing w:val="-3"/>
                <w:sz w:val="16"/>
                <w:szCs w:val="16"/>
              </w:rPr>
              <w:t>ослепленности</w:t>
            </w:r>
            <w:proofErr w:type="spellEnd"/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и коэффициента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пульсации</w:t>
            </w:r>
          </w:p>
        </w:tc>
        <w:tc>
          <w:tcPr>
            <w:tcW w:w="22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614"/>
              <w:jc w:val="center"/>
            </w:pPr>
            <w:r>
              <w:rPr>
                <w:color w:val="000000"/>
                <w:spacing w:val="4"/>
                <w:sz w:val="16"/>
                <w:szCs w:val="16"/>
              </w:rPr>
              <w:t>КЕО, е„, %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1835"/>
        </w:trPr>
        <w:tc>
          <w:tcPr>
            <w:tcW w:w="116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13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При системе комбинированно-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го освещения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При системе общего освещения</w:t>
            </w:r>
          </w:p>
        </w:tc>
        <w:tc>
          <w:tcPr>
            <w:tcW w:w="13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</w:p>
        </w:tc>
        <w:tc>
          <w:tcPr>
            <w:tcW w:w="54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При верхнем или </w:t>
            </w:r>
            <w:r>
              <w:rPr>
                <w:color w:val="000000"/>
                <w:sz w:val="16"/>
                <w:szCs w:val="16"/>
              </w:rPr>
              <w:t>комбинированном освещении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z w:val="16"/>
                <w:szCs w:val="16"/>
              </w:rPr>
              <w:t>При боковом освещении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>При верхнем или комбинированном освещении</w:t>
            </w:r>
          </w:p>
        </w:tc>
        <w:tc>
          <w:tcPr>
            <w:tcW w:w="6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>При боковом освещении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36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5"/>
                <w:sz w:val="16"/>
                <w:szCs w:val="16"/>
              </w:rPr>
              <w:t>Всего</w:t>
            </w: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49" w:lineRule="exact"/>
              <w:ind w:left="5"/>
              <w:jc w:val="center"/>
            </w:pPr>
            <w:r>
              <w:rPr>
                <w:color w:val="000000"/>
                <w:spacing w:val="-10"/>
                <w:sz w:val="17"/>
                <w:szCs w:val="17"/>
              </w:rPr>
              <w:t xml:space="preserve">В том </w:t>
            </w:r>
            <w:r>
              <w:rPr>
                <w:color w:val="000000"/>
                <w:spacing w:val="-8"/>
                <w:sz w:val="17"/>
                <w:szCs w:val="17"/>
              </w:rPr>
              <w:t xml:space="preserve">числе </w:t>
            </w:r>
            <w:proofErr w:type="gramStart"/>
            <w:r>
              <w:rPr>
                <w:color w:val="000000"/>
                <w:spacing w:val="-8"/>
                <w:sz w:val="17"/>
                <w:szCs w:val="17"/>
              </w:rPr>
              <w:t>от</w:t>
            </w:r>
            <w:proofErr w:type="gramEnd"/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10"/>
                <w:sz w:val="17"/>
                <w:szCs w:val="17"/>
              </w:rPr>
              <w:t>общего</w:t>
            </w: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82"/>
              <w:jc w:val="center"/>
            </w:pPr>
            <w:proofErr w:type="gramStart"/>
            <w:r>
              <w:rPr>
                <w:i/>
                <w:iCs/>
                <w:color w:val="000000"/>
                <w:sz w:val="17"/>
                <w:szCs w:val="17"/>
              </w:rPr>
              <w:t>Р</w:t>
            </w:r>
            <w:proofErr w:type="gramEnd"/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proofErr w:type="spellStart"/>
            <w:r>
              <w:rPr>
                <w:i/>
                <w:iCs/>
                <w:color w:val="000000"/>
                <w:spacing w:val="2"/>
                <w:sz w:val="17"/>
                <w:szCs w:val="17"/>
              </w:rPr>
              <w:t>К</w:t>
            </w:r>
            <w:r>
              <w:rPr>
                <w:i/>
                <w:iCs/>
                <w:color w:val="000000"/>
                <w:spacing w:val="2"/>
                <w:sz w:val="17"/>
                <w:szCs w:val="17"/>
                <w:vertAlign w:val="subscript"/>
              </w:rPr>
              <w:t>п,</w:t>
            </w:r>
            <w:r>
              <w:rPr>
                <w:i/>
                <w:iCs/>
                <w:color w:val="000000"/>
                <w:spacing w:val="2"/>
                <w:sz w:val="17"/>
                <w:szCs w:val="17"/>
              </w:rPr>
              <w:t>%</w:t>
            </w:r>
            <w:proofErr w:type="spellEnd"/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221"/>
        </w:trPr>
        <w:tc>
          <w:tcPr>
            <w:tcW w:w="11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6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240"/>
        </w:trPr>
        <w:tc>
          <w:tcPr>
            <w:tcW w:w="11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Наивысшей</w:t>
            </w:r>
          </w:p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точности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Менее</w:t>
            </w:r>
          </w:p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  <w:r>
              <w:rPr>
                <w:color w:val="000000"/>
                <w:spacing w:val="-6"/>
                <w:sz w:val="17"/>
                <w:szCs w:val="17"/>
              </w:rPr>
              <w:t>0,15</w:t>
            </w: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  <w:lang w:val="en-US"/>
              </w:rPr>
            </w:pPr>
            <w:r>
              <w:rPr>
                <w:color w:val="000000"/>
                <w:sz w:val="17"/>
                <w:szCs w:val="11"/>
                <w:lang w:val="en-US"/>
              </w:rPr>
              <w:t>I</w:t>
            </w: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  <w:lang w:val="en-US"/>
              </w:rPr>
            </w:pPr>
            <w:r>
              <w:rPr>
                <w:color w:val="000000"/>
                <w:sz w:val="17"/>
                <w:szCs w:val="18"/>
                <w:lang w:val="en-US"/>
              </w:rPr>
              <w:t>a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  <w:lang w:val="en-US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Малый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Тём-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8"/>
              </w:rPr>
              <w:t>ный</w:t>
            </w:r>
            <w:proofErr w:type="spellEnd"/>
          </w:p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2"/>
                <w:sz w:val="17"/>
                <w:szCs w:val="16"/>
              </w:rPr>
              <w:t>5000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3"/>
                <w:sz w:val="17"/>
                <w:szCs w:val="16"/>
              </w:rPr>
              <w:t>4500</w:t>
            </w: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500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500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9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6"/>
              </w:rPr>
              <w:t>-</w:t>
            </w:r>
          </w:p>
          <w:p w:rsidR="00290C94" w:rsidRDefault="00290C94" w:rsidP="00F95C66">
            <w:pPr>
              <w:shd w:val="clear" w:color="auto" w:fill="FFFFFF"/>
              <w:ind w:left="192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6"/>
              </w:rPr>
              <w:t>-</w:t>
            </w: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58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</w:t>
            </w: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</w:tc>
        <w:tc>
          <w:tcPr>
            <w:tcW w:w="54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4"/>
              </w:rPr>
              <w:t>-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6"/>
              </w:rPr>
              <w:t>-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6,0</w:t>
            </w:r>
          </w:p>
        </w:tc>
        <w:tc>
          <w:tcPr>
            <w:tcW w:w="60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2,0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63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92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17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  <w:r>
              <w:rPr>
                <w:sz w:val="17"/>
              </w:rPr>
              <w:t>б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Малый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3"/>
                <w:sz w:val="17"/>
                <w:szCs w:val="17"/>
              </w:rPr>
              <w:t>Сред</w:t>
            </w:r>
            <w:r>
              <w:rPr>
                <w:color w:val="000000"/>
                <w:sz w:val="17"/>
                <w:szCs w:val="18"/>
              </w:rPr>
              <w:t>ний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Сред-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pacing w:val="-1"/>
                <w:w w:val="105"/>
                <w:sz w:val="17"/>
                <w:szCs w:val="9"/>
              </w:rPr>
              <w:t>ний</w:t>
            </w:r>
            <w:proofErr w:type="spellEnd"/>
          </w:p>
          <w:p w:rsidR="00290C94" w:rsidRDefault="00290C94" w:rsidP="00F95C66">
            <w:pPr>
              <w:shd w:val="clear" w:color="auto" w:fill="FFFFFF"/>
              <w:spacing w:line="158" w:lineRule="exact"/>
              <w:ind w:right="168"/>
              <w:jc w:val="center"/>
              <w:rPr>
                <w:sz w:val="17"/>
              </w:rPr>
            </w:pPr>
            <w:proofErr w:type="spellStart"/>
            <w:proofErr w:type="gramStart"/>
            <w:r>
              <w:rPr>
                <w:color w:val="000000"/>
                <w:spacing w:val="-2"/>
                <w:sz w:val="17"/>
                <w:szCs w:val="17"/>
              </w:rPr>
              <w:t>Тём-</w:t>
            </w:r>
            <w:r>
              <w:rPr>
                <w:color w:val="000000"/>
                <w:spacing w:val="-3"/>
                <w:sz w:val="17"/>
                <w:szCs w:val="17"/>
              </w:rPr>
              <w:t>ный</w:t>
            </w:r>
            <w:proofErr w:type="spellEnd"/>
            <w:proofErr w:type="gramEnd"/>
          </w:p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2"/>
                <w:sz w:val="17"/>
                <w:szCs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4000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3"/>
                <w:sz w:val="17"/>
                <w:szCs w:val="17"/>
              </w:rPr>
              <w:t>3500</w:t>
            </w: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400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400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62"/>
              <w:jc w:val="center"/>
              <w:rPr>
                <w:sz w:val="17"/>
              </w:rPr>
            </w:pPr>
            <w:r>
              <w:rPr>
                <w:color w:val="000000"/>
                <w:spacing w:val="-8"/>
                <w:sz w:val="17"/>
                <w:szCs w:val="17"/>
              </w:rPr>
              <w:t>1250</w:t>
            </w:r>
          </w:p>
          <w:p w:rsidR="00290C94" w:rsidRDefault="00290C94" w:rsidP="00F95C66">
            <w:pPr>
              <w:shd w:val="clear" w:color="auto" w:fill="FFFFFF"/>
              <w:ind w:left="6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6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  <w:r>
              <w:rPr>
                <w:color w:val="000000"/>
                <w:spacing w:val="-7"/>
                <w:sz w:val="17"/>
                <w:szCs w:val="17"/>
              </w:rPr>
              <w:t>1000</w:t>
            </w: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</w:t>
            </w: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34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58" w:lineRule="exact"/>
              <w:ind w:right="168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26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58" w:lineRule="exact"/>
              <w:ind w:right="168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36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color w:val="000000"/>
                <w:sz w:val="17"/>
                <w:szCs w:val="21"/>
              </w:rPr>
            </w:pPr>
          </w:p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21"/>
              </w:rPr>
              <w:t>в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5"/>
                <w:sz w:val="17"/>
                <w:szCs w:val="17"/>
              </w:rPr>
              <w:t>Малый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Боль-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9"/>
              </w:rPr>
              <w:t>шой</w:t>
            </w:r>
            <w:proofErr w:type="spellEnd"/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Свет-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pacing w:val="-2"/>
                <w:sz w:val="17"/>
                <w:szCs w:val="17"/>
              </w:rPr>
              <w:t>лый</w:t>
            </w:r>
            <w:proofErr w:type="spell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Тём-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8"/>
              </w:rPr>
              <w:t>ный</w:t>
            </w:r>
            <w:proofErr w:type="spellEnd"/>
          </w:p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5"/>
              <w:jc w:val="center"/>
              <w:rPr>
                <w:color w:val="000000"/>
                <w:spacing w:val="-3"/>
                <w:sz w:val="17"/>
                <w:szCs w:val="17"/>
              </w:rPr>
            </w:pPr>
            <w:r>
              <w:rPr>
                <w:color w:val="000000"/>
                <w:spacing w:val="-3"/>
                <w:sz w:val="17"/>
                <w:szCs w:val="17"/>
              </w:rPr>
              <w:t>2500</w:t>
            </w:r>
          </w:p>
          <w:p w:rsidR="00290C94" w:rsidRDefault="00290C94" w:rsidP="00F95C66">
            <w:pPr>
              <w:shd w:val="clear" w:color="auto" w:fill="FFFFFF"/>
              <w:ind w:right="5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5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2000</w:t>
            </w: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300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200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750</w:t>
            </w:r>
          </w:p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600</w:t>
            </w: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72"/>
              <w:jc w:val="center"/>
              <w:rPr>
                <w:color w:val="000000"/>
                <w:sz w:val="17"/>
                <w:szCs w:val="18"/>
              </w:rPr>
            </w:pPr>
            <w:r>
              <w:rPr>
                <w:color w:val="000000"/>
                <w:sz w:val="17"/>
                <w:szCs w:val="18"/>
              </w:rPr>
              <w:t>20</w:t>
            </w:r>
          </w:p>
          <w:p w:rsidR="00290C94" w:rsidRDefault="00290C94" w:rsidP="00F95C66">
            <w:pPr>
              <w:shd w:val="clear" w:color="auto" w:fill="FFFFFF"/>
              <w:ind w:right="7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7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34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92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54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403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г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spacing w:line="168" w:lineRule="exact"/>
              <w:ind w:right="144"/>
              <w:jc w:val="center"/>
              <w:rPr>
                <w:sz w:val="17"/>
              </w:rPr>
            </w:pPr>
            <w:proofErr w:type="spellStart"/>
            <w:proofErr w:type="gramStart"/>
            <w:r>
              <w:rPr>
                <w:color w:val="000000"/>
                <w:spacing w:val="-3"/>
                <w:sz w:val="17"/>
                <w:szCs w:val="17"/>
              </w:rPr>
              <w:t>Сред-ний</w:t>
            </w:r>
            <w:proofErr w:type="spellEnd"/>
            <w:proofErr w:type="gram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7"/>
                <w:sz w:val="17"/>
                <w:szCs w:val="17"/>
              </w:rPr>
              <w:t>Боль-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pacing w:val="-5"/>
                <w:sz w:val="17"/>
                <w:szCs w:val="17"/>
              </w:rPr>
              <w:t>шой</w:t>
            </w:r>
            <w:proofErr w:type="spellEnd"/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spacing w:line="163" w:lineRule="exact"/>
              <w:ind w:right="130"/>
              <w:jc w:val="center"/>
              <w:rPr>
                <w:sz w:val="17"/>
              </w:rPr>
            </w:pPr>
            <w:proofErr w:type="spellStart"/>
            <w:proofErr w:type="gramStart"/>
            <w:r>
              <w:rPr>
                <w:color w:val="000000"/>
                <w:spacing w:val="-2"/>
                <w:sz w:val="17"/>
                <w:szCs w:val="17"/>
              </w:rPr>
              <w:t>Свет-</w:t>
            </w:r>
            <w:r>
              <w:rPr>
                <w:color w:val="000000"/>
                <w:spacing w:val="-1"/>
                <w:sz w:val="17"/>
                <w:szCs w:val="17"/>
              </w:rPr>
              <w:t>лый</w:t>
            </w:r>
            <w:proofErr w:type="spellEnd"/>
            <w:proofErr w:type="gram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Сред-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8"/>
              </w:rPr>
              <w:t>ний</w:t>
            </w:r>
            <w:proofErr w:type="spellEnd"/>
          </w:p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right="19"/>
              <w:jc w:val="center"/>
              <w:rPr>
                <w:color w:val="000000"/>
                <w:spacing w:val="-8"/>
                <w:sz w:val="17"/>
                <w:szCs w:val="17"/>
              </w:rPr>
            </w:pPr>
            <w:r>
              <w:rPr>
                <w:color w:val="000000"/>
                <w:spacing w:val="-8"/>
                <w:sz w:val="17"/>
                <w:szCs w:val="17"/>
              </w:rPr>
              <w:t>1500</w:t>
            </w:r>
          </w:p>
          <w:p w:rsidR="00290C94" w:rsidRDefault="00290C94" w:rsidP="00F95C66">
            <w:pPr>
              <w:shd w:val="clear" w:color="auto" w:fill="FFFFFF"/>
              <w:ind w:right="19"/>
              <w:jc w:val="center"/>
              <w:rPr>
                <w:color w:val="000000"/>
                <w:spacing w:val="-8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right="19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color w:val="000000"/>
                <w:spacing w:val="-8"/>
                <w:sz w:val="17"/>
                <w:szCs w:val="17"/>
              </w:rPr>
              <w:t>1250</w:t>
            </w: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200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400</w:t>
            </w:r>
          </w:p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300</w:t>
            </w: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right="86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</w:t>
            </w:r>
          </w:p>
          <w:p w:rsidR="00290C94" w:rsidRDefault="00290C94" w:rsidP="00F95C66">
            <w:pPr>
              <w:shd w:val="clear" w:color="auto" w:fill="FFFFFF"/>
              <w:ind w:right="86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86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91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86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91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92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91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92"/>
        </w:trPr>
        <w:tc>
          <w:tcPr>
            <w:tcW w:w="11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</w:tbl>
    <w:p w:rsidR="00290C94" w:rsidRDefault="00290C94" w:rsidP="00290C94">
      <w:pPr>
        <w:jc w:val="center"/>
        <w:rPr>
          <w:sz w:val="17"/>
        </w:rPr>
      </w:pPr>
    </w:p>
    <w:p w:rsidR="00290C94" w:rsidRDefault="00290C94" w:rsidP="00290C94">
      <w:pPr>
        <w:shd w:val="clear" w:color="auto" w:fill="FFFFFF"/>
        <w:ind w:left="77"/>
        <w:jc w:val="right"/>
      </w:pPr>
      <w:r>
        <w:rPr>
          <w:color w:val="000000"/>
          <w:spacing w:val="-3"/>
          <w:w w:val="134"/>
          <w:sz w:val="18"/>
          <w:szCs w:val="18"/>
        </w:rPr>
        <w:t>Продолжение табл.1</w:t>
      </w:r>
    </w:p>
    <w:p w:rsidR="00290C94" w:rsidRDefault="00290C94" w:rsidP="00290C94">
      <w:pPr>
        <w:shd w:val="clear" w:color="auto" w:fill="FFFFFF"/>
        <w:spacing w:before="14"/>
        <w:ind w:left="77"/>
        <w:jc w:val="center"/>
      </w:pPr>
      <w:r>
        <w:rPr>
          <w:b/>
          <w:bCs/>
          <w:color w:val="000000"/>
          <w:spacing w:val="-2"/>
          <w:sz w:val="17"/>
          <w:szCs w:val="17"/>
        </w:rPr>
        <w:t>Нормы производственного освещения</w:t>
      </w:r>
    </w:p>
    <w:p w:rsidR="00290C94" w:rsidRDefault="00290C94" w:rsidP="00290C94">
      <w:pPr>
        <w:spacing w:after="53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162"/>
        <w:gridCol w:w="710"/>
        <w:gridCol w:w="480"/>
        <w:gridCol w:w="480"/>
        <w:gridCol w:w="710"/>
        <w:gridCol w:w="672"/>
        <w:gridCol w:w="538"/>
        <w:gridCol w:w="787"/>
        <w:gridCol w:w="672"/>
        <w:gridCol w:w="509"/>
        <w:gridCol w:w="835"/>
        <w:gridCol w:w="547"/>
        <w:gridCol w:w="557"/>
        <w:gridCol w:w="557"/>
        <w:gridCol w:w="605"/>
      </w:tblGrid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94"/>
        </w:trPr>
        <w:tc>
          <w:tcPr>
            <w:tcW w:w="11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en-US"/>
              </w:rPr>
              <w:t>Xa</w:t>
            </w:r>
            <w:r>
              <w:rPr>
                <w:color w:val="000000"/>
                <w:spacing w:val="-2"/>
                <w:sz w:val="16"/>
                <w:szCs w:val="16"/>
              </w:rPr>
              <w:t>рактеристика</w:t>
            </w:r>
            <w:proofErr w:type="spellEnd"/>
            <w:r>
              <w:rPr>
                <w:color w:val="000000"/>
                <w:spacing w:val="-2"/>
                <w:sz w:val="16"/>
                <w:szCs w:val="16"/>
              </w:rPr>
              <w:t xml:space="preserve"> зрительной работы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 xml:space="preserve">Наименьший или эквивалентный размер </w:t>
            </w:r>
            <w:r>
              <w:rPr>
                <w:color w:val="000000"/>
                <w:spacing w:val="-1"/>
                <w:sz w:val="16"/>
                <w:szCs w:val="16"/>
              </w:rPr>
              <w:t xml:space="preserve">объекта различения, </w:t>
            </w:r>
            <w:proofErr w:type="gramStart"/>
            <w:r>
              <w:rPr>
                <w:color w:val="000000"/>
                <w:spacing w:val="-1"/>
                <w:sz w:val="16"/>
                <w:szCs w:val="16"/>
              </w:rPr>
              <w:t>мм</w:t>
            </w:r>
            <w:proofErr w:type="gramEnd"/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1"/>
                <w:sz w:val="16"/>
                <w:szCs w:val="16"/>
              </w:rPr>
              <w:t>Разряд зрительной работы</w:t>
            </w: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proofErr w:type="spellStart"/>
            <w:r>
              <w:rPr>
                <w:color w:val="000000"/>
                <w:spacing w:val="-2"/>
                <w:sz w:val="16"/>
                <w:szCs w:val="16"/>
              </w:rPr>
              <w:t>Подразряд</w:t>
            </w:r>
            <w:proofErr w:type="spellEnd"/>
            <w:r>
              <w:rPr>
                <w:color w:val="000000"/>
                <w:spacing w:val="-2"/>
                <w:sz w:val="16"/>
                <w:szCs w:val="16"/>
              </w:rPr>
              <w:t xml:space="preserve"> зрительной работы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Контраст объекта работы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Характеристика фона</w:t>
            </w:r>
          </w:p>
        </w:tc>
        <w:tc>
          <w:tcPr>
            <w:tcW w:w="33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06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Искусственное освещение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82" w:lineRule="exact"/>
              <w:ind w:left="19"/>
              <w:jc w:val="center"/>
            </w:pPr>
            <w:r>
              <w:rPr>
                <w:color w:val="000000"/>
                <w:spacing w:val="-4"/>
                <w:sz w:val="16"/>
                <w:szCs w:val="16"/>
              </w:rPr>
              <w:t xml:space="preserve">Естественное </w:t>
            </w:r>
            <w:r>
              <w:rPr>
                <w:color w:val="000000"/>
                <w:spacing w:val="-3"/>
                <w:sz w:val="16"/>
                <w:szCs w:val="16"/>
              </w:rPr>
              <w:t>освещение</w:t>
            </w: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87" w:lineRule="exact"/>
              <w:ind w:left="14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 xml:space="preserve">Совмещенное </w:t>
            </w:r>
            <w:r>
              <w:rPr>
                <w:color w:val="000000"/>
                <w:spacing w:val="-2"/>
                <w:sz w:val="16"/>
                <w:szCs w:val="16"/>
              </w:rPr>
              <w:t>освещение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211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1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312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Освещенность, лк</w:t>
            </w:r>
          </w:p>
        </w:tc>
        <w:tc>
          <w:tcPr>
            <w:tcW w:w="134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Сочетание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нормируемых</w:t>
            </w:r>
          </w:p>
          <w:p w:rsidR="00290C94" w:rsidRDefault="00290C94" w:rsidP="00F95C66">
            <w:pPr>
              <w:shd w:val="clear" w:color="auto" w:fill="FFFFFF"/>
              <w:spacing w:line="139" w:lineRule="exact"/>
              <w:ind w:left="77" w:right="43"/>
              <w:jc w:val="center"/>
            </w:pPr>
            <w:r>
              <w:rPr>
                <w:color w:val="000000"/>
                <w:spacing w:val="-4"/>
                <w:sz w:val="16"/>
                <w:szCs w:val="16"/>
              </w:rPr>
              <w:t xml:space="preserve">величин </w:t>
            </w:r>
            <w:r>
              <w:rPr>
                <w:color w:val="000000"/>
                <w:spacing w:val="-1"/>
                <w:sz w:val="16"/>
                <w:szCs w:val="16"/>
              </w:rPr>
              <w:t xml:space="preserve">показателя </w:t>
            </w:r>
            <w:proofErr w:type="spellStart"/>
            <w:r>
              <w:rPr>
                <w:color w:val="000000"/>
                <w:spacing w:val="-3"/>
                <w:sz w:val="16"/>
                <w:szCs w:val="16"/>
              </w:rPr>
              <w:t>ослепленности</w:t>
            </w:r>
            <w:proofErr w:type="spellEnd"/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и коэффициента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пульсации</w:t>
            </w:r>
          </w:p>
        </w:tc>
        <w:tc>
          <w:tcPr>
            <w:tcW w:w="22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614"/>
              <w:jc w:val="center"/>
            </w:pPr>
            <w:r>
              <w:rPr>
                <w:color w:val="000000"/>
                <w:spacing w:val="4"/>
                <w:sz w:val="16"/>
                <w:szCs w:val="16"/>
              </w:rPr>
              <w:t>КЕО, е„, %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1835"/>
        </w:trPr>
        <w:tc>
          <w:tcPr>
            <w:tcW w:w="116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13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При системе комбинированно-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го освещения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При системе общего освещения</w:t>
            </w:r>
          </w:p>
        </w:tc>
        <w:tc>
          <w:tcPr>
            <w:tcW w:w="13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</w:p>
        </w:tc>
        <w:tc>
          <w:tcPr>
            <w:tcW w:w="54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При верхнем или </w:t>
            </w:r>
            <w:r>
              <w:rPr>
                <w:color w:val="000000"/>
                <w:sz w:val="16"/>
                <w:szCs w:val="16"/>
              </w:rPr>
              <w:t>комбинированном освещении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z w:val="16"/>
                <w:szCs w:val="16"/>
              </w:rPr>
              <w:t>При боковом освещении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>При верхнем или комбинированном освещении</w:t>
            </w:r>
          </w:p>
        </w:tc>
        <w:tc>
          <w:tcPr>
            <w:tcW w:w="6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>При боковом освещении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36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5"/>
                <w:sz w:val="17"/>
                <w:szCs w:val="16"/>
              </w:rPr>
              <w:t>Всего</w:t>
            </w: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49" w:lineRule="exact"/>
              <w:ind w:left="5"/>
              <w:jc w:val="center"/>
              <w:rPr>
                <w:sz w:val="17"/>
              </w:rPr>
            </w:pPr>
            <w:r>
              <w:rPr>
                <w:color w:val="000000"/>
                <w:spacing w:val="-10"/>
                <w:sz w:val="17"/>
                <w:szCs w:val="17"/>
              </w:rPr>
              <w:t xml:space="preserve">В том </w:t>
            </w:r>
            <w:r>
              <w:rPr>
                <w:color w:val="000000"/>
                <w:spacing w:val="-8"/>
                <w:sz w:val="17"/>
                <w:szCs w:val="17"/>
              </w:rPr>
              <w:t xml:space="preserve">числе </w:t>
            </w:r>
            <w:proofErr w:type="gramStart"/>
            <w:r>
              <w:rPr>
                <w:color w:val="000000"/>
                <w:spacing w:val="-8"/>
                <w:sz w:val="17"/>
                <w:szCs w:val="17"/>
              </w:rPr>
              <w:t>от</w:t>
            </w:r>
            <w:proofErr w:type="gram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10"/>
                <w:sz w:val="17"/>
                <w:szCs w:val="17"/>
              </w:rPr>
              <w:t>общего</w:t>
            </w: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82"/>
              <w:jc w:val="center"/>
            </w:pPr>
            <w:proofErr w:type="gramStart"/>
            <w:r>
              <w:rPr>
                <w:i/>
                <w:iCs/>
                <w:color w:val="000000"/>
                <w:sz w:val="17"/>
                <w:szCs w:val="17"/>
              </w:rPr>
              <w:t>Р</w:t>
            </w:r>
            <w:proofErr w:type="gramEnd"/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proofErr w:type="spellStart"/>
            <w:r>
              <w:rPr>
                <w:i/>
                <w:iCs/>
                <w:color w:val="000000"/>
                <w:spacing w:val="2"/>
                <w:sz w:val="17"/>
                <w:szCs w:val="17"/>
              </w:rPr>
              <w:t>К</w:t>
            </w:r>
            <w:r>
              <w:rPr>
                <w:i/>
                <w:iCs/>
                <w:color w:val="000000"/>
                <w:spacing w:val="2"/>
                <w:sz w:val="17"/>
                <w:szCs w:val="17"/>
                <w:vertAlign w:val="subscript"/>
              </w:rPr>
              <w:t>п,</w:t>
            </w:r>
            <w:r>
              <w:rPr>
                <w:i/>
                <w:iCs/>
                <w:color w:val="000000"/>
                <w:spacing w:val="2"/>
                <w:sz w:val="17"/>
                <w:szCs w:val="17"/>
              </w:rPr>
              <w:t>%</w:t>
            </w:r>
            <w:proofErr w:type="spellEnd"/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221"/>
        </w:trPr>
        <w:tc>
          <w:tcPr>
            <w:tcW w:w="11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6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415"/>
        </w:trPr>
        <w:tc>
          <w:tcPr>
            <w:tcW w:w="116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Очень высокой</w:t>
            </w:r>
          </w:p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точности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 xml:space="preserve">От </w:t>
            </w:r>
            <w:r>
              <w:rPr>
                <w:color w:val="000000"/>
                <w:spacing w:val="-6"/>
                <w:sz w:val="17"/>
                <w:szCs w:val="17"/>
              </w:rPr>
              <w:t>0,15 до 0,30</w:t>
            </w: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1"/>
                <w:lang w:val="en-US"/>
              </w:rPr>
              <w:t>II</w:t>
            </w: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  <w:lang w:val="en-US"/>
              </w:rPr>
              <w:t>a</w:t>
            </w: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Малый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Тём-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8"/>
              </w:rPr>
              <w:t>ный</w:t>
            </w:r>
            <w:proofErr w:type="spellEnd"/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2"/>
                <w:sz w:val="17"/>
                <w:szCs w:val="16"/>
              </w:rPr>
              <w:t>4000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3"/>
                <w:sz w:val="17"/>
                <w:szCs w:val="16"/>
              </w:rPr>
              <w:t>3500</w:t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400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400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9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6"/>
              </w:rPr>
              <w:t>-</w:t>
            </w:r>
          </w:p>
          <w:p w:rsidR="00290C94" w:rsidRDefault="00290C94" w:rsidP="00F95C66">
            <w:pPr>
              <w:shd w:val="clear" w:color="auto" w:fill="FFFFFF"/>
              <w:ind w:left="192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6"/>
              </w:rPr>
              <w:t>-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58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</w:t>
            </w: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</w:tc>
        <w:tc>
          <w:tcPr>
            <w:tcW w:w="54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4"/>
              </w:rPr>
              <w:t>-</w:t>
            </w:r>
          </w:p>
        </w:tc>
        <w:tc>
          <w:tcPr>
            <w:tcW w:w="55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</w:tc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4,2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  <w:r>
              <w:rPr>
                <w:sz w:val="17"/>
              </w:rPr>
              <w:t>1,2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17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  <w:r>
              <w:rPr>
                <w:sz w:val="17"/>
              </w:rPr>
              <w:t>б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Малый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3"/>
                <w:sz w:val="17"/>
                <w:szCs w:val="17"/>
              </w:rPr>
              <w:t>Сред</w:t>
            </w:r>
            <w:r>
              <w:rPr>
                <w:color w:val="000000"/>
                <w:sz w:val="17"/>
                <w:szCs w:val="18"/>
              </w:rPr>
              <w:t>ний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Сред-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pacing w:val="-1"/>
                <w:w w:val="105"/>
                <w:sz w:val="17"/>
                <w:szCs w:val="9"/>
              </w:rPr>
              <w:t>ний</w:t>
            </w:r>
            <w:proofErr w:type="spellEnd"/>
          </w:p>
          <w:p w:rsidR="00290C94" w:rsidRDefault="00290C94" w:rsidP="00F95C66">
            <w:pPr>
              <w:shd w:val="clear" w:color="auto" w:fill="FFFFFF"/>
              <w:spacing w:line="158" w:lineRule="exact"/>
              <w:ind w:right="168"/>
              <w:jc w:val="center"/>
              <w:rPr>
                <w:sz w:val="17"/>
              </w:rPr>
            </w:pPr>
            <w:proofErr w:type="spellStart"/>
            <w:proofErr w:type="gramStart"/>
            <w:r>
              <w:rPr>
                <w:color w:val="000000"/>
                <w:spacing w:val="-2"/>
                <w:sz w:val="17"/>
                <w:szCs w:val="17"/>
              </w:rPr>
              <w:t>Тём-</w:t>
            </w:r>
            <w:r>
              <w:rPr>
                <w:color w:val="000000"/>
                <w:spacing w:val="-3"/>
                <w:sz w:val="17"/>
                <w:szCs w:val="17"/>
              </w:rPr>
              <w:t>ный</w:t>
            </w:r>
            <w:proofErr w:type="spellEnd"/>
            <w:proofErr w:type="gramEnd"/>
          </w:p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2"/>
                <w:sz w:val="17"/>
                <w:szCs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3000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3"/>
                <w:sz w:val="17"/>
                <w:szCs w:val="17"/>
              </w:rPr>
              <w:t>2500</w:t>
            </w: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300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300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62"/>
              <w:jc w:val="center"/>
              <w:rPr>
                <w:sz w:val="17"/>
              </w:rPr>
            </w:pPr>
            <w:r>
              <w:rPr>
                <w:color w:val="000000"/>
                <w:spacing w:val="-8"/>
                <w:sz w:val="17"/>
                <w:szCs w:val="17"/>
              </w:rPr>
              <w:t>750</w:t>
            </w:r>
          </w:p>
          <w:p w:rsidR="00290C94" w:rsidRDefault="00290C94" w:rsidP="00F95C66">
            <w:pPr>
              <w:shd w:val="clear" w:color="auto" w:fill="FFFFFF"/>
              <w:ind w:left="6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6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  <w:r>
              <w:rPr>
                <w:color w:val="000000"/>
                <w:spacing w:val="-7"/>
                <w:sz w:val="17"/>
                <w:szCs w:val="17"/>
              </w:rPr>
              <w:t>600</w:t>
            </w: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</w:t>
            </w: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</w:tc>
        <w:tc>
          <w:tcPr>
            <w:tcW w:w="547" w:type="dxa"/>
            <w:vMerge w:val="restart"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</w:p>
        </w:tc>
        <w:tc>
          <w:tcPr>
            <w:tcW w:w="557" w:type="dxa"/>
            <w:vMerge w:val="restart"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 w:val="restart"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</w:p>
        </w:tc>
        <w:tc>
          <w:tcPr>
            <w:tcW w:w="605" w:type="dxa"/>
            <w:vMerge w:val="restart"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34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58" w:lineRule="exact"/>
              <w:ind w:right="168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26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58" w:lineRule="exact"/>
              <w:ind w:right="168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36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color w:val="000000"/>
                <w:sz w:val="17"/>
                <w:szCs w:val="21"/>
              </w:rPr>
            </w:pPr>
          </w:p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21"/>
              </w:rPr>
              <w:t>в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5"/>
                <w:sz w:val="17"/>
                <w:szCs w:val="17"/>
              </w:rPr>
              <w:t>Малый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Боль-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9"/>
              </w:rPr>
              <w:t>шой</w:t>
            </w:r>
            <w:proofErr w:type="spellEnd"/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Свет-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pacing w:val="-2"/>
                <w:sz w:val="17"/>
                <w:szCs w:val="17"/>
              </w:rPr>
              <w:t>лый</w:t>
            </w:r>
            <w:proofErr w:type="spell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Тём-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8"/>
              </w:rPr>
              <w:t>ный</w:t>
            </w:r>
            <w:proofErr w:type="spellEnd"/>
          </w:p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5"/>
              <w:jc w:val="center"/>
              <w:rPr>
                <w:color w:val="000000"/>
                <w:spacing w:val="-3"/>
                <w:sz w:val="17"/>
                <w:szCs w:val="17"/>
              </w:rPr>
            </w:pPr>
            <w:r>
              <w:rPr>
                <w:color w:val="000000"/>
                <w:spacing w:val="-3"/>
                <w:sz w:val="17"/>
                <w:szCs w:val="17"/>
              </w:rPr>
              <w:t>2000</w:t>
            </w:r>
          </w:p>
          <w:p w:rsidR="00290C94" w:rsidRDefault="00290C94" w:rsidP="00F95C66">
            <w:pPr>
              <w:shd w:val="clear" w:color="auto" w:fill="FFFFFF"/>
              <w:ind w:right="5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5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1500</w:t>
            </w: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200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500</w:t>
            </w:r>
          </w:p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400</w:t>
            </w: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72"/>
              <w:jc w:val="center"/>
              <w:rPr>
                <w:color w:val="000000"/>
                <w:sz w:val="17"/>
                <w:szCs w:val="18"/>
              </w:rPr>
            </w:pPr>
            <w:r>
              <w:rPr>
                <w:color w:val="000000"/>
                <w:sz w:val="17"/>
                <w:szCs w:val="18"/>
              </w:rPr>
              <w:t>20</w:t>
            </w:r>
          </w:p>
          <w:p w:rsidR="00290C94" w:rsidRDefault="00290C94" w:rsidP="00F95C66">
            <w:pPr>
              <w:shd w:val="clear" w:color="auto" w:fill="FFFFFF"/>
              <w:ind w:right="7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7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60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92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54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403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г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spacing w:line="168" w:lineRule="exact"/>
              <w:ind w:right="144"/>
              <w:jc w:val="center"/>
              <w:rPr>
                <w:sz w:val="17"/>
              </w:rPr>
            </w:pPr>
            <w:proofErr w:type="spellStart"/>
            <w:proofErr w:type="gramStart"/>
            <w:r>
              <w:rPr>
                <w:color w:val="000000"/>
                <w:spacing w:val="-3"/>
                <w:sz w:val="17"/>
                <w:szCs w:val="17"/>
              </w:rPr>
              <w:t>Сред-ний</w:t>
            </w:r>
            <w:proofErr w:type="spellEnd"/>
            <w:proofErr w:type="gram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7"/>
                <w:sz w:val="17"/>
                <w:szCs w:val="17"/>
              </w:rPr>
              <w:t>Боль-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pacing w:val="-5"/>
                <w:sz w:val="17"/>
                <w:szCs w:val="17"/>
              </w:rPr>
              <w:t>шой</w:t>
            </w:r>
            <w:proofErr w:type="spellEnd"/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spacing w:line="163" w:lineRule="exact"/>
              <w:ind w:right="130"/>
              <w:jc w:val="center"/>
              <w:rPr>
                <w:sz w:val="17"/>
              </w:rPr>
            </w:pPr>
            <w:proofErr w:type="spellStart"/>
            <w:proofErr w:type="gramStart"/>
            <w:r>
              <w:rPr>
                <w:color w:val="000000"/>
                <w:spacing w:val="-2"/>
                <w:sz w:val="17"/>
                <w:szCs w:val="17"/>
              </w:rPr>
              <w:t>Свет-</w:t>
            </w:r>
            <w:r>
              <w:rPr>
                <w:color w:val="000000"/>
                <w:spacing w:val="-1"/>
                <w:sz w:val="17"/>
                <w:szCs w:val="17"/>
              </w:rPr>
              <w:t>лый</w:t>
            </w:r>
            <w:proofErr w:type="spellEnd"/>
            <w:proofErr w:type="gram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Сред-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8"/>
              </w:rPr>
              <w:t>ний</w:t>
            </w:r>
            <w:proofErr w:type="spellEnd"/>
          </w:p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right="19"/>
              <w:jc w:val="center"/>
              <w:rPr>
                <w:color w:val="000000"/>
                <w:spacing w:val="-8"/>
                <w:sz w:val="17"/>
                <w:szCs w:val="17"/>
              </w:rPr>
            </w:pPr>
            <w:r>
              <w:rPr>
                <w:color w:val="000000"/>
                <w:spacing w:val="-8"/>
                <w:sz w:val="17"/>
                <w:szCs w:val="17"/>
              </w:rPr>
              <w:t>1000</w:t>
            </w:r>
          </w:p>
          <w:p w:rsidR="00290C94" w:rsidRDefault="00290C94" w:rsidP="00F95C66">
            <w:pPr>
              <w:shd w:val="clear" w:color="auto" w:fill="FFFFFF"/>
              <w:ind w:right="19"/>
              <w:jc w:val="center"/>
              <w:rPr>
                <w:color w:val="000000"/>
                <w:spacing w:val="-8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right="19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color w:val="000000"/>
                <w:spacing w:val="-8"/>
                <w:sz w:val="17"/>
                <w:szCs w:val="17"/>
              </w:rPr>
              <w:t>750</w:t>
            </w: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200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300</w:t>
            </w:r>
          </w:p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200</w:t>
            </w: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right="86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</w:t>
            </w:r>
          </w:p>
          <w:p w:rsidR="00290C94" w:rsidRDefault="00290C94" w:rsidP="00F95C66">
            <w:pPr>
              <w:shd w:val="clear" w:color="auto" w:fill="FFFFFF"/>
              <w:ind w:right="86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86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91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10</w:t>
            </w: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86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91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92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91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92"/>
        </w:trPr>
        <w:tc>
          <w:tcPr>
            <w:tcW w:w="11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</w:tbl>
    <w:p w:rsidR="00290C94" w:rsidRDefault="00290C94" w:rsidP="00290C94">
      <w:pPr>
        <w:jc w:val="center"/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shd w:val="clear" w:color="auto" w:fill="FFFFFF"/>
        <w:spacing w:before="14"/>
        <w:ind w:left="77"/>
        <w:jc w:val="right"/>
        <w:rPr>
          <w:b/>
          <w:bCs/>
          <w:color w:val="000000"/>
          <w:spacing w:val="-2"/>
          <w:sz w:val="17"/>
          <w:szCs w:val="17"/>
        </w:rPr>
      </w:pPr>
      <w:r>
        <w:rPr>
          <w:color w:val="000000"/>
          <w:spacing w:val="-3"/>
          <w:w w:val="134"/>
          <w:sz w:val="18"/>
          <w:szCs w:val="18"/>
        </w:rPr>
        <w:t>Продолжение табл.1</w:t>
      </w:r>
    </w:p>
    <w:p w:rsidR="00290C94" w:rsidRDefault="00290C94" w:rsidP="00290C94">
      <w:pPr>
        <w:pStyle w:val="1"/>
      </w:pPr>
      <w:r>
        <w:t>Нормы производственного освещения</w:t>
      </w:r>
    </w:p>
    <w:p w:rsidR="00290C94" w:rsidRDefault="00290C94" w:rsidP="00290C94">
      <w:pPr>
        <w:spacing w:after="53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162"/>
        <w:gridCol w:w="710"/>
        <w:gridCol w:w="480"/>
        <w:gridCol w:w="480"/>
        <w:gridCol w:w="710"/>
        <w:gridCol w:w="672"/>
        <w:gridCol w:w="538"/>
        <w:gridCol w:w="787"/>
        <w:gridCol w:w="672"/>
        <w:gridCol w:w="509"/>
        <w:gridCol w:w="835"/>
        <w:gridCol w:w="547"/>
        <w:gridCol w:w="557"/>
        <w:gridCol w:w="557"/>
        <w:gridCol w:w="605"/>
      </w:tblGrid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94"/>
        </w:trPr>
        <w:tc>
          <w:tcPr>
            <w:tcW w:w="11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en-US"/>
              </w:rPr>
              <w:t>Xa</w:t>
            </w:r>
            <w:r>
              <w:rPr>
                <w:color w:val="000000"/>
                <w:spacing w:val="-2"/>
                <w:sz w:val="16"/>
                <w:szCs w:val="16"/>
              </w:rPr>
              <w:t>рактеристика</w:t>
            </w:r>
            <w:proofErr w:type="spellEnd"/>
            <w:r>
              <w:rPr>
                <w:color w:val="000000"/>
                <w:spacing w:val="-2"/>
                <w:sz w:val="16"/>
                <w:szCs w:val="16"/>
              </w:rPr>
              <w:t xml:space="preserve"> зрительной работы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 xml:space="preserve">Наименьший или эквивалентный размер </w:t>
            </w:r>
            <w:r>
              <w:rPr>
                <w:color w:val="000000"/>
                <w:spacing w:val="-1"/>
                <w:sz w:val="16"/>
                <w:szCs w:val="16"/>
              </w:rPr>
              <w:t xml:space="preserve">объекта различения, </w:t>
            </w:r>
            <w:proofErr w:type="gramStart"/>
            <w:r>
              <w:rPr>
                <w:color w:val="000000"/>
                <w:spacing w:val="-1"/>
                <w:sz w:val="16"/>
                <w:szCs w:val="16"/>
              </w:rPr>
              <w:t>мм</w:t>
            </w:r>
            <w:proofErr w:type="gramEnd"/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1"/>
                <w:sz w:val="16"/>
                <w:szCs w:val="16"/>
              </w:rPr>
              <w:t>Разряд зрительной работы</w:t>
            </w: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proofErr w:type="spellStart"/>
            <w:r>
              <w:rPr>
                <w:color w:val="000000"/>
                <w:spacing w:val="-2"/>
                <w:sz w:val="16"/>
                <w:szCs w:val="16"/>
              </w:rPr>
              <w:t>Подразряд</w:t>
            </w:r>
            <w:proofErr w:type="spellEnd"/>
            <w:r>
              <w:rPr>
                <w:color w:val="000000"/>
                <w:spacing w:val="-2"/>
                <w:sz w:val="16"/>
                <w:szCs w:val="16"/>
              </w:rPr>
              <w:t xml:space="preserve"> зрительной работы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Контраст объекта работы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Характеристика фона</w:t>
            </w:r>
          </w:p>
        </w:tc>
        <w:tc>
          <w:tcPr>
            <w:tcW w:w="33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06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Искусственное освещение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82" w:lineRule="exact"/>
              <w:ind w:left="19"/>
              <w:jc w:val="center"/>
            </w:pPr>
            <w:r>
              <w:rPr>
                <w:color w:val="000000"/>
                <w:spacing w:val="-4"/>
                <w:sz w:val="16"/>
                <w:szCs w:val="16"/>
              </w:rPr>
              <w:t xml:space="preserve">Естественное </w:t>
            </w:r>
            <w:r>
              <w:rPr>
                <w:color w:val="000000"/>
                <w:spacing w:val="-3"/>
                <w:sz w:val="16"/>
                <w:szCs w:val="16"/>
              </w:rPr>
              <w:t>освещение</w:t>
            </w: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87" w:lineRule="exact"/>
              <w:ind w:left="14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 xml:space="preserve">Совмещенное </w:t>
            </w:r>
            <w:r>
              <w:rPr>
                <w:color w:val="000000"/>
                <w:spacing w:val="-2"/>
                <w:sz w:val="16"/>
                <w:szCs w:val="16"/>
              </w:rPr>
              <w:t>освещение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211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>
            <w:pPr>
              <w:jc w:val="center"/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>
            <w:pPr>
              <w:jc w:val="center"/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>
            <w:pPr>
              <w:jc w:val="center"/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1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312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Освещенность, лк</w:t>
            </w:r>
          </w:p>
        </w:tc>
        <w:tc>
          <w:tcPr>
            <w:tcW w:w="134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Сочетание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нормируемых</w:t>
            </w:r>
          </w:p>
          <w:p w:rsidR="00290C94" w:rsidRDefault="00290C94" w:rsidP="00F95C66">
            <w:pPr>
              <w:shd w:val="clear" w:color="auto" w:fill="FFFFFF"/>
              <w:spacing w:line="139" w:lineRule="exact"/>
              <w:ind w:left="77" w:right="43"/>
              <w:jc w:val="center"/>
            </w:pPr>
            <w:r>
              <w:rPr>
                <w:color w:val="000000"/>
                <w:spacing w:val="-4"/>
                <w:sz w:val="16"/>
                <w:szCs w:val="16"/>
              </w:rPr>
              <w:t xml:space="preserve">величин </w:t>
            </w:r>
            <w:r>
              <w:rPr>
                <w:color w:val="000000"/>
                <w:spacing w:val="-1"/>
                <w:sz w:val="16"/>
                <w:szCs w:val="16"/>
              </w:rPr>
              <w:t xml:space="preserve">показателя </w:t>
            </w:r>
            <w:proofErr w:type="spellStart"/>
            <w:r>
              <w:rPr>
                <w:color w:val="000000"/>
                <w:spacing w:val="-3"/>
                <w:sz w:val="16"/>
                <w:szCs w:val="16"/>
              </w:rPr>
              <w:t>ослепленности</w:t>
            </w:r>
            <w:proofErr w:type="spellEnd"/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и коэффициента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пульсации</w:t>
            </w:r>
          </w:p>
        </w:tc>
        <w:tc>
          <w:tcPr>
            <w:tcW w:w="22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614"/>
              <w:jc w:val="center"/>
            </w:pPr>
            <w:r>
              <w:rPr>
                <w:color w:val="000000"/>
                <w:spacing w:val="4"/>
                <w:sz w:val="16"/>
                <w:szCs w:val="16"/>
              </w:rPr>
              <w:t>КЕО, е„, %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1835"/>
        </w:trPr>
        <w:tc>
          <w:tcPr>
            <w:tcW w:w="116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13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При системе комбинированно-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го освещения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При системе общего освещения</w:t>
            </w:r>
          </w:p>
        </w:tc>
        <w:tc>
          <w:tcPr>
            <w:tcW w:w="13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</w:p>
        </w:tc>
        <w:tc>
          <w:tcPr>
            <w:tcW w:w="54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При верхнем или </w:t>
            </w:r>
            <w:r>
              <w:rPr>
                <w:color w:val="000000"/>
                <w:sz w:val="16"/>
                <w:szCs w:val="16"/>
              </w:rPr>
              <w:t>комбинированном освещении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z w:val="16"/>
                <w:szCs w:val="16"/>
              </w:rPr>
              <w:t>При боковом освещении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>При верхнем или комбинированном освещении</w:t>
            </w:r>
          </w:p>
        </w:tc>
        <w:tc>
          <w:tcPr>
            <w:tcW w:w="6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>При боковом освещении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36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5"/>
                <w:sz w:val="16"/>
                <w:szCs w:val="16"/>
              </w:rPr>
              <w:t>Всего</w:t>
            </w: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49" w:lineRule="exact"/>
              <w:ind w:left="5"/>
              <w:jc w:val="center"/>
            </w:pPr>
            <w:r>
              <w:rPr>
                <w:color w:val="000000"/>
                <w:spacing w:val="-10"/>
                <w:sz w:val="17"/>
                <w:szCs w:val="17"/>
              </w:rPr>
              <w:t xml:space="preserve">В том </w:t>
            </w:r>
            <w:r>
              <w:rPr>
                <w:color w:val="000000"/>
                <w:spacing w:val="-8"/>
                <w:sz w:val="17"/>
                <w:szCs w:val="17"/>
              </w:rPr>
              <w:t xml:space="preserve">числе </w:t>
            </w:r>
            <w:proofErr w:type="gramStart"/>
            <w:r>
              <w:rPr>
                <w:color w:val="000000"/>
                <w:spacing w:val="-8"/>
                <w:sz w:val="17"/>
                <w:szCs w:val="17"/>
              </w:rPr>
              <w:t>от</w:t>
            </w:r>
            <w:proofErr w:type="gramEnd"/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10"/>
                <w:sz w:val="17"/>
                <w:szCs w:val="17"/>
              </w:rPr>
              <w:t>общего</w:t>
            </w: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82"/>
              <w:jc w:val="center"/>
            </w:pPr>
            <w:proofErr w:type="gramStart"/>
            <w:r>
              <w:rPr>
                <w:i/>
                <w:iCs/>
                <w:color w:val="000000"/>
                <w:sz w:val="17"/>
                <w:szCs w:val="17"/>
              </w:rPr>
              <w:t>Р</w:t>
            </w:r>
            <w:proofErr w:type="gramEnd"/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proofErr w:type="spellStart"/>
            <w:r>
              <w:rPr>
                <w:i/>
                <w:iCs/>
                <w:color w:val="000000"/>
                <w:spacing w:val="2"/>
                <w:sz w:val="17"/>
                <w:szCs w:val="17"/>
              </w:rPr>
              <w:t>К</w:t>
            </w:r>
            <w:r>
              <w:rPr>
                <w:i/>
                <w:iCs/>
                <w:color w:val="000000"/>
                <w:spacing w:val="2"/>
                <w:sz w:val="17"/>
                <w:szCs w:val="17"/>
                <w:vertAlign w:val="subscript"/>
              </w:rPr>
              <w:t>п,</w:t>
            </w:r>
            <w:r>
              <w:rPr>
                <w:i/>
                <w:iCs/>
                <w:color w:val="000000"/>
                <w:spacing w:val="2"/>
                <w:sz w:val="17"/>
                <w:szCs w:val="17"/>
              </w:rPr>
              <w:t>%</w:t>
            </w:r>
            <w:proofErr w:type="spellEnd"/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221"/>
        </w:trPr>
        <w:tc>
          <w:tcPr>
            <w:tcW w:w="11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6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422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  <w:lang w:val="en-US"/>
              </w:rPr>
              <w:t>a</w:t>
            </w: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Малый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Тём-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8"/>
              </w:rPr>
              <w:t>ный</w:t>
            </w:r>
            <w:proofErr w:type="spellEnd"/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2000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1500</w:t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92"/>
              <w:rPr>
                <w:sz w:val="17"/>
              </w:rPr>
            </w:pPr>
            <w:r>
              <w:rPr>
                <w:sz w:val="17"/>
              </w:rPr>
              <w:t>500</w:t>
            </w:r>
          </w:p>
          <w:p w:rsidR="00290C94" w:rsidRDefault="00290C94" w:rsidP="00F95C66">
            <w:pPr>
              <w:shd w:val="clear" w:color="auto" w:fill="FFFFFF"/>
              <w:ind w:left="192"/>
              <w:rPr>
                <w:sz w:val="17"/>
              </w:rPr>
            </w:pPr>
            <w:r>
              <w:rPr>
                <w:sz w:val="17"/>
              </w:rPr>
              <w:t>400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sz w:val="17"/>
              </w:rPr>
              <w:t>40</w:t>
            </w: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sz w:val="17"/>
              </w:rPr>
              <w:t>20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15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15</w:t>
            </w:r>
          </w:p>
        </w:tc>
        <w:tc>
          <w:tcPr>
            <w:tcW w:w="54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4"/>
              </w:rPr>
              <w:t>-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6"/>
              </w:rPr>
              <w:t>-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3,0</w:t>
            </w:r>
          </w:p>
        </w:tc>
        <w:tc>
          <w:tcPr>
            <w:tcW w:w="6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1,2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795"/>
        </w:trPr>
        <w:tc>
          <w:tcPr>
            <w:tcW w:w="1162" w:type="dxa"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  <w:r>
              <w:rPr>
                <w:sz w:val="17"/>
              </w:rPr>
              <w:t>Высокой точности</w:t>
            </w:r>
          </w:p>
        </w:tc>
        <w:tc>
          <w:tcPr>
            <w:tcW w:w="710" w:type="dxa"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  <w:r>
              <w:rPr>
                <w:sz w:val="17"/>
              </w:rPr>
              <w:t>От 0,30 до 0,50</w:t>
            </w:r>
          </w:p>
        </w:tc>
        <w:tc>
          <w:tcPr>
            <w:tcW w:w="480" w:type="dxa"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  <w:r>
              <w:rPr>
                <w:sz w:val="17"/>
                <w:lang w:val="en-US"/>
              </w:rPr>
              <w:t>III</w:t>
            </w: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  <w:r>
              <w:rPr>
                <w:sz w:val="17"/>
              </w:rPr>
              <w:t>б</w:t>
            </w: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Малый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3"/>
                <w:sz w:val="17"/>
                <w:szCs w:val="17"/>
              </w:rPr>
              <w:t>Сред</w:t>
            </w:r>
            <w:r>
              <w:rPr>
                <w:color w:val="000000"/>
                <w:sz w:val="17"/>
                <w:szCs w:val="18"/>
              </w:rPr>
              <w:t>ний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Сред-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pacing w:val="-1"/>
                <w:w w:val="105"/>
                <w:sz w:val="17"/>
                <w:szCs w:val="9"/>
              </w:rPr>
              <w:t>ний</w:t>
            </w:r>
            <w:proofErr w:type="spellEnd"/>
          </w:p>
          <w:p w:rsidR="00290C94" w:rsidRDefault="00290C94" w:rsidP="00F95C66">
            <w:pPr>
              <w:shd w:val="clear" w:color="auto" w:fill="FFFFFF"/>
              <w:spacing w:line="158" w:lineRule="exact"/>
              <w:ind w:right="168"/>
              <w:jc w:val="center"/>
              <w:rPr>
                <w:sz w:val="17"/>
              </w:rPr>
            </w:pPr>
            <w:proofErr w:type="spellStart"/>
            <w:proofErr w:type="gramStart"/>
            <w:r>
              <w:rPr>
                <w:color w:val="000000"/>
                <w:spacing w:val="-2"/>
                <w:sz w:val="17"/>
                <w:szCs w:val="17"/>
              </w:rPr>
              <w:t>Тём-</w:t>
            </w:r>
            <w:r>
              <w:rPr>
                <w:color w:val="000000"/>
                <w:spacing w:val="-3"/>
                <w:sz w:val="17"/>
                <w:szCs w:val="17"/>
              </w:rPr>
              <w:t>ный</w:t>
            </w:r>
            <w:proofErr w:type="spellEnd"/>
            <w:proofErr w:type="gramEnd"/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1000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750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  <w:r>
              <w:rPr>
                <w:sz w:val="17"/>
              </w:rPr>
              <w:t>300</w:t>
            </w:r>
          </w:p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sz w:val="17"/>
              </w:rPr>
              <w:t>40</w:t>
            </w: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sz w:val="17"/>
              </w:rPr>
              <w:t>20</w:t>
            </w: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sz w:val="17"/>
              </w:rPr>
              <w:t>15</w:t>
            </w: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sz w:val="17"/>
              </w:rPr>
              <w:t>15</w:t>
            </w: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36"/>
        </w:trPr>
        <w:tc>
          <w:tcPr>
            <w:tcW w:w="1162" w:type="dxa"/>
            <w:vMerge w:val="restart"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</w:tc>
        <w:tc>
          <w:tcPr>
            <w:tcW w:w="710" w:type="dxa"/>
            <w:vMerge w:val="restart"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</w:tc>
        <w:tc>
          <w:tcPr>
            <w:tcW w:w="480" w:type="dxa"/>
            <w:vMerge w:val="restart"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color w:val="000000"/>
                <w:sz w:val="17"/>
                <w:szCs w:val="21"/>
              </w:rPr>
            </w:pPr>
          </w:p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21"/>
              </w:rPr>
              <w:t>в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5"/>
                <w:sz w:val="17"/>
                <w:szCs w:val="17"/>
              </w:rPr>
              <w:t>Малый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Боль-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9"/>
              </w:rPr>
              <w:t>шой</w:t>
            </w:r>
            <w:proofErr w:type="spellEnd"/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Свет-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pacing w:val="-2"/>
                <w:sz w:val="17"/>
                <w:szCs w:val="17"/>
              </w:rPr>
              <w:t>лый</w:t>
            </w:r>
            <w:proofErr w:type="spell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Тём-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8"/>
              </w:rPr>
              <w:t>ный</w:t>
            </w:r>
            <w:proofErr w:type="spellEnd"/>
          </w:p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750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600</w:t>
            </w: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  <w:r>
              <w:rPr>
                <w:sz w:val="17"/>
              </w:rPr>
              <w:t>300</w:t>
            </w:r>
          </w:p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sz w:val="17"/>
              </w:rPr>
              <w:t>40</w:t>
            </w: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sz w:val="17"/>
              </w:rPr>
              <w:t>20</w:t>
            </w:r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sz w:val="17"/>
              </w:rPr>
              <w:t>15</w:t>
            </w: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sz w:val="17"/>
              </w:rPr>
              <w:t>15</w:t>
            </w: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34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92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54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403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г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spacing w:line="168" w:lineRule="exact"/>
              <w:ind w:right="144"/>
              <w:jc w:val="center"/>
              <w:rPr>
                <w:sz w:val="17"/>
              </w:rPr>
            </w:pPr>
            <w:proofErr w:type="spellStart"/>
            <w:proofErr w:type="gramStart"/>
            <w:r>
              <w:rPr>
                <w:color w:val="000000"/>
                <w:spacing w:val="-3"/>
                <w:sz w:val="17"/>
                <w:szCs w:val="17"/>
              </w:rPr>
              <w:t>Сред-ний</w:t>
            </w:r>
            <w:proofErr w:type="spellEnd"/>
            <w:proofErr w:type="gram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7"/>
                <w:sz w:val="17"/>
                <w:szCs w:val="17"/>
              </w:rPr>
              <w:t>Боль-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pacing w:val="-5"/>
                <w:sz w:val="17"/>
                <w:szCs w:val="17"/>
              </w:rPr>
              <w:t>шой</w:t>
            </w:r>
            <w:proofErr w:type="spellEnd"/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spacing w:line="163" w:lineRule="exact"/>
              <w:ind w:right="130"/>
              <w:jc w:val="center"/>
              <w:rPr>
                <w:sz w:val="17"/>
              </w:rPr>
            </w:pPr>
            <w:proofErr w:type="spellStart"/>
            <w:proofErr w:type="gramStart"/>
            <w:r>
              <w:rPr>
                <w:color w:val="000000"/>
                <w:spacing w:val="-2"/>
                <w:sz w:val="17"/>
                <w:szCs w:val="17"/>
              </w:rPr>
              <w:t>Свет-</w:t>
            </w:r>
            <w:r>
              <w:rPr>
                <w:color w:val="000000"/>
                <w:spacing w:val="-1"/>
                <w:sz w:val="17"/>
                <w:szCs w:val="17"/>
              </w:rPr>
              <w:t>лый</w:t>
            </w:r>
            <w:proofErr w:type="spellEnd"/>
            <w:proofErr w:type="gram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Сред-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8"/>
              </w:rPr>
              <w:t>ний</w:t>
            </w:r>
            <w:proofErr w:type="spellEnd"/>
          </w:p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  <w:r>
              <w:rPr>
                <w:sz w:val="17"/>
              </w:rPr>
              <w:t>400</w:t>
            </w: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sz w:val="17"/>
              </w:rPr>
            </w:pPr>
            <w:r>
              <w:rPr>
                <w:sz w:val="17"/>
              </w:rPr>
              <w:t>40</w:t>
            </w:r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sz w:val="17"/>
              </w:rPr>
            </w:pPr>
            <w:r>
              <w:rPr>
                <w:sz w:val="17"/>
              </w:rPr>
              <w:t>15</w:t>
            </w: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86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91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92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91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92"/>
        </w:trPr>
        <w:tc>
          <w:tcPr>
            <w:tcW w:w="11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</w:tbl>
    <w:p w:rsidR="00290C94" w:rsidRDefault="00290C94" w:rsidP="00290C94">
      <w:pPr>
        <w:jc w:val="center"/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shd w:val="clear" w:color="auto" w:fill="FFFFFF"/>
        <w:spacing w:before="14"/>
        <w:ind w:left="77"/>
        <w:jc w:val="right"/>
        <w:rPr>
          <w:b/>
          <w:bCs/>
          <w:color w:val="000000"/>
          <w:spacing w:val="-2"/>
          <w:sz w:val="17"/>
          <w:szCs w:val="17"/>
        </w:rPr>
      </w:pPr>
      <w:r>
        <w:rPr>
          <w:color w:val="000000"/>
          <w:spacing w:val="-3"/>
          <w:w w:val="134"/>
          <w:sz w:val="18"/>
          <w:szCs w:val="18"/>
        </w:rPr>
        <w:t>Продолжение табл.1</w:t>
      </w:r>
    </w:p>
    <w:p w:rsidR="00290C94" w:rsidRDefault="00290C94" w:rsidP="00290C94">
      <w:pPr>
        <w:pStyle w:val="1"/>
      </w:pPr>
      <w:r>
        <w:t>Нормы производственного освещения</w:t>
      </w:r>
    </w:p>
    <w:p w:rsidR="00290C94" w:rsidRDefault="00290C94" w:rsidP="00290C94">
      <w:pPr>
        <w:spacing w:after="53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162"/>
        <w:gridCol w:w="710"/>
        <w:gridCol w:w="480"/>
        <w:gridCol w:w="480"/>
        <w:gridCol w:w="710"/>
        <w:gridCol w:w="672"/>
        <w:gridCol w:w="538"/>
        <w:gridCol w:w="787"/>
        <w:gridCol w:w="672"/>
        <w:gridCol w:w="509"/>
        <w:gridCol w:w="835"/>
        <w:gridCol w:w="547"/>
        <w:gridCol w:w="557"/>
        <w:gridCol w:w="557"/>
        <w:gridCol w:w="605"/>
      </w:tblGrid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94"/>
        </w:trPr>
        <w:tc>
          <w:tcPr>
            <w:tcW w:w="11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en-US"/>
              </w:rPr>
              <w:t>Xa</w:t>
            </w:r>
            <w:r>
              <w:rPr>
                <w:color w:val="000000"/>
                <w:spacing w:val="-2"/>
                <w:sz w:val="16"/>
                <w:szCs w:val="16"/>
              </w:rPr>
              <w:t>рактеристика</w:t>
            </w:r>
            <w:proofErr w:type="spellEnd"/>
            <w:r>
              <w:rPr>
                <w:color w:val="000000"/>
                <w:spacing w:val="-2"/>
                <w:sz w:val="16"/>
                <w:szCs w:val="16"/>
              </w:rPr>
              <w:t xml:space="preserve"> зрительной работы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 xml:space="preserve">Наименьший или эквивалентный размер </w:t>
            </w:r>
            <w:r>
              <w:rPr>
                <w:color w:val="000000"/>
                <w:spacing w:val="-1"/>
                <w:sz w:val="16"/>
                <w:szCs w:val="16"/>
              </w:rPr>
              <w:t xml:space="preserve">объекта различения, </w:t>
            </w:r>
            <w:proofErr w:type="gramStart"/>
            <w:r>
              <w:rPr>
                <w:color w:val="000000"/>
                <w:spacing w:val="-1"/>
                <w:sz w:val="16"/>
                <w:szCs w:val="16"/>
              </w:rPr>
              <w:t>мм</w:t>
            </w:r>
            <w:proofErr w:type="gramEnd"/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1"/>
                <w:sz w:val="16"/>
                <w:szCs w:val="16"/>
              </w:rPr>
              <w:t>Разряд зрительной работы</w:t>
            </w: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proofErr w:type="spellStart"/>
            <w:r>
              <w:rPr>
                <w:color w:val="000000"/>
                <w:spacing w:val="-2"/>
                <w:sz w:val="16"/>
                <w:szCs w:val="16"/>
              </w:rPr>
              <w:t>Подразряд</w:t>
            </w:r>
            <w:proofErr w:type="spellEnd"/>
            <w:r>
              <w:rPr>
                <w:color w:val="000000"/>
                <w:spacing w:val="-2"/>
                <w:sz w:val="16"/>
                <w:szCs w:val="16"/>
              </w:rPr>
              <w:t xml:space="preserve"> зрительной работы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Контраст объекта работы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Характеристика фона</w:t>
            </w:r>
          </w:p>
        </w:tc>
        <w:tc>
          <w:tcPr>
            <w:tcW w:w="33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06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Искусственное освещение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82" w:lineRule="exact"/>
              <w:ind w:left="19"/>
              <w:jc w:val="center"/>
            </w:pPr>
            <w:r>
              <w:rPr>
                <w:color w:val="000000"/>
                <w:spacing w:val="-4"/>
                <w:sz w:val="16"/>
                <w:szCs w:val="16"/>
              </w:rPr>
              <w:t xml:space="preserve">Естественное </w:t>
            </w:r>
            <w:r>
              <w:rPr>
                <w:color w:val="000000"/>
                <w:spacing w:val="-3"/>
                <w:sz w:val="16"/>
                <w:szCs w:val="16"/>
              </w:rPr>
              <w:t>освещение</w:t>
            </w: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87" w:lineRule="exact"/>
              <w:ind w:left="14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 xml:space="preserve">Совмещенное </w:t>
            </w:r>
            <w:r>
              <w:rPr>
                <w:color w:val="000000"/>
                <w:spacing w:val="-2"/>
                <w:sz w:val="16"/>
                <w:szCs w:val="16"/>
              </w:rPr>
              <w:t>освещение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211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>
            <w:pPr>
              <w:jc w:val="center"/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>
            <w:pPr>
              <w:jc w:val="center"/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>
            <w:pPr>
              <w:jc w:val="center"/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1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312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Освещенность, лк</w:t>
            </w:r>
          </w:p>
        </w:tc>
        <w:tc>
          <w:tcPr>
            <w:tcW w:w="134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Сочетание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нормируемых</w:t>
            </w:r>
          </w:p>
          <w:p w:rsidR="00290C94" w:rsidRDefault="00290C94" w:rsidP="00F95C66">
            <w:pPr>
              <w:shd w:val="clear" w:color="auto" w:fill="FFFFFF"/>
              <w:spacing w:line="139" w:lineRule="exact"/>
              <w:ind w:left="77" w:right="43"/>
              <w:jc w:val="center"/>
            </w:pPr>
            <w:r>
              <w:rPr>
                <w:color w:val="000000"/>
                <w:spacing w:val="-4"/>
                <w:sz w:val="16"/>
                <w:szCs w:val="16"/>
              </w:rPr>
              <w:t xml:space="preserve">величин </w:t>
            </w:r>
            <w:r>
              <w:rPr>
                <w:color w:val="000000"/>
                <w:spacing w:val="-1"/>
                <w:sz w:val="16"/>
                <w:szCs w:val="16"/>
              </w:rPr>
              <w:t xml:space="preserve">показателя </w:t>
            </w:r>
            <w:proofErr w:type="spellStart"/>
            <w:r>
              <w:rPr>
                <w:color w:val="000000"/>
                <w:spacing w:val="-3"/>
                <w:sz w:val="16"/>
                <w:szCs w:val="16"/>
              </w:rPr>
              <w:t>ослепленности</w:t>
            </w:r>
            <w:proofErr w:type="spellEnd"/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и коэффициента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пульсации</w:t>
            </w:r>
          </w:p>
        </w:tc>
        <w:tc>
          <w:tcPr>
            <w:tcW w:w="22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614"/>
              <w:jc w:val="center"/>
            </w:pPr>
            <w:r>
              <w:rPr>
                <w:color w:val="000000"/>
                <w:spacing w:val="4"/>
                <w:sz w:val="16"/>
                <w:szCs w:val="16"/>
              </w:rPr>
              <w:t>КЕО, е„, %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1835"/>
        </w:trPr>
        <w:tc>
          <w:tcPr>
            <w:tcW w:w="116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13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При системе комбинированно-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го освещения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При системе общего освещения</w:t>
            </w:r>
          </w:p>
        </w:tc>
        <w:tc>
          <w:tcPr>
            <w:tcW w:w="13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</w:p>
        </w:tc>
        <w:tc>
          <w:tcPr>
            <w:tcW w:w="54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При верхнем или </w:t>
            </w:r>
            <w:r>
              <w:rPr>
                <w:color w:val="000000"/>
                <w:sz w:val="16"/>
                <w:szCs w:val="16"/>
              </w:rPr>
              <w:t>комбинированном освещении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z w:val="16"/>
                <w:szCs w:val="16"/>
              </w:rPr>
              <w:t>При боковом освещении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>При верхнем или комбинированном освещении</w:t>
            </w:r>
          </w:p>
        </w:tc>
        <w:tc>
          <w:tcPr>
            <w:tcW w:w="6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>При боковом освещении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36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5"/>
                <w:sz w:val="16"/>
                <w:szCs w:val="16"/>
              </w:rPr>
              <w:t>Всего</w:t>
            </w: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49" w:lineRule="exact"/>
              <w:ind w:left="5"/>
              <w:jc w:val="center"/>
            </w:pPr>
            <w:r>
              <w:rPr>
                <w:color w:val="000000"/>
                <w:spacing w:val="-10"/>
                <w:sz w:val="17"/>
                <w:szCs w:val="17"/>
              </w:rPr>
              <w:t xml:space="preserve">В том </w:t>
            </w:r>
            <w:r>
              <w:rPr>
                <w:color w:val="000000"/>
                <w:spacing w:val="-8"/>
                <w:sz w:val="17"/>
                <w:szCs w:val="17"/>
              </w:rPr>
              <w:t xml:space="preserve">числе </w:t>
            </w:r>
            <w:proofErr w:type="gramStart"/>
            <w:r>
              <w:rPr>
                <w:color w:val="000000"/>
                <w:spacing w:val="-8"/>
                <w:sz w:val="17"/>
                <w:szCs w:val="17"/>
              </w:rPr>
              <w:t>от</w:t>
            </w:r>
            <w:proofErr w:type="gramEnd"/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10"/>
                <w:sz w:val="17"/>
                <w:szCs w:val="17"/>
              </w:rPr>
              <w:t>общего</w:t>
            </w: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82"/>
              <w:jc w:val="center"/>
            </w:pPr>
            <w:proofErr w:type="gramStart"/>
            <w:r>
              <w:rPr>
                <w:i/>
                <w:iCs/>
                <w:color w:val="000000"/>
                <w:sz w:val="17"/>
                <w:szCs w:val="17"/>
              </w:rPr>
              <w:t>Р</w:t>
            </w:r>
            <w:proofErr w:type="gramEnd"/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proofErr w:type="spellStart"/>
            <w:r>
              <w:rPr>
                <w:i/>
                <w:iCs/>
                <w:color w:val="000000"/>
                <w:spacing w:val="2"/>
                <w:sz w:val="17"/>
                <w:szCs w:val="17"/>
              </w:rPr>
              <w:t>К</w:t>
            </w:r>
            <w:r>
              <w:rPr>
                <w:i/>
                <w:iCs/>
                <w:color w:val="000000"/>
                <w:spacing w:val="2"/>
                <w:sz w:val="17"/>
                <w:szCs w:val="17"/>
                <w:vertAlign w:val="subscript"/>
              </w:rPr>
              <w:t>п,</w:t>
            </w:r>
            <w:r>
              <w:rPr>
                <w:i/>
                <w:iCs/>
                <w:color w:val="000000"/>
                <w:spacing w:val="2"/>
                <w:sz w:val="17"/>
                <w:szCs w:val="17"/>
              </w:rPr>
              <w:t>%</w:t>
            </w:r>
            <w:proofErr w:type="spellEnd"/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221"/>
        </w:trPr>
        <w:tc>
          <w:tcPr>
            <w:tcW w:w="11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6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422"/>
        </w:trPr>
        <w:tc>
          <w:tcPr>
            <w:tcW w:w="11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  <w:r>
              <w:rPr>
                <w:sz w:val="17"/>
              </w:rPr>
              <w:t>Средней точности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  <w:r>
              <w:rPr>
                <w:sz w:val="17"/>
              </w:rPr>
              <w:t>От 0,50 до 1,0</w:t>
            </w: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  <w:lang w:val="en-US"/>
              </w:rPr>
            </w:pPr>
            <w:r>
              <w:rPr>
                <w:sz w:val="17"/>
                <w:lang w:val="en-US"/>
              </w:rPr>
              <w:t>IV</w:t>
            </w: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  <w:lang w:val="en-US"/>
              </w:rPr>
            </w:pPr>
            <w:r>
              <w:rPr>
                <w:color w:val="000000"/>
                <w:sz w:val="17"/>
                <w:szCs w:val="18"/>
                <w:lang w:val="en-US"/>
              </w:rPr>
              <w:t>a</w:t>
            </w: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  <w:lang w:val="en-US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Малый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Тём-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8"/>
              </w:rPr>
              <w:t>ный</w:t>
            </w:r>
            <w:proofErr w:type="spellEnd"/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2"/>
                <w:sz w:val="17"/>
                <w:szCs w:val="16"/>
              </w:rPr>
              <w:t>750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92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6"/>
              </w:rPr>
              <w:t>300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62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40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</w:t>
            </w:r>
          </w:p>
        </w:tc>
        <w:tc>
          <w:tcPr>
            <w:tcW w:w="54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4"/>
              </w:rPr>
              <w:t>4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6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6"/>
              </w:rPr>
              <w:t>1,5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2,4</w:t>
            </w:r>
          </w:p>
        </w:tc>
        <w:tc>
          <w:tcPr>
            <w:tcW w:w="6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0,9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795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  <w:r>
              <w:rPr>
                <w:sz w:val="17"/>
              </w:rPr>
              <w:t>б</w:t>
            </w: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Малый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3"/>
                <w:sz w:val="17"/>
                <w:szCs w:val="17"/>
              </w:rPr>
              <w:t>Сред</w:t>
            </w:r>
            <w:r>
              <w:rPr>
                <w:color w:val="000000"/>
                <w:sz w:val="17"/>
                <w:szCs w:val="18"/>
              </w:rPr>
              <w:t>ний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Сред-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pacing w:val="-1"/>
                <w:w w:val="105"/>
                <w:sz w:val="17"/>
                <w:szCs w:val="9"/>
              </w:rPr>
              <w:t>ний</w:t>
            </w:r>
            <w:proofErr w:type="spellEnd"/>
          </w:p>
          <w:p w:rsidR="00290C94" w:rsidRDefault="00290C94" w:rsidP="00F95C66">
            <w:pPr>
              <w:shd w:val="clear" w:color="auto" w:fill="FFFFFF"/>
              <w:spacing w:line="158" w:lineRule="exact"/>
              <w:ind w:right="168"/>
              <w:jc w:val="center"/>
              <w:rPr>
                <w:sz w:val="17"/>
              </w:rPr>
            </w:pPr>
            <w:proofErr w:type="spellStart"/>
            <w:proofErr w:type="gramStart"/>
            <w:r>
              <w:rPr>
                <w:color w:val="000000"/>
                <w:spacing w:val="-2"/>
                <w:sz w:val="17"/>
                <w:szCs w:val="17"/>
              </w:rPr>
              <w:t>Тём-</w:t>
            </w:r>
            <w:r>
              <w:rPr>
                <w:color w:val="000000"/>
                <w:spacing w:val="-3"/>
                <w:sz w:val="17"/>
                <w:szCs w:val="17"/>
              </w:rPr>
              <w:t>ный</w:t>
            </w:r>
            <w:proofErr w:type="spellEnd"/>
            <w:proofErr w:type="gramEnd"/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2"/>
                <w:sz w:val="17"/>
                <w:szCs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500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8"/>
              </w:rPr>
            </w:pPr>
            <w:r>
              <w:rPr>
                <w:color w:val="000000"/>
                <w:sz w:val="17"/>
                <w:szCs w:val="18"/>
              </w:rPr>
              <w:t>200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40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</w:t>
            </w:r>
          </w:p>
        </w:tc>
        <w:tc>
          <w:tcPr>
            <w:tcW w:w="547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36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color w:val="000000"/>
                <w:sz w:val="17"/>
                <w:szCs w:val="21"/>
              </w:rPr>
            </w:pPr>
          </w:p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21"/>
              </w:rPr>
              <w:t>в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5"/>
                <w:sz w:val="17"/>
                <w:szCs w:val="17"/>
              </w:rPr>
              <w:t>Малый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Боль-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9"/>
              </w:rPr>
              <w:t>шой</w:t>
            </w:r>
            <w:proofErr w:type="spellEnd"/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Свет-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pacing w:val="-2"/>
                <w:sz w:val="17"/>
                <w:szCs w:val="17"/>
              </w:rPr>
              <w:t>лый</w:t>
            </w:r>
            <w:proofErr w:type="spell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Тём-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8"/>
              </w:rPr>
              <w:t>ный</w:t>
            </w:r>
            <w:proofErr w:type="spellEnd"/>
          </w:p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color w:val="000000"/>
                <w:spacing w:val="-3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color w:val="000000"/>
                <w:spacing w:val="-3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color w:val="000000"/>
                <w:spacing w:val="-3"/>
                <w:sz w:val="17"/>
                <w:szCs w:val="17"/>
              </w:rPr>
            </w:pPr>
            <w:r>
              <w:rPr>
                <w:color w:val="000000"/>
                <w:spacing w:val="-3"/>
                <w:sz w:val="17"/>
                <w:szCs w:val="17"/>
              </w:rPr>
              <w:t>400</w:t>
            </w:r>
          </w:p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200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200</w:t>
            </w: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40</w:t>
            </w:r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</w:t>
            </w: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34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92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54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403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г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spacing w:line="168" w:lineRule="exact"/>
              <w:ind w:right="144"/>
              <w:jc w:val="center"/>
              <w:rPr>
                <w:sz w:val="17"/>
              </w:rPr>
            </w:pPr>
            <w:proofErr w:type="spellStart"/>
            <w:proofErr w:type="gramStart"/>
            <w:r>
              <w:rPr>
                <w:color w:val="000000"/>
                <w:spacing w:val="-3"/>
                <w:sz w:val="17"/>
                <w:szCs w:val="17"/>
              </w:rPr>
              <w:t>Сред-ний</w:t>
            </w:r>
            <w:proofErr w:type="spellEnd"/>
            <w:proofErr w:type="gram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7"/>
                <w:sz w:val="17"/>
                <w:szCs w:val="17"/>
              </w:rPr>
              <w:t>Боль-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pacing w:val="-5"/>
                <w:sz w:val="17"/>
                <w:szCs w:val="17"/>
              </w:rPr>
              <w:t>шой</w:t>
            </w:r>
            <w:proofErr w:type="spellEnd"/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spacing w:line="163" w:lineRule="exact"/>
              <w:ind w:right="130"/>
              <w:jc w:val="center"/>
              <w:rPr>
                <w:sz w:val="17"/>
              </w:rPr>
            </w:pPr>
            <w:proofErr w:type="spellStart"/>
            <w:proofErr w:type="gramStart"/>
            <w:r>
              <w:rPr>
                <w:color w:val="000000"/>
                <w:spacing w:val="-2"/>
                <w:sz w:val="17"/>
                <w:szCs w:val="17"/>
              </w:rPr>
              <w:t>Свет-</w:t>
            </w:r>
            <w:r>
              <w:rPr>
                <w:color w:val="000000"/>
                <w:spacing w:val="-1"/>
                <w:sz w:val="17"/>
                <w:szCs w:val="17"/>
              </w:rPr>
              <w:t>лый</w:t>
            </w:r>
            <w:proofErr w:type="spellEnd"/>
            <w:proofErr w:type="gram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Сред-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8"/>
              </w:rPr>
              <w:t>ний</w:t>
            </w:r>
            <w:proofErr w:type="spellEnd"/>
          </w:p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color w:val="000000"/>
                <w:spacing w:val="-8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color w:val="000000"/>
                <w:spacing w:val="-8"/>
                <w:sz w:val="17"/>
                <w:szCs w:val="17"/>
              </w:rPr>
            </w:pPr>
            <w:r>
              <w:rPr>
                <w:color w:val="000000"/>
                <w:spacing w:val="-8"/>
                <w:sz w:val="17"/>
                <w:szCs w:val="17"/>
              </w:rPr>
              <w:t>-</w:t>
            </w: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8"/>
              </w:rPr>
            </w:pPr>
            <w:r>
              <w:rPr>
                <w:color w:val="000000"/>
                <w:sz w:val="17"/>
                <w:szCs w:val="18"/>
              </w:rPr>
              <w:t>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7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200</w:t>
            </w: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right="7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40</w:t>
            </w:r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20</w:t>
            </w: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86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91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92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91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192"/>
        </w:trPr>
        <w:tc>
          <w:tcPr>
            <w:tcW w:w="11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</w:tbl>
    <w:p w:rsidR="00290C94" w:rsidRDefault="00290C94" w:rsidP="00290C94">
      <w:pPr>
        <w:jc w:val="center"/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shd w:val="clear" w:color="auto" w:fill="FFFFFF"/>
        <w:ind w:left="77"/>
        <w:jc w:val="right"/>
      </w:pPr>
      <w:r>
        <w:rPr>
          <w:color w:val="000000"/>
          <w:spacing w:val="-3"/>
          <w:w w:val="134"/>
          <w:sz w:val="18"/>
          <w:szCs w:val="18"/>
        </w:rPr>
        <w:t>Продолжение табл.1</w:t>
      </w:r>
    </w:p>
    <w:p w:rsidR="00290C94" w:rsidRDefault="00290C94" w:rsidP="00290C94">
      <w:pPr>
        <w:shd w:val="clear" w:color="auto" w:fill="FFFFFF"/>
        <w:spacing w:before="14"/>
        <w:ind w:left="77"/>
        <w:jc w:val="center"/>
      </w:pPr>
      <w:r>
        <w:rPr>
          <w:b/>
          <w:bCs/>
          <w:color w:val="000000"/>
          <w:spacing w:val="-2"/>
          <w:sz w:val="17"/>
          <w:szCs w:val="17"/>
        </w:rPr>
        <w:t>Нормы производственного освещения</w:t>
      </w:r>
    </w:p>
    <w:p w:rsidR="00290C94" w:rsidRDefault="00290C94" w:rsidP="00290C94">
      <w:pPr>
        <w:spacing w:after="53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162"/>
        <w:gridCol w:w="710"/>
        <w:gridCol w:w="480"/>
        <w:gridCol w:w="480"/>
        <w:gridCol w:w="710"/>
        <w:gridCol w:w="672"/>
        <w:gridCol w:w="538"/>
        <w:gridCol w:w="787"/>
        <w:gridCol w:w="672"/>
        <w:gridCol w:w="509"/>
        <w:gridCol w:w="835"/>
        <w:gridCol w:w="547"/>
        <w:gridCol w:w="557"/>
        <w:gridCol w:w="557"/>
        <w:gridCol w:w="605"/>
      </w:tblGrid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94"/>
        </w:trPr>
        <w:tc>
          <w:tcPr>
            <w:tcW w:w="11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en-US"/>
              </w:rPr>
              <w:t>Xa</w:t>
            </w:r>
            <w:r>
              <w:rPr>
                <w:color w:val="000000"/>
                <w:spacing w:val="-2"/>
                <w:sz w:val="16"/>
                <w:szCs w:val="16"/>
              </w:rPr>
              <w:t>рактеристика</w:t>
            </w:r>
            <w:proofErr w:type="spellEnd"/>
            <w:r>
              <w:rPr>
                <w:color w:val="000000"/>
                <w:spacing w:val="-2"/>
                <w:sz w:val="16"/>
                <w:szCs w:val="16"/>
              </w:rPr>
              <w:t xml:space="preserve"> зрительной работы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 xml:space="preserve">Наименьший или эквивалентный размер </w:t>
            </w:r>
            <w:r>
              <w:rPr>
                <w:color w:val="000000"/>
                <w:spacing w:val="-1"/>
                <w:sz w:val="16"/>
                <w:szCs w:val="16"/>
              </w:rPr>
              <w:t xml:space="preserve">объекта различения, </w:t>
            </w:r>
            <w:proofErr w:type="gramStart"/>
            <w:r>
              <w:rPr>
                <w:color w:val="000000"/>
                <w:spacing w:val="-1"/>
                <w:sz w:val="16"/>
                <w:szCs w:val="16"/>
              </w:rPr>
              <w:t>мм</w:t>
            </w:r>
            <w:proofErr w:type="gramEnd"/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1"/>
                <w:sz w:val="16"/>
                <w:szCs w:val="16"/>
              </w:rPr>
              <w:t>Разряд зрительной работы</w:t>
            </w: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proofErr w:type="spellStart"/>
            <w:r>
              <w:rPr>
                <w:color w:val="000000"/>
                <w:spacing w:val="-2"/>
                <w:sz w:val="16"/>
                <w:szCs w:val="16"/>
              </w:rPr>
              <w:t>Подразряд</w:t>
            </w:r>
            <w:proofErr w:type="spellEnd"/>
            <w:r>
              <w:rPr>
                <w:color w:val="000000"/>
                <w:spacing w:val="-2"/>
                <w:sz w:val="16"/>
                <w:szCs w:val="16"/>
              </w:rPr>
              <w:t xml:space="preserve"> зрительной работы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Контраст объекта работы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Характеристика фона</w:t>
            </w:r>
          </w:p>
        </w:tc>
        <w:tc>
          <w:tcPr>
            <w:tcW w:w="33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06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Искусственное освещение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82" w:lineRule="exact"/>
              <w:ind w:left="19"/>
              <w:jc w:val="center"/>
            </w:pPr>
            <w:r>
              <w:rPr>
                <w:color w:val="000000"/>
                <w:spacing w:val="-4"/>
                <w:sz w:val="16"/>
                <w:szCs w:val="16"/>
              </w:rPr>
              <w:t xml:space="preserve">Естественное </w:t>
            </w:r>
            <w:r>
              <w:rPr>
                <w:color w:val="000000"/>
                <w:spacing w:val="-3"/>
                <w:sz w:val="16"/>
                <w:szCs w:val="16"/>
              </w:rPr>
              <w:t>освещение</w:t>
            </w: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87" w:lineRule="exact"/>
              <w:ind w:left="14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 xml:space="preserve">Совмещенное </w:t>
            </w:r>
            <w:r>
              <w:rPr>
                <w:color w:val="000000"/>
                <w:spacing w:val="-2"/>
                <w:sz w:val="16"/>
                <w:szCs w:val="16"/>
              </w:rPr>
              <w:t>освещение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211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1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312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Освещенность, лк</w:t>
            </w:r>
          </w:p>
        </w:tc>
        <w:tc>
          <w:tcPr>
            <w:tcW w:w="134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Сочетание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нормируемых</w:t>
            </w:r>
          </w:p>
          <w:p w:rsidR="00290C94" w:rsidRDefault="00290C94" w:rsidP="00F95C66">
            <w:pPr>
              <w:shd w:val="clear" w:color="auto" w:fill="FFFFFF"/>
              <w:spacing w:line="139" w:lineRule="exact"/>
              <w:ind w:left="77" w:right="43"/>
              <w:jc w:val="center"/>
            </w:pPr>
            <w:r>
              <w:rPr>
                <w:color w:val="000000"/>
                <w:spacing w:val="-4"/>
                <w:sz w:val="16"/>
                <w:szCs w:val="16"/>
              </w:rPr>
              <w:t xml:space="preserve">величин </w:t>
            </w:r>
            <w:r>
              <w:rPr>
                <w:color w:val="000000"/>
                <w:spacing w:val="-1"/>
                <w:sz w:val="16"/>
                <w:szCs w:val="16"/>
              </w:rPr>
              <w:t xml:space="preserve">показателя </w:t>
            </w:r>
            <w:proofErr w:type="spellStart"/>
            <w:r>
              <w:rPr>
                <w:color w:val="000000"/>
                <w:spacing w:val="-3"/>
                <w:sz w:val="16"/>
                <w:szCs w:val="16"/>
              </w:rPr>
              <w:t>ослепленности</w:t>
            </w:r>
            <w:proofErr w:type="spellEnd"/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и коэффициента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пульсации</w:t>
            </w:r>
          </w:p>
        </w:tc>
        <w:tc>
          <w:tcPr>
            <w:tcW w:w="22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614"/>
              <w:jc w:val="center"/>
            </w:pPr>
            <w:r>
              <w:rPr>
                <w:color w:val="000000"/>
                <w:spacing w:val="4"/>
                <w:sz w:val="16"/>
                <w:szCs w:val="16"/>
              </w:rPr>
              <w:t>КЕО, е„, %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1835"/>
        </w:trPr>
        <w:tc>
          <w:tcPr>
            <w:tcW w:w="116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13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При системе комбинированно-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го освещения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При системе общего освещения</w:t>
            </w:r>
          </w:p>
        </w:tc>
        <w:tc>
          <w:tcPr>
            <w:tcW w:w="13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</w:p>
        </w:tc>
        <w:tc>
          <w:tcPr>
            <w:tcW w:w="54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При верхнем или </w:t>
            </w:r>
            <w:r>
              <w:rPr>
                <w:color w:val="000000"/>
                <w:sz w:val="16"/>
                <w:szCs w:val="16"/>
              </w:rPr>
              <w:t>комбинированном освещении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z w:val="16"/>
                <w:szCs w:val="16"/>
              </w:rPr>
              <w:t>При боковом освещении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>При верхнем или комбинированном освещении</w:t>
            </w:r>
          </w:p>
        </w:tc>
        <w:tc>
          <w:tcPr>
            <w:tcW w:w="6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>При боковом освещении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36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5"/>
                <w:sz w:val="17"/>
                <w:szCs w:val="16"/>
              </w:rPr>
              <w:t>Всего</w:t>
            </w: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49" w:lineRule="exact"/>
              <w:ind w:left="5"/>
              <w:jc w:val="center"/>
              <w:rPr>
                <w:sz w:val="17"/>
              </w:rPr>
            </w:pPr>
            <w:r>
              <w:rPr>
                <w:color w:val="000000"/>
                <w:spacing w:val="-10"/>
                <w:sz w:val="17"/>
                <w:szCs w:val="17"/>
              </w:rPr>
              <w:t xml:space="preserve">В том </w:t>
            </w:r>
            <w:r>
              <w:rPr>
                <w:color w:val="000000"/>
                <w:spacing w:val="-8"/>
                <w:sz w:val="17"/>
                <w:szCs w:val="17"/>
              </w:rPr>
              <w:t xml:space="preserve">числе </w:t>
            </w:r>
            <w:proofErr w:type="gramStart"/>
            <w:r>
              <w:rPr>
                <w:color w:val="000000"/>
                <w:spacing w:val="-8"/>
                <w:sz w:val="17"/>
                <w:szCs w:val="17"/>
              </w:rPr>
              <w:t>от</w:t>
            </w:r>
            <w:proofErr w:type="gram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10"/>
                <w:sz w:val="17"/>
                <w:szCs w:val="17"/>
              </w:rPr>
              <w:t>общего</w:t>
            </w: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82"/>
              <w:jc w:val="center"/>
            </w:pPr>
            <w:proofErr w:type="gramStart"/>
            <w:r>
              <w:rPr>
                <w:i/>
                <w:iCs/>
                <w:color w:val="000000"/>
                <w:sz w:val="17"/>
                <w:szCs w:val="17"/>
              </w:rPr>
              <w:t>Р</w:t>
            </w:r>
            <w:proofErr w:type="gramEnd"/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proofErr w:type="spellStart"/>
            <w:r>
              <w:rPr>
                <w:i/>
                <w:iCs/>
                <w:color w:val="000000"/>
                <w:spacing w:val="2"/>
                <w:sz w:val="17"/>
                <w:szCs w:val="17"/>
              </w:rPr>
              <w:t>К</w:t>
            </w:r>
            <w:r>
              <w:rPr>
                <w:i/>
                <w:iCs/>
                <w:color w:val="000000"/>
                <w:spacing w:val="2"/>
                <w:sz w:val="17"/>
                <w:szCs w:val="17"/>
                <w:vertAlign w:val="subscript"/>
              </w:rPr>
              <w:t>п,</w:t>
            </w:r>
            <w:r>
              <w:rPr>
                <w:i/>
                <w:iCs/>
                <w:color w:val="000000"/>
                <w:spacing w:val="2"/>
                <w:sz w:val="17"/>
                <w:szCs w:val="17"/>
              </w:rPr>
              <w:t>%</w:t>
            </w:r>
            <w:proofErr w:type="spellEnd"/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221"/>
        </w:trPr>
        <w:tc>
          <w:tcPr>
            <w:tcW w:w="11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6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415"/>
        </w:trPr>
        <w:tc>
          <w:tcPr>
            <w:tcW w:w="116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Малой</w:t>
            </w:r>
          </w:p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точности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 xml:space="preserve">От </w:t>
            </w:r>
            <w:r>
              <w:rPr>
                <w:color w:val="000000"/>
                <w:spacing w:val="-6"/>
                <w:sz w:val="17"/>
                <w:szCs w:val="17"/>
              </w:rPr>
              <w:t>1 до 5</w:t>
            </w: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  <w:lang w:val="en-US"/>
              </w:rPr>
            </w:pPr>
            <w:r>
              <w:rPr>
                <w:color w:val="000000"/>
                <w:sz w:val="17"/>
                <w:szCs w:val="11"/>
                <w:lang w:val="en-US"/>
              </w:rPr>
              <w:t>V</w:t>
            </w: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  <w:lang w:val="en-US"/>
              </w:rPr>
            </w:pPr>
            <w:r>
              <w:rPr>
                <w:color w:val="000000"/>
                <w:sz w:val="17"/>
                <w:szCs w:val="18"/>
                <w:lang w:val="en-US"/>
              </w:rPr>
              <w:t>a</w:t>
            </w: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  <w:lang w:val="en-US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Малый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Тём-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8"/>
              </w:rPr>
              <w:t>ный</w:t>
            </w:r>
            <w:proofErr w:type="spellEnd"/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400</w:t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300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40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20</w:t>
            </w:r>
          </w:p>
        </w:tc>
        <w:tc>
          <w:tcPr>
            <w:tcW w:w="54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4"/>
              </w:rPr>
              <w:t>3</w:t>
            </w:r>
          </w:p>
        </w:tc>
        <w:tc>
          <w:tcPr>
            <w:tcW w:w="55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1</w:t>
            </w:r>
          </w:p>
        </w:tc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1,8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  <w:r>
              <w:rPr>
                <w:sz w:val="17"/>
              </w:rPr>
              <w:t>0,6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795"/>
        </w:trPr>
        <w:tc>
          <w:tcPr>
            <w:tcW w:w="116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72"/>
              <w:jc w:val="center"/>
              <w:rPr>
                <w:sz w:val="17"/>
              </w:rPr>
            </w:pPr>
            <w:r>
              <w:rPr>
                <w:sz w:val="17"/>
              </w:rPr>
              <w:t>б</w:t>
            </w: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Малый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3"/>
                <w:sz w:val="17"/>
                <w:szCs w:val="17"/>
              </w:rPr>
              <w:t>Сред</w:t>
            </w:r>
            <w:r>
              <w:rPr>
                <w:color w:val="000000"/>
                <w:sz w:val="17"/>
                <w:szCs w:val="18"/>
              </w:rPr>
              <w:t>ний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Сред-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pacing w:val="-1"/>
                <w:w w:val="105"/>
                <w:sz w:val="17"/>
                <w:szCs w:val="9"/>
              </w:rPr>
              <w:t>ний</w:t>
            </w:r>
            <w:proofErr w:type="spellEnd"/>
          </w:p>
          <w:p w:rsidR="00290C94" w:rsidRDefault="00290C94" w:rsidP="00F95C66">
            <w:pPr>
              <w:shd w:val="clear" w:color="auto" w:fill="FFFFFF"/>
              <w:spacing w:line="158" w:lineRule="exact"/>
              <w:ind w:right="168"/>
              <w:jc w:val="center"/>
              <w:rPr>
                <w:sz w:val="17"/>
              </w:rPr>
            </w:pPr>
            <w:proofErr w:type="spellStart"/>
            <w:proofErr w:type="gramStart"/>
            <w:r>
              <w:rPr>
                <w:color w:val="000000"/>
                <w:spacing w:val="-2"/>
                <w:sz w:val="17"/>
                <w:szCs w:val="17"/>
              </w:rPr>
              <w:t>Тём-</w:t>
            </w:r>
            <w:r>
              <w:rPr>
                <w:color w:val="000000"/>
                <w:spacing w:val="-3"/>
                <w:sz w:val="17"/>
                <w:szCs w:val="17"/>
              </w:rPr>
              <w:t>ный</w:t>
            </w:r>
            <w:proofErr w:type="spellEnd"/>
            <w:proofErr w:type="gramEnd"/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40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20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47" w:type="dxa"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</w:p>
        </w:tc>
        <w:tc>
          <w:tcPr>
            <w:tcW w:w="557" w:type="dxa"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</w:p>
        </w:tc>
        <w:tc>
          <w:tcPr>
            <w:tcW w:w="605" w:type="dxa"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751"/>
        </w:trPr>
        <w:tc>
          <w:tcPr>
            <w:tcW w:w="116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color w:val="000000"/>
                <w:sz w:val="17"/>
                <w:szCs w:val="21"/>
              </w:rPr>
            </w:pPr>
          </w:p>
          <w:p w:rsidR="00290C94" w:rsidRDefault="00290C94" w:rsidP="00F95C66">
            <w:pPr>
              <w:shd w:val="clear" w:color="auto" w:fill="FFFFFF"/>
              <w:ind w:left="67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21"/>
              </w:rPr>
              <w:t>в</w:t>
            </w: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5"/>
                <w:sz w:val="17"/>
                <w:szCs w:val="17"/>
              </w:rPr>
              <w:t>Малый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Боль-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9"/>
              </w:rPr>
              <w:t>шой</w:t>
            </w:r>
            <w:proofErr w:type="spellEnd"/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Свет-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pacing w:val="-2"/>
                <w:sz w:val="17"/>
                <w:szCs w:val="17"/>
              </w:rPr>
              <w:t>лый</w:t>
            </w:r>
            <w:proofErr w:type="spell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Тём-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8"/>
              </w:rPr>
              <w:t>ный</w:t>
            </w:r>
            <w:proofErr w:type="spellEnd"/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  <w:r>
              <w:rPr>
                <w:sz w:val="17"/>
              </w:rPr>
              <w:t>40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10"/>
              <w:jc w:val="center"/>
              <w:rPr>
                <w:sz w:val="17"/>
              </w:rPr>
            </w:pPr>
            <w:r>
              <w:rPr>
                <w:sz w:val="17"/>
              </w:rPr>
              <w:t>20</w:t>
            </w:r>
          </w:p>
        </w:tc>
        <w:tc>
          <w:tcPr>
            <w:tcW w:w="547" w:type="dxa"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</w:p>
        </w:tc>
        <w:tc>
          <w:tcPr>
            <w:tcW w:w="557" w:type="dxa"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jc w:val="center"/>
              <w:rPr>
                <w:sz w:val="17"/>
              </w:rPr>
            </w:pPr>
          </w:p>
        </w:tc>
        <w:tc>
          <w:tcPr>
            <w:tcW w:w="605" w:type="dxa"/>
            <w:tcBorders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883"/>
        </w:trPr>
        <w:tc>
          <w:tcPr>
            <w:tcW w:w="11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г</w:t>
            </w: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spacing w:line="168" w:lineRule="exact"/>
              <w:ind w:right="144"/>
              <w:jc w:val="center"/>
              <w:rPr>
                <w:sz w:val="17"/>
              </w:rPr>
            </w:pPr>
            <w:proofErr w:type="spellStart"/>
            <w:proofErr w:type="gramStart"/>
            <w:r>
              <w:rPr>
                <w:color w:val="000000"/>
                <w:spacing w:val="-3"/>
                <w:sz w:val="17"/>
                <w:szCs w:val="17"/>
              </w:rPr>
              <w:t>Сред-ний</w:t>
            </w:r>
            <w:proofErr w:type="spellEnd"/>
            <w:proofErr w:type="gram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7"/>
                <w:sz w:val="17"/>
                <w:szCs w:val="17"/>
              </w:rPr>
              <w:t>Боль-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pacing w:val="-5"/>
                <w:sz w:val="17"/>
                <w:szCs w:val="17"/>
              </w:rPr>
              <w:t>шой</w:t>
            </w:r>
            <w:proofErr w:type="spellEnd"/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spacing w:line="163" w:lineRule="exact"/>
              <w:ind w:right="130"/>
              <w:jc w:val="center"/>
              <w:rPr>
                <w:sz w:val="17"/>
              </w:rPr>
            </w:pPr>
            <w:proofErr w:type="spellStart"/>
            <w:proofErr w:type="gramStart"/>
            <w:r>
              <w:rPr>
                <w:color w:val="000000"/>
                <w:spacing w:val="-2"/>
                <w:sz w:val="17"/>
                <w:szCs w:val="17"/>
              </w:rPr>
              <w:t>Свет-</w:t>
            </w:r>
            <w:r>
              <w:rPr>
                <w:color w:val="000000"/>
                <w:spacing w:val="-1"/>
                <w:sz w:val="17"/>
                <w:szCs w:val="17"/>
              </w:rPr>
              <w:t>лый</w:t>
            </w:r>
            <w:proofErr w:type="spellEnd"/>
            <w:proofErr w:type="gram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Сред-</w:t>
            </w: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z w:val="17"/>
                <w:szCs w:val="18"/>
              </w:rPr>
              <w:t>ний</w:t>
            </w:r>
            <w:proofErr w:type="spellEnd"/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40</w:t>
            </w: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20</w:t>
            </w: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</w:tc>
        <w:tc>
          <w:tcPr>
            <w:tcW w:w="54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55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  <w:tc>
          <w:tcPr>
            <w:tcW w:w="60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</w:tc>
      </w:tr>
    </w:tbl>
    <w:p w:rsidR="00290C94" w:rsidRDefault="00290C94" w:rsidP="00290C94">
      <w:pPr>
        <w:jc w:val="center"/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shd w:val="clear" w:color="auto" w:fill="FFFFFF"/>
        <w:ind w:left="77"/>
        <w:jc w:val="right"/>
      </w:pPr>
      <w:r>
        <w:rPr>
          <w:color w:val="000000"/>
          <w:spacing w:val="-3"/>
          <w:w w:val="134"/>
          <w:sz w:val="18"/>
          <w:szCs w:val="18"/>
        </w:rPr>
        <w:t>Продолжение табл.1</w:t>
      </w:r>
    </w:p>
    <w:p w:rsidR="00290C94" w:rsidRDefault="00290C94" w:rsidP="00290C94">
      <w:pPr>
        <w:shd w:val="clear" w:color="auto" w:fill="FFFFFF"/>
        <w:spacing w:before="14"/>
        <w:ind w:left="77"/>
        <w:jc w:val="center"/>
      </w:pPr>
      <w:r>
        <w:rPr>
          <w:b/>
          <w:bCs/>
          <w:color w:val="000000"/>
          <w:spacing w:val="-2"/>
          <w:sz w:val="17"/>
          <w:szCs w:val="17"/>
        </w:rPr>
        <w:t>Нормы производственного освещения</w:t>
      </w:r>
    </w:p>
    <w:p w:rsidR="00290C94" w:rsidRDefault="00290C94" w:rsidP="00290C94">
      <w:pPr>
        <w:spacing w:after="53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162"/>
        <w:gridCol w:w="710"/>
        <w:gridCol w:w="480"/>
        <w:gridCol w:w="480"/>
        <w:gridCol w:w="710"/>
        <w:gridCol w:w="672"/>
        <w:gridCol w:w="538"/>
        <w:gridCol w:w="787"/>
        <w:gridCol w:w="672"/>
        <w:gridCol w:w="509"/>
        <w:gridCol w:w="835"/>
        <w:gridCol w:w="547"/>
        <w:gridCol w:w="557"/>
        <w:gridCol w:w="557"/>
        <w:gridCol w:w="605"/>
      </w:tblGrid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94"/>
        </w:trPr>
        <w:tc>
          <w:tcPr>
            <w:tcW w:w="11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en-US"/>
              </w:rPr>
              <w:t>Xa</w:t>
            </w:r>
            <w:r>
              <w:rPr>
                <w:color w:val="000000"/>
                <w:spacing w:val="-2"/>
                <w:sz w:val="16"/>
                <w:szCs w:val="16"/>
              </w:rPr>
              <w:t>рактеристика</w:t>
            </w:r>
            <w:proofErr w:type="spellEnd"/>
            <w:r>
              <w:rPr>
                <w:color w:val="000000"/>
                <w:spacing w:val="-2"/>
                <w:sz w:val="16"/>
                <w:szCs w:val="16"/>
              </w:rPr>
              <w:t xml:space="preserve"> зрительной работы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 xml:space="preserve">Наименьший или эквивалентный размер </w:t>
            </w:r>
            <w:r>
              <w:rPr>
                <w:color w:val="000000"/>
                <w:spacing w:val="-1"/>
                <w:sz w:val="16"/>
                <w:szCs w:val="16"/>
              </w:rPr>
              <w:t xml:space="preserve">объекта различения, </w:t>
            </w:r>
            <w:proofErr w:type="gramStart"/>
            <w:r>
              <w:rPr>
                <w:color w:val="000000"/>
                <w:spacing w:val="-1"/>
                <w:sz w:val="16"/>
                <w:szCs w:val="16"/>
              </w:rPr>
              <w:t>мм</w:t>
            </w:r>
            <w:proofErr w:type="gramEnd"/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1"/>
                <w:sz w:val="16"/>
                <w:szCs w:val="16"/>
              </w:rPr>
              <w:t>Разряд зрительной работы</w:t>
            </w: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proofErr w:type="spellStart"/>
            <w:r>
              <w:rPr>
                <w:color w:val="000000"/>
                <w:spacing w:val="-2"/>
                <w:sz w:val="16"/>
                <w:szCs w:val="16"/>
              </w:rPr>
              <w:t>Подразряд</w:t>
            </w:r>
            <w:proofErr w:type="spellEnd"/>
            <w:r>
              <w:rPr>
                <w:color w:val="000000"/>
                <w:spacing w:val="-2"/>
                <w:sz w:val="16"/>
                <w:szCs w:val="16"/>
              </w:rPr>
              <w:t xml:space="preserve"> зрительной работы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Контраст объекта работы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Характеристика фона</w:t>
            </w:r>
          </w:p>
        </w:tc>
        <w:tc>
          <w:tcPr>
            <w:tcW w:w="33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06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Искусственное освещение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82" w:lineRule="exact"/>
              <w:ind w:left="19"/>
              <w:jc w:val="center"/>
            </w:pPr>
            <w:r>
              <w:rPr>
                <w:color w:val="000000"/>
                <w:spacing w:val="-4"/>
                <w:sz w:val="16"/>
                <w:szCs w:val="16"/>
              </w:rPr>
              <w:t xml:space="preserve">Естественное </w:t>
            </w:r>
            <w:r>
              <w:rPr>
                <w:color w:val="000000"/>
                <w:spacing w:val="-3"/>
                <w:sz w:val="16"/>
                <w:szCs w:val="16"/>
              </w:rPr>
              <w:t>освещение</w:t>
            </w: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87" w:lineRule="exact"/>
              <w:ind w:left="14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 xml:space="preserve">Совмещенное </w:t>
            </w:r>
            <w:r>
              <w:rPr>
                <w:color w:val="000000"/>
                <w:spacing w:val="-2"/>
                <w:sz w:val="16"/>
                <w:szCs w:val="16"/>
              </w:rPr>
              <w:t>освещение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211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1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312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Освещенность, лк</w:t>
            </w:r>
          </w:p>
        </w:tc>
        <w:tc>
          <w:tcPr>
            <w:tcW w:w="134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Сочетание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нормируемых</w:t>
            </w:r>
          </w:p>
          <w:p w:rsidR="00290C94" w:rsidRDefault="00290C94" w:rsidP="00F95C66">
            <w:pPr>
              <w:shd w:val="clear" w:color="auto" w:fill="FFFFFF"/>
              <w:spacing w:line="139" w:lineRule="exact"/>
              <w:ind w:left="77" w:right="43"/>
              <w:jc w:val="center"/>
            </w:pPr>
            <w:r>
              <w:rPr>
                <w:color w:val="000000"/>
                <w:spacing w:val="-4"/>
                <w:sz w:val="16"/>
                <w:szCs w:val="16"/>
              </w:rPr>
              <w:t xml:space="preserve">величин </w:t>
            </w:r>
            <w:r>
              <w:rPr>
                <w:color w:val="000000"/>
                <w:spacing w:val="-1"/>
                <w:sz w:val="16"/>
                <w:szCs w:val="16"/>
              </w:rPr>
              <w:t xml:space="preserve">показателя </w:t>
            </w:r>
            <w:proofErr w:type="spellStart"/>
            <w:r>
              <w:rPr>
                <w:color w:val="000000"/>
                <w:spacing w:val="-3"/>
                <w:sz w:val="16"/>
                <w:szCs w:val="16"/>
              </w:rPr>
              <w:t>ослепленности</w:t>
            </w:r>
            <w:proofErr w:type="spellEnd"/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и коэффициента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пульсации</w:t>
            </w:r>
          </w:p>
        </w:tc>
        <w:tc>
          <w:tcPr>
            <w:tcW w:w="22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614"/>
              <w:jc w:val="center"/>
            </w:pPr>
            <w:r>
              <w:rPr>
                <w:color w:val="000000"/>
                <w:spacing w:val="4"/>
                <w:sz w:val="16"/>
                <w:szCs w:val="16"/>
              </w:rPr>
              <w:t>КЕО, е„, %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1835"/>
        </w:trPr>
        <w:tc>
          <w:tcPr>
            <w:tcW w:w="116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13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При системе комбинированно-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го освещения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При системе общего освещения</w:t>
            </w:r>
          </w:p>
        </w:tc>
        <w:tc>
          <w:tcPr>
            <w:tcW w:w="13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</w:p>
        </w:tc>
        <w:tc>
          <w:tcPr>
            <w:tcW w:w="54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При верхнем или </w:t>
            </w:r>
            <w:r>
              <w:rPr>
                <w:color w:val="000000"/>
                <w:sz w:val="16"/>
                <w:szCs w:val="16"/>
              </w:rPr>
              <w:t>комбинированном освещении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z w:val="16"/>
                <w:szCs w:val="16"/>
              </w:rPr>
              <w:t>При боковом освещении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>При верхнем или комбинированном освещении</w:t>
            </w:r>
          </w:p>
        </w:tc>
        <w:tc>
          <w:tcPr>
            <w:tcW w:w="6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>При боковом освещении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36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5"/>
                <w:sz w:val="17"/>
                <w:szCs w:val="16"/>
              </w:rPr>
              <w:t>Всего</w:t>
            </w: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49" w:lineRule="exact"/>
              <w:ind w:left="5"/>
              <w:jc w:val="center"/>
              <w:rPr>
                <w:sz w:val="17"/>
              </w:rPr>
            </w:pPr>
            <w:r>
              <w:rPr>
                <w:color w:val="000000"/>
                <w:spacing w:val="-10"/>
                <w:sz w:val="17"/>
                <w:szCs w:val="17"/>
              </w:rPr>
              <w:t xml:space="preserve">В том </w:t>
            </w:r>
            <w:r>
              <w:rPr>
                <w:color w:val="000000"/>
                <w:spacing w:val="-8"/>
                <w:sz w:val="17"/>
                <w:szCs w:val="17"/>
              </w:rPr>
              <w:t xml:space="preserve">числе </w:t>
            </w:r>
            <w:proofErr w:type="gramStart"/>
            <w:r>
              <w:rPr>
                <w:color w:val="000000"/>
                <w:spacing w:val="-8"/>
                <w:sz w:val="17"/>
                <w:szCs w:val="17"/>
              </w:rPr>
              <w:t>от</w:t>
            </w:r>
            <w:proofErr w:type="gram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10"/>
                <w:sz w:val="17"/>
                <w:szCs w:val="17"/>
              </w:rPr>
              <w:t>общего</w:t>
            </w: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82"/>
              <w:jc w:val="center"/>
            </w:pPr>
            <w:proofErr w:type="gramStart"/>
            <w:r>
              <w:rPr>
                <w:i/>
                <w:iCs/>
                <w:color w:val="000000"/>
                <w:sz w:val="17"/>
                <w:szCs w:val="17"/>
              </w:rPr>
              <w:t>Р</w:t>
            </w:r>
            <w:proofErr w:type="gramEnd"/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proofErr w:type="spellStart"/>
            <w:r>
              <w:rPr>
                <w:i/>
                <w:iCs/>
                <w:color w:val="000000"/>
                <w:spacing w:val="2"/>
                <w:sz w:val="17"/>
                <w:szCs w:val="17"/>
              </w:rPr>
              <w:t>К</w:t>
            </w:r>
            <w:r>
              <w:rPr>
                <w:i/>
                <w:iCs/>
                <w:color w:val="000000"/>
                <w:spacing w:val="2"/>
                <w:sz w:val="17"/>
                <w:szCs w:val="17"/>
                <w:vertAlign w:val="subscript"/>
              </w:rPr>
              <w:t>п,</w:t>
            </w:r>
            <w:r>
              <w:rPr>
                <w:i/>
                <w:iCs/>
                <w:color w:val="000000"/>
                <w:spacing w:val="2"/>
                <w:sz w:val="17"/>
                <w:szCs w:val="17"/>
              </w:rPr>
              <w:t>%</w:t>
            </w:r>
            <w:proofErr w:type="spellEnd"/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221"/>
        </w:trPr>
        <w:tc>
          <w:tcPr>
            <w:tcW w:w="11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6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917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  <w:proofErr w:type="gramStart"/>
            <w:r>
              <w:rPr>
                <w:color w:val="000000"/>
                <w:spacing w:val="-2"/>
                <w:sz w:val="17"/>
                <w:szCs w:val="17"/>
              </w:rPr>
              <w:t>Грубая</w:t>
            </w:r>
            <w:proofErr w:type="gramEnd"/>
            <w:r>
              <w:rPr>
                <w:color w:val="000000"/>
                <w:spacing w:val="-2"/>
                <w:sz w:val="17"/>
                <w:szCs w:val="17"/>
              </w:rPr>
              <w:t xml:space="preserve"> (очень малой точности)</w:t>
            </w: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Более 5</w:t>
            </w: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  <w:r>
              <w:rPr>
                <w:color w:val="000000"/>
                <w:sz w:val="17"/>
                <w:szCs w:val="11"/>
                <w:lang w:val="en-US"/>
              </w:rPr>
              <w:t>VI</w:t>
            </w: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Независимо от характеристик фона и контраста объекта с фоном</w:t>
            </w:r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40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20</w:t>
            </w:r>
          </w:p>
        </w:tc>
        <w:tc>
          <w:tcPr>
            <w:tcW w:w="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4"/>
              </w:rPr>
              <w:t>3</w:t>
            </w:r>
          </w:p>
        </w:tc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1</w:t>
            </w:r>
          </w:p>
        </w:tc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1,8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  <w:r>
              <w:rPr>
                <w:sz w:val="17"/>
              </w:rPr>
              <w:t>0,6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917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Работа со светящимися материалами и изделиями в горяч</w:t>
            </w:r>
            <w:proofErr w:type="gramStart"/>
            <w:r>
              <w:rPr>
                <w:color w:val="000000"/>
                <w:spacing w:val="-2"/>
                <w:sz w:val="17"/>
                <w:szCs w:val="17"/>
              </w:rPr>
              <w:t>.</w:t>
            </w:r>
            <w:proofErr w:type="gramEnd"/>
            <w:r>
              <w:rPr>
                <w:color w:val="000000"/>
                <w:spacing w:val="-2"/>
                <w:sz w:val="17"/>
                <w:szCs w:val="17"/>
              </w:rPr>
              <w:t xml:space="preserve"> </w:t>
            </w:r>
            <w:proofErr w:type="gramStart"/>
            <w:r>
              <w:rPr>
                <w:color w:val="000000"/>
                <w:spacing w:val="-2"/>
                <w:sz w:val="17"/>
                <w:szCs w:val="17"/>
              </w:rPr>
              <w:t>ц</w:t>
            </w:r>
            <w:proofErr w:type="gramEnd"/>
            <w:r>
              <w:rPr>
                <w:color w:val="000000"/>
                <w:spacing w:val="-2"/>
                <w:sz w:val="17"/>
                <w:szCs w:val="17"/>
              </w:rPr>
              <w:t>ехах</w:t>
            </w: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  <w:r>
              <w:rPr>
                <w:color w:val="000000"/>
                <w:spacing w:val="-4"/>
                <w:sz w:val="17"/>
                <w:szCs w:val="17"/>
              </w:rPr>
              <w:t>Более 0,5</w:t>
            </w: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1"/>
                <w:lang w:val="en-US"/>
              </w:rPr>
              <w:t>VII</w:t>
            </w: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То же</w:t>
            </w:r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40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20</w:t>
            </w:r>
          </w:p>
        </w:tc>
        <w:tc>
          <w:tcPr>
            <w:tcW w:w="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4"/>
              </w:rPr>
              <w:t>3</w:t>
            </w:r>
          </w:p>
        </w:tc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1</w:t>
            </w:r>
          </w:p>
        </w:tc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1,8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  <w:r>
              <w:rPr>
                <w:sz w:val="17"/>
              </w:rPr>
              <w:t>0,6</w:t>
            </w:r>
          </w:p>
        </w:tc>
      </w:tr>
    </w:tbl>
    <w:p w:rsidR="00290C94" w:rsidRDefault="00290C94" w:rsidP="00290C94">
      <w:pPr>
        <w:jc w:val="center"/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shd w:val="clear" w:color="auto" w:fill="FFFFFF"/>
        <w:ind w:left="77"/>
        <w:jc w:val="right"/>
      </w:pPr>
      <w:r>
        <w:rPr>
          <w:color w:val="000000"/>
          <w:spacing w:val="-3"/>
          <w:w w:val="134"/>
          <w:sz w:val="18"/>
          <w:szCs w:val="18"/>
        </w:rPr>
        <w:t>Окончание табл.1</w:t>
      </w:r>
    </w:p>
    <w:p w:rsidR="00290C94" w:rsidRDefault="00290C94" w:rsidP="00290C94">
      <w:pPr>
        <w:shd w:val="clear" w:color="auto" w:fill="FFFFFF"/>
        <w:spacing w:before="14"/>
        <w:ind w:left="77"/>
        <w:jc w:val="center"/>
      </w:pPr>
      <w:r>
        <w:rPr>
          <w:b/>
          <w:bCs/>
          <w:color w:val="000000"/>
          <w:spacing w:val="-2"/>
          <w:sz w:val="17"/>
          <w:szCs w:val="17"/>
        </w:rPr>
        <w:t>Нормы производственного освещения</w:t>
      </w:r>
    </w:p>
    <w:p w:rsidR="00290C94" w:rsidRDefault="00290C94" w:rsidP="00290C94">
      <w:pPr>
        <w:spacing w:after="53"/>
        <w:rPr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162"/>
        <w:gridCol w:w="710"/>
        <w:gridCol w:w="480"/>
        <w:gridCol w:w="480"/>
        <w:gridCol w:w="710"/>
        <w:gridCol w:w="672"/>
        <w:gridCol w:w="538"/>
        <w:gridCol w:w="787"/>
        <w:gridCol w:w="672"/>
        <w:gridCol w:w="509"/>
        <w:gridCol w:w="835"/>
        <w:gridCol w:w="547"/>
        <w:gridCol w:w="557"/>
        <w:gridCol w:w="557"/>
        <w:gridCol w:w="605"/>
      </w:tblGrid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94"/>
        </w:trPr>
        <w:tc>
          <w:tcPr>
            <w:tcW w:w="116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en-US"/>
              </w:rPr>
              <w:t>Xa</w:t>
            </w:r>
            <w:r>
              <w:rPr>
                <w:color w:val="000000"/>
                <w:spacing w:val="-2"/>
                <w:sz w:val="16"/>
                <w:szCs w:val="16"/>
              </w:rPr>
              <w:t>рактеристика</w:t>
            </w:r>
            <w:proofErr w:type="spellEnd"/>
            <w:r>
              <w:rPr>
                <w:color w:val="000000"/>
                <w:spacing w:val="-2"/>
                <w:sz w:val="16"/>
                <w:szCs w:val="16"/>
              </w:rPr>
              <w:t xml:space="preserve"> зрительной работы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 xml:space="preserve">Наименьший или эквивалентный размер </w:t>
            </w:r>
            <w:r>
              <w:rPr>
                <w:color w:val="000000"/>
                <w:spacing w:val="-1"/>
                <w:sz w:val="16"/>
                <w:szCs w:val="16"/>
              </w:rPr>
              <w:t xml:space="preserve">объекта различения, </w:t>
            </w:r>
            <w:proofErr w:type="gramStart"/>
            <w:r>
              <w:rPr>
                <w:color w:val="000000"/>
                <w:spacing w:val="-1"/>
                <w:sz w:val="16"/>
                <w:szCs w:val="16"/>
              </w:rPr>
              <w:t>мм</w:t>
            </w:r>
            <w:proofErr w:type="gramEnd"/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1"/>
                <w:sz w:val="16"/>
                <w:szCs w:val="16"/>
              </w:rPr>
              <w:t>Разряд зрительной работы</w:t>
            </w: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proofErr w:type="spellStart"/>
            <w:r>
              <w:rPr>
                <w:color w:val="000000"/>
                <w:spacing w:val="-2"/>
                <w:sz w:val="16"/>
                <w:szCs w:val="16"/>
              </w:rPr>
              <w:t>Подразряд</w:t>
            </w:r>
            <w:proofErr w:type="spellEnd"/>
            <w:r>
              <w:rPr>
                <w:color w:val="000000"/>
                <w:spacing w:val="-2"/>
                <w:sz w:val="16"/>
                <w:szCs w:val="16"/>
              </w:rPr>
              <w:t xml:space="preserve"> зрительной работы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Контраст объекта работы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Характеристика фона</w:t>
            </w:r>
          </w:p>
        </w:tc>
        <w:tc>
          <w:tcPr>
            <w:tcW w:w="33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706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Искусственное освещение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82" w:lineRule="exact"/>
              <w:ind w:left="19"/>
              <w:jc w:val="center"/>
            </w:pPr>
            <w:r>
              <w:rPr>
                <w:color w:val="000000"/>
                <w:spacing w:val="-4"/>
                <w:sz w:val="16"/>
                <w:szCs w:val="16"/>
              </w:rPr>
              <w:t xml:space="preserve">Естественное </w:t>
            </w:r>
            <w:r>
              <w:rPr>
                <w:color w:val="000000"/>
                <w:spacing w:val="-3"/>
                <w:sz w:val="16"/>
                <w:szCs w:val="16"/>
              </w:rPr>
              <w:t>освещение</w:t>
            </w: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87" w:lineRule="exact"/>
              <w:ind w:left="14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 xml:space="preserve">Совмещенное </w:t>
            </w:r>
            <w:r>
              <w:rPr>
                <w:color w:val="000000"/>
                <w:spacing w:val="-2"/>
                <w:sz w:val="16"/>
                <w:szCs w:val="16"/>
              </w:rPr>
              <w:t>освещение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211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  <w:vAlign w:val="bottom"/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1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312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Освещенность, лк</w:t>
            </w:r>
          </w:p>
        </w:tc>
        <w:tc>
          <w:tcPr>
            <w:tcW w:w="134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Сочетание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нормируемых</w:t>
            </w:r>
          </w:p>
          <w:p w:rsidR="00290C94" w:rsidRDefault="00290C94" w:rsidP="00F95C66">
            <w:pPr>
              <w:shd w:val="clear" w:color="auto" w:fill="FFFFFF"/>
              <w:spacing w:line="139" w:lineRule="exact"/>
              <w:ind w:left="77" w:right="43"/>
              <w:jc w:val="center"/>
            </w:pPr>
            <w:r>
              <w:rPr>
                <w:color w:val="000000"/>
                <w:spacing w:val="-4"/>
                <w:sz w:val="16"/>
                <w:szCs w:val="16"/>
              </w:rPr>
              <w:t xml:space="preserve">величин </w:t>
            </w:r>
            <w:r>
              <w:rPr>
                <w:color w:val="000000"/>
                <w:spacing w:val="-1"/>
                <w:sz w:val="16"/>
                <w:szCs w:val="16"/>
              </w:rPr>
              <w:t xml:space="preserve">показателя </w:t>
            </w:r>
            <w:proofErr w:type="spellStart"/>
            <w:r>
              <w:rPr>
                <w:color w:val="000000"/>
                <w:spacing w:val="-3"/>
                <w:sz w:val="16"/>
                <w:szCs w:val="16"/>
              </w:rPr>
              <w:t>ослепленности</w:t>
            </w:r>
            <w:proofErr w:type="spellEnd"/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и коэффициента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пульсации</w:t>
            </w:r>
          </w:p>
        </w:tc>
        <w:tc>
          <w:tcPr>
            <w:tcW w:w="22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614"/>
              <w:jc w:val="center"/>
            </w:pPr>
            <w:r>
              <w:rPr>
                <w:color w:val="000000"/>
                <w:spacing w:val="4"/>
                <w:sz w:val="16"/>
                <w:szCs w:val="16"/>
              </w:rPr>
              <w:t>КЕО, е„, %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1835"/>
        </w:trPr>
        <w:tc>
          <w:tcPr>
            <w:tcW w:w="116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13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При системе комбинированно-</w:t>
            </w:r>
          </w:p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>го освещения</w:t>
            </w:r>
          </w:p>
        </w:tc>
        <w:tc>
          <w:tcPr>
            <w:tcW w:w="6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При системе общего освещения</w:t>
            </w:r>
          </w:p>
        </w:tc>
        <w:tc>
          <w:tcPr>
            <w:tcW w:w="13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</w:p>
        </w:tc>
        <w:tc>
          <w:tcPr>
            <w:tcW w:w="54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При верхнем или </w:t>
            </w:r>
            <w:r>
              <w:rPr>
                <w:color w:val="000000"/>
                <w:sz w:val="16"/>
                <w:szCs w:val="16"/>
              </w:rPr>
              <w:t>комбинированном освещении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z w:val="16"/>
                <w:szCs w:val="16"/>
              </w:rPr>
              <w:t>При боковом освещении</w:t>
            </w:r>
          </w:p>
        </w:tc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>При верхнем или комбинированном освещении</w:t>
            </w:r>
          </w:p>
        </w:tc>
        <w:tc>
          <w:tcPr>
            <w:tcW w:w="60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textDirection w:val="btLr"/>
          </w:tcPr>
          <w:p w:rsidR="00290C94" w:rsidRDefault="00290C94" w:rsidP="00F95C66">
            <w:pPr>
              <w:shd w:val="clear" w:color="auto" w:fill="FFFFFF"/>
              <w:spacing w:line="197" w:lineRule="exact"/>
              <w:ind w:left="192" w:right="62"/>
              <w:jc w:val="center"/>
            </w:pPr>
            <w:r>
              <w:rPr>
                <w:color w:val="000000"/>
                <w:spacing w:val="-1"/>
                <w:sz w:val="16"/>
                <w:szCs w:val="16"/>
              </w:rPr>
              <w:t>При боковом освещении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36"/>
        </w:trPr>
        <w:tc>
          <w:tcPr>
            <w:tcW w:w="116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3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5"/>
                <w:sz w:val="17"/>
                <w:szCs w:val="16"/>
              </w:rPr>
              <w:t>Всего</w:t>
            </w:r>
          </w:p>
        </w:tc>
        <w:tc>
          <w:tcPr>
            <w:tcW w:w="7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49" w:lineRule="exact"/>
              <w:ind w:left="5"/>
              <w:jc w:val="center"/>
              <w:rPr>
                <w:sz w:val="17"/>
              </w:rPr>
            </w:pPr>
            <w:r>
              <w:rPr>
                <w:color w:val="000000"/>
                <w:spacing w:val="-10"/>
                <w:sz w:val="17"/>
                <w:szCs w:val="17"/>
              </w:rPr>
              <w:t xml:space="preserve">В том </w:t>
            </w:r>
            <w:r>
              <w:rPr>
                <w:color w:val="000000"/>
                <w:spacing w:val="-8"/>
                <w:sz w:val="17"/>
                <w:szCs w:val="17"/>
              </w:rPr>
              <w:t xml:space="preserve">числе </w:t>
            </w:r>
            <w:proofErr w:type="gramStart"/>
            <w:r>
              <w:rPr>
                <w:color w:val="000000"/>
                <w:spacing w:val="-8"/>
                <w:sz w:val="17"/>
                <w:szCs w:val="17"/>
              </w:rPr>
              <w:t>от</w:t>
            </w:r>
            <w:proofErr w:type="gramEnd"/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color w:val="000000"/>
                <w:spacing w:val="-10"/>
                <w:sz w:val="17"/>
                <w:szCs w:val="17"/>
              </w:rPr>
              <w:t>общего</w:t>
            </w:r>
          </w:p>
        </w:tc>
        <w:tc>
          <w:tcPr>
            <w:tcW w:w="67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>
            <w:pPr>
              <w:jc w:val="center"/>
            </w:pPr>
          </w:p>
        </w:tc>
        <w:tc>
          <w:tcPr>
            <w:tcW w:w="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82"/>
              <w:jc w:val="center"/>
            </w:pPr>
            <w:proofErr w:type="gramStart"/>
            <w:r>
              <w:rPr>
                <w:i/>
                <w:iCs/>
                <w:color w:val="000000"/>
                <w:sz w:val="17"/>
                <w:szCs w:val="17"/>
              </w:rPr>
              <w:t>Р</w:t>
            </w:r>
            <w:proofErr w:type="gramEnd"/>
          </w:p>
        </w:tc>
        <w:tc>
          <w:tcPr>
            <w:tcW w:w="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proofErr w:type="spellStart"/>
            <w:r>
              <w:rPr>
                <w:i/>
                <w:iCs/>
                <w:color w:val="000000"/>
                <w:spacing w:val="2"/>
                <w:sz w:val="17"/>
                <w:szCs w:val="17"/>
              </w:rPr>
              <w:t>К</w:t>
            </w:r>
            <w:r>
              <w:rPr>
                <w:i/>
                <w:iCs/>
                <w:color w:val="000000"/>
                <w:spacing w:val="2"/>
                <w:sz w:val="17"/>
                <w:szCs w:val="17"/>
                <w:vertAlign w:val="subscript"/>
              </w:rPr>
              <w:t>п,</w:t>
            </w:r>
            <w:r>
              <w:rPr>
                <w:i/>
                <w:iCs/>
                <w:color w:val="000000"/>
                <w:spacing w:val="2"/>
                <w:sz w:val="17"/>
                <w:szCs w:val="17"/>
              </w:rPr>
              <w:t>%</w:t>
            </w:r>
            <w:proofErr w:type="spellEnd"/>
          </w:p>
        </w:tc>
        <w:tc>
          <w:tcPr>
            <w:tcW w:w="54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5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0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221"/>
        </w:trPr>
        <w:tc>
          <w:tcPr>
            <w:tcW w:w="116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3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7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</w:p>
        </w:tc>
        <w:tc>
          <w:tcPr>
            <w:tcW w:w="6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C94" w:rsidRDefault="00290C94" w:rsidP="00F95C66"/>
        </w:tc>
        <w:tc>
          <w:tcPr>
            <w:tcW w:w="5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83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4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6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917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Общее наблюдение за ходом производственного процесса:</w:t>
            </w: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  <w:r>
              <w:rPr>
                <w:color w:val="000000"/>
                <w:spacing w:val="-2"/>
                <w:sz w:val="17"/>
                <w:szCs w:val="17"/>
              </w:rPr>
              <w:t>постоянное</w:t>
            </w:r>
          </w:p>
        </w:tc>
        <w:tc>
          <w:tcPr>
            <w:tcW w:w="7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color w:val="000000"/>
                <w:spacing w:val="-4"/>
                <w:sz w:val="17"/>
                <w:szCs w:val="17"/>
              </w:rPr>
            </w:pPr>
          </w:p>
        </w:tc>
        <w:tc>
          <w:tcPr>
            <w:tcW w:w="4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</w:p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color w:val="000000"/>
                <w:sz w:val="17"/>
                <w:szCs w:val="11"/>
              </w:rPr>
            </w:pPr>
            <w:r>
              <w:rPr>
                <w:color w:val="000000"/>
                <w:sz w:val="17"/>
                <w:szCs w:val="11"/>
                <w:lang w:val="en-US"/>
              </w:rPr>
              <w:t>VIII</w:t>
            </w: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  <w:r>
              <w:rPr>
                <w:sz w:val="17"/>
              </w:rPr>
              <w:t>а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200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40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20</w:t>
            </w:r>
          </w:p>
        </w:tc>
        <w:tc>
          <w:tcPr>
            <w:tcW w:w="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4"/>
              </w:rPr>
              <w:t>3</w:t>
            </w:r>
          </w:p>
        </w:tc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1</w:t>
            </w:r>
          </w:p>
        </w:tc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>1,8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  <w:r>
              <w:rPr>
                <w:sz w:val="17"/>
              </w:rPr>
              <w:t>0,6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917"/>
        </w:trPr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color w:val="000000"/>
                <w:spacing w:val="-2"/>
                <w:sz w:val="17"/>
                <w:szCs w:val="17"/>
              </w:rPr>
            </w:pPr>
          </w:p>
          <w:p w:rsidR="00290C94" w:rsidRDefault="00290C94" w:rsidP="00F95C66">
            <w:pPr>
              <w:shd w:val="clear" w:color="auto" w:fill="FFFFFF"/>
              <w:ind w:left="144"/>
              <w:jc w:val="center"/>
              <w:rPr>
                <w:sz w:val="17"/>
              </w:rPr>
            </w:pPr>
            <w:proofErr w:type="spellStart"/>
            <w:r>
              <w:rPr>
                <w:color w:val="000000"/>
                <w:spacing w:val="-2"/>
                <w:sz w:val="17"/>
                <w:szCs w:val="17"/>
              </w:rPr>
              <w:t>Переодичес-кое</w:t>
            </w:r>
            <w:proofErr w:type="spellEnd"/>
            <w:r>
              <w:rPr>
                <w:color w:val="000000"/>
                <w:spacing w:val="-2"/>
                <w:sz w:val="17"/>
                <w:szCs w:val="17"/>
              </w:rPr>
              <w:t xml:space="preserve">  при постоянном пребывании людей в помещении </w:t>
            </w:r>
          </w:p>
        </w:tc>
        <w:tc>
          <w:tcPr>
            <w:tcW w:w="7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2"/>
              <w:jc w:val="center"/>
              <w:rPr>
                <w:sz w:val="17"/>
              </w:rPr>
            </w:pPr>
          </w:p>
        </w:tc>
        <w:tc>
          <w:tcPr>
            <w:tcW w:w="4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86"/>
              <w:jc w:val="center"/>
              <w:rPr>
                <w:sz w:val="17"/>
              </w:rPr>
            </w:pPr>
          </w:p>
        </w:tc>
        <w:tc>
          <w:tcPr>
            <w:tcW w:w="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58"/>
              <w:jc w:val="center"/>
              <w:rPr>
                <w:sz w:val="17"/>
              </w:rPr>
            </w:pPr>
            <w:r>
              <w:rPr>
                <w:sz w:val="17"/>
              </w:rPr>
              <w:t>б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</w:tc>
        <w:tc>
          <w:tcPr>
            <w:tcW w:w="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75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right="24"/>
              <w:jc w:val="center"/>
              <w:rPr>
                <w:sz w:val="17"/>
              </w:rPr>
            </w:pPr>
            <w:r>
              <w:rPr>
                <w:sz w:val="17"/>
              </w:rPr>
              <w:t>-</w:t>
            </w:r>
          </w:p>
        </w:tc>
        <w:tc>
          <w:tcPr>
            <w:tcW w:w="5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color w:val="000000"/>
                <w:sz w:val="17"/>
                <w:szCs w:val="14"/>
              </w:rPr>
            </w:pPr>
          </w:p>
          <w:p w:rsidR="00290C94" w:rsidRDefault="00290C94" w:rsidP="00F95C66">
            <w:pPr>
              <w:shd w:val="clear" w:color="auto" w:fill="FFFFFF"/>
              <w:ind w:left="120"/>
              <w:jc w:val="center"/>
              <w:rPr>
                <w:sz w:val="17"/>
              </w:rPr>
            </w:pPr>
            <w:r>
              <w:rPr>
                <w:color w:val="000000"/>
                <w:sz w:val="17"/>
                <w:szCs w:val="14"/>
              </w:rPr>
              <w:t>1</w:t>
            </w:r>
          </w:p>
        </w:tc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jc w:val="center"/>
              <w:rPr>
                <w:sz w:val="17"/>
              </w:rPr>
            </w:pPr>
            <w:r>
              <w:rPr>
                <w:sz w:val="17"/>
              </w:rPr>
              <w:t>0,3</w:t>
            </w:r>
          </w:p>
        </w:tc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48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rPr>
                <w:color w:val="000000"/>
                <w:sz w:val="17"/>
                <w:szCs w:val="18"/>
              </w:rPr>
            </w:pPr>
          </w:p>
          <w:p w:rsidR="00290C94" w:rsidRDefault="00290C94" w:rsidP="00F95C66">
            <w:pPr>
              <w:shd w:val="clear" w:color="auto" w:fill="FFFFFF"/>
              <w:ind w:left="48"/>
              <w:rPr>
                <w:sz w:val="17"/>
              </w:rPr>
            </w:pPr>
            <w:r>
              <w:rPr>
                <w:color w:val="000000"/>
                <w:sz w:val="17"/>
                <w:szCs w:val="18"/>
              </w:rPr>
              <w:t xml:space="preserve"> 0,7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</w:p>
          <w:p w:rsidR="00290C94" w:rsidRDefault="00290C94" w:rsidP="00F95C66">
            <w:pPr>
              <w:shd w:val="clear" w:color="auto" w:fill="FFFFFF"/>
              <w:ind w:left="53"/>
              <w:jc w:val="center"/>
              <w:rPr>
                <w:sz w:val="17"/>
              </w:rPr>
            </w:pPr>
            <w:r>
              <w:rPr>
                <w:sz w:val="17"/>
              </w:rPr>
              <w:t>0,2</w:t>
            </w:r>
          </w:p>
        </w:tc>
      </w:tr>
    </w:tbl>
    <w:p w:rsidR="00290C94" w:rsidRDefault="00290C94" w:rsidP="00290C94">
      <w:pPr>
        <w:jc w:val="center"/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rPr>
          <w:sz w:val="17"/>
        </w:rPr>
      </w:pPr>
    </w:p>
    <w:p w:rsidR="00290C94" w:rsidRDefault="00290C94" w:rsidP="00290C94">
      <w:pPr>
        <w:pStyle w:val="9"/>
      </w:pPr>
      <w:r>
        <w:t>Таблица 2</w:t>
      </w:r>
    </w:p>
    <w:p w:rsidR="00290C94" w:rsidRDefault="00290C94" w:rsidP="00290C94">
      <w:pPr>
        <w:shd w:val="clear" w:color="auto" w:fill="FFFFFF"/>
        <w:spacing w:before="158"/>
        <w:ind w:right="979"/>
        <w:jc w:val="center"/>
      </w:pPr>
      <w:r>
        <w:rPr>
          <w:color w:val="000000"/>
          <w:spacing w:val="3"/>
          <w:szCs w:val="17"/>
        </w:rPr>
        <w:t xml:space="preserve">Коэффициенты светового климата (т) для зданий </w:t>
      </w:r>
      <w:r>
        <w:rPr>
          <w:color w:val="000000"/>
          <w:spacing w:val="5"/>
          <w:szCs w:val="17"/>
        </w:rPr>
        <w:t>со световыми проёмами в наружных стенах</w:t>
      </w:r>
    </w:p>
    <w:p w:rsidR="00290C94" w:rsidRDefault="00290C94" w:rsidP="00290C94">
      <w:pPr>
        <w:spacing w:after="115" w:line="360" w:lineRule="auto"/>
        <w:jc w:val="center"/>
        <w:rPr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594"/>
        <w:gridCol w:w="1488"/>
        <w:gridCol w:w="1507"/>
        <w:gridCol w:w="1536"/>
      </w:tblGrid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384"/>
        </w:trPr>
        <w:tc>
          <w:tcPr>
            <w:tcW w:w="15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ind w:left="38" w:right="43"/>
            </w:pPr>
            <w:r>
              <w:rPr>
                <w:color w:val="000000"/>
                <w:spacing w:val="-2"/>
                <w:sz w:val="16"/>
                <w:szCs w:val="16"/>
              </w:rPr>
              <w:t xml:space="preserve">Номер группы </w:t>
            </w:r>
            <w:r>
              <w:rPr>
                <w:color w:val="000000"/>
                <w:spacing w:val="-3"/>
                <w:sz w:val="16"/>
                <w:szCs w:val="16"/>
              </w:rPr>
              <w:t xml:space="preserve">административных </w:t>
            </w:r>
            <w:r>
              <w:rPr>
                <w:color w:val="000000"/>
                <w:spacing w:val="-2"/>
                <w:sz w:val="16"/>
                <w:szCs w:val="16"/>
              </w:rPr>
              <w:t>районов</w:t>
            </w:r>
            <w:r>
              <w:t xml:space="preserve"> </w:t>
            </w:r>
          </w:p>
        </w:tc>
        <w:tc>
          <w:tcPr>
            <w:tcW w:w="45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ind w:left="19" w:right="62"/>
            </w:pPr>
            <w:r>
              <w:rPr>
                <w:i/>
                <w:iCs/>
                <w:color w:val="000000"/>
                <w:spacing w:val="-1"/>
                <w:sz w:val="16"/>
                <w:szCs w:val="16"/>
              </w:rPr>
              <w:t xml:space="preserve">"т" </w:t>
            </w:r>
            <w:r>
              <w:rPr>
                <w:color w:val="000000"/>
                <w:spacing w:val="-1"/>
                <w:sz w:val="16"/>
                <w:szCs w:val="16"/>
              </w:rPr>
              <w:t>при световых проёмах, ориентированных по сторонам го</w:t>
            </w:r>
            <w:r>
              <w:rPr>
                <w:color w:val="000000"/>
                <w:spacing w:val="-1"/>
                <w:sz w:val="16"/>
                <w:szCs w:val="16"/>
              </w:rPr>
              <w:softHyphen/>
              <w:t xml:space="preserve">ризонта </w:t>
            </w:r>
            <w:proofErr w:type="gramStart"/>
            <w:r>
              <w:rPr>
                <w:color w:val="000000"/>
                <w:spacing w:val="-1"/>
                <w:sz w:val="16"/>
                <w:szCs w:val="16"/>
              </w:rPr>
              <w:t>на</w:t>
            </w:r>
            <w:proofErr w:type="gramEnd"/>
            <w:r>
              <w:t xml:space="preserve"> 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547"/>
        </w:trPr>
        <w:tc>
          <w:tcPr>
            <w:tcW w:w="159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/>
          <w:p w:rsidR="00290C94" w:rsidRDefault="00290C94" w:rsidP="00F95C66"/>
        </w:tc>
        <w:tc>
          <w:tcPr>
            <w:tcW w:w="1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82" w:lineRule="exact"/>
              <w:ind w:left="77" w:right="245"/>
            </w:pPr>
            <w:r>
              <w:rPr>
                <w:color w:val="000000"/>
                <w:spacing w:val="-4"/>
                <w:sz w:val="16"/>
                <w:szCs w:val="16"/>
              </w:rPr>
              <w:t xml:space="preserve">север, </w:t>
            </w:r>
            <w:r>
              <w:rPr>
                <w:color w:val="000000"/>
                <w:spacing w:val="-2"/>
                <w:sz w:val="16"/>
                <w:szCs w:val="16"/>
              </w:rPr>
              <w:t xml:space="preserve">северо-запад, </w:t>
            </w:r>
            <w:r>
              <w:rPr>
                <w:color w:val="000000"/>
                <w:spacing w:val="-3"/>
                <w:sz w:val="16"/>
                <w:szCs w:val="16"/>
              </w:rPr>
              <w:t>северо-восток</w:t>
            </w:r>
            <w:r>
              <w:t xml:space="preserve"> 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87" w:lineRule="exact"/>
              <w:ind w:left="269" w:right="562"/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запад, </w:t>
            </w:r>
            <w:r>
              <w:rPr>
                <w:color w:val="000000"/>
                <w:spacing w:val="-2"/>
                <w:sz w:val="16"/>
                <w:szCs w:val="16"/>
              </w:rPr>
              <w:t>восток</w:t>
            </w:r>
            <w:r>
              <w:t xml:space="preserve"> 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ind w:left="168" w:right="365"/>
            </w:pPr>
            <w:r>
              <w:rPr>
                <w:color w:val="000000"/>
                <w:spacing w:val="-3"/>
                <w:sz w:val="16"/>
                <w:szCs w:val="16"/>
              </w:rPr>
              <w:t xml:space="preserve">юг, </w:t>
            </w:r>
            <w:r>
              <w:rPr>
                <w:color w:val="000000"/>
                <w:spacing w:val="-1"/>
                <w:sz w:val="16"/>
                <w:szCs w:val="16"/>
              </w:rPr>
              <w:t xml:space="preserve">юго-запад, </w:t>
            </w:r>
            <w:r>
              <w:rPr>
                <w:color w:val="000000"/>
                <w:spacing w:val="-2"/>
                <w:sz w:val="16"/>
                <w:szCs w:val="16"/>
              </w:rPr>
              <w:t>юго-восток</w:t>
            </w:r>
            <w:r>
              <w:t xml:space="preserve"> 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60"/>
            </w:pPr>
            <w:r>
              <w:rPr>
                <w:color w:val="000000"/>
                <w:sz w:val="17"/>
                <w:szCs w:val="17"/>
              </w:rPr>
              <w:t>1</w:t>
            </w:r>
            <w:r>
              <w:t xml:space="preserve"> </w:t>
            </w:r>
          </w:p>
        </w:tc>
        <w:tc>
          <w:tcPr>
            <w:tcW w:w="1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46"/>
            </w:pPr>
            <w:r>
              <w:rPr>
                <w:color w:val="000000"/>
                <w:sz w:val="17"/>
                <w:szCs w:val="17"/>
              </w:rPr>
              <w:t>1</w:t>
            </w:r>
            <w:r>
              <w:t xml:space="preserve"> 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55"/>
            </w:pPr>
            <w:r>
              <w:rPr>
                <w:color w:val="000000"/>
                <w:sz w:val="17"/>
                <w:szCs w:val="17"/>
              </w:rPr>
              <w:t>1</w:t>
            </w:r>
            <w:r>
              <w:t xml:space="preserve"> 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50"/>
            </w:pPr>
            <w:r>
              <w:rPr>
                <w:color w:val="000000"/>
                <w:sz w:val="17"/>
                <w:szCs w:val="17"/>
              </w:rPr>
              <w:t>1</w:t>
            </w:r>
            <w:r>
              <w:t xml:space="preserve"> 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36"/>
            </w:pPr>
            <w:r>
              <w:rPr>
                <w:color w:val="000000"/>
                <w:sz w:val="18"/>
                <w:szCs w:val="18"/>
              </w:rPr>
              <w:t>2</w:t>
            </w:r>
            <w:r>
              <w:t xml:space="preserve"> </w:t>
            </w:r>
          </w:p>
        </w:tc>
        <w:tc>
          <w:tcPr>
            <w:tcW w:w="1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31"/>
            </w:pPr>
            <w:r>
              <w:rPr>
                <w:color w:val="000000"/>
                <w:sz w:val="18"/>
                <w:szCs w:val="18"/>
              </w:rPr>
              <w:t>0,9</w:t>
            </w:r>
            <w:r>
              <w:t xml:space="preserve"> 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41"/>
            </w:pPr>
            <w:r>
              <w:rPr>
                <w:color w:val="000000"/>
                <w:sz w:val="17"/>
                <w:szCs w:val="17"/>
              </w:rPr>
              <w:t>0,9</w:t>
            </w:r>
            <w:r>
              <w:t xml:space="preserve"> 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31"/>
            </w:pPr>
            <w:r>
              <w:rPr>
                <w:color w:val="000000"/>
                <w:spacing w:val="-7"/>
                <w:sz w:val="18"/>
                <w:szCs w:val="18"/>
              </w:rPr>
              <w:t>0,85</w:t>
            </w:r>
            <w:r>
              <w:t xml:space="preserve"> 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341"/>
            </w:pPr>
            <w:r>
              <w:rPr>
                <w:color w:val="000000"/>
                <w:sz w:val="18"/>
                <w:szCs w:val="18"/>
              </w:rPr>
              <w:t>3</w:t>
            </w:r>
            <w:r>
              <w:t xml:space="preserve"> </w:t>
            </w:r>
          </w:p>
        </w:tc>
        <w:tc>
          <w:tcPr>
            <w:tcW w:w="1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346"/>
            </w:pPr>
            <w:r>
              <w:rPr>
                <w:color w:val="000000"/>
                <w:sz w:val="33"/>
                <w:szCs w:val="33"/>
              </w:rPr>
              <w:t>у</w:t>
            </w:r>
            <w:r>
              <w:t xml:space="preserve"> 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355"/>
            </w:pPr>
            <w:r>
              <w:rPr>
                <w:color w:val="000000"/>
                <w:sz w:val="17"/>
                <w:szCs w:val="17"/>
              </w:rPr>
              <w:t>1,1</w:t>
            </w:r>
            <w:r>
              <w:t xml:space="preserve"> 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350"/>
            </w:pPr>
            <w:r>
              <w:rPr>
                <w:color w:val="000000"/>
                <w:sz w:val="18"/>
                <w:szCs w:val="18"/>
              </w:rPr>
              <w:t>1</w:t>
            </w:r>
            <w:r>
              <w:t xml:space="preserve"> 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02"/>
        </w:trPr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41"/>
            </w:pPr>
            <w:r>
              <w:rPr>
                <w:color w:val="000000"/>
                <w:sz w:val="18"/>
                <w:szCs w:val="18"/>
              </w:rPr>
              <w:t>4</w:t>
            </w:r>
            <w:r>
              <w:t xml:space="preserve"> </w:t>
            </w:r>
          </w:p>
        </w:tc>
        <w:tc>
          <w:tcPr>
            <w:tcW w:w="1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50"/>
            </w:pPr>
            <w:r>
              <w:rPr>
                <w:color w:val="000000"/>
                <w:sz w:val="18"/>
                <w:szCs w:val="18"/>
              </w:rPr>
              <w:t>1,2</w:t>
            </w:r>
            <w:r>
              <w:t xml:space="preserve"> 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65"/>
            </w:pPr>
            <w:r>
              <w:rPr>
                <w:color w:val="000000"/>
                <w:sz w:val="17"/>
                <w:szCs w:val="17"/>
              </w:rPr>
              <w:t>1,1</w:t>
            </w:r>
            <w:r>
              <w:t xml:space="preserve"> 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55"/>
            </w:pPr>
            <w:r>
              <w:rPr>
                <w:color w:val="000000"/>
                <w:sz w:val="18"/>
                <w:szCs w:val="18"/>
              </w:rPr>
              <w:t>1,1</w:t>
            </w:r>
            <w:r>
              <w:t xml:space="preserve"> 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21"/>
        </w:trPr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50"/>
            </w:pPr>
            <w:r>
              <w:rPr>
                <w:color w:val="000000"/>
                <w:sz w:val="18"/>
                <w:szCs w:val="18"/>
              </w:rPr>
              <w:t>5</w:t>
            </w:r>
            <w:r>
              <w:t xml:space="preserve"> </w:t>
            </w:r>
          </w:p>
        </w:tc>
        <w:tc>
          <w:tcPr>
            <w:tcW w:w="1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31"/>
            </w:pPr>
            <w:r>
              <w:rPr>
                <w:color w:val="000000"/>
                <w:sz w:val="18"/>
                <w:szCs w:val="18"/>
              </w:rPr>
              <w:t>0,8</w:t>
            </w:r>
            <w:r>
              <w:t xml:space="preserve"> 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41"/>
            </w:pPr>
            <w:r>
              <w:rPr>
                <w:color w:val="000000"/>
                <w:sz w:val="17"/>
                <w:szCs w:val="17"/>
              </w:rPr>
              <w:t>0,8</w:t>
            </w:r>
            <w:r>
              <w:t xml:space="preserve"> 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36"/>
            </w:pPr>
            <w:r>
              <w:rPr>
                <w:color w:val="000000"/>
                <w:sz w:val="18"/>
                <w:szCs w:val="18"/>
              </w:rPr>
              <w:t>0,8</w:t>
            </w:r>
            <w:r>
              <w:t xml:space="preserve"> </w:t>
            </w:r>
          </w:p>
        </w:tc>
      </w:tr>
    </w:tbl>
    <w:p w:rsidR="00290C94" w:rsidRDefault="00290C94" w:rsidP="00290C94"/>
    <w:p w:rsidR="00290C94" w:rsidRDefault="00290C94" w:rsidP="00290C94">
      <w:pPr>
        <w:shd w:val="clear" w:color="auto" w:fill="FFFFFF"/>
        <w:spacing w:before="226" w:line="192" w:lineRule="exact"/>
        <w:jc w:val="center"/>
      </w:pPr>
      <w:r>
        <w:rPr>
          <w:color w:val="000000"/>
          <w:szCs w:val="17"/>
        </w:rPr>
        <w:t xml:space="preserve">Группы административных районов по ресурсам светового климата </w:t>
      </w:r>
      <w:r>
        <w:rPr>
          <w:color w:val="000000"/>
          <w:spacing w:val="5"/>
          <w:szCs w:val="17"/>
        </w:rPr>
        <w:t>(приложение к табл. 2)</w:t>
      </w:r>
    </w:p>
    <w:p w:rsidR="00290C94" w:rsidRDefault="00290C94" w:rsidP="00290C94">
      <w:pPr>
        <w:jc w:val="center"/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152"/>
        <w:gridCol w:w="7250"/>
      </w:tblGrid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550"/>
        </w:trPr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ind w:left="38" w:right="43"/>
              <w:jc w:val="center"/>
            </w:pPr>
            <w:r>
              <w:rPr>
                <w:color w:val="000000"/>
                <w:spacing w:val="-2"/>
                <w:sz w:val="16"/>
                <w:szCs w:val="16"/>
              </w:rPr>
              <w:t>Номер группы</w:t>
            </w:r>
          </w:p>
        </w:tc>
        <w:tc>
          <w:tcPr>
            <w:tcW w:w="7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ind w:left="19" w:right="62"/>
              <w:jc w:val="center"/>
            </w:pPr>
            <w:r>
              <w:rPr>
                <w:color w:val="000000"/>
                <w:spacing w:val="-3"/>
                <w:sz w:val="16"/>
                <w:szCs w:val="16"/>
              </w:rPr>
              <w:t xml:space="preserve">Административный </w:t>
            </w:r>
            <w:r>
              <w:rPr>
                <w:color w:val="000000"/>
                <w:spacing w:val="-2"/>
                <w:sz w:val="16"/>
                <w:szCs w:val="16"/>
              </w:rPr>
              <w:t>район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550"/>
        </w:trPr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ind w:left="38" w:right="43"/>
              <w:jc w:val="center"/>
              <w:rPr>
                <w:color w:val="000000"/>
                <w:spacing w:val="-2"/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</w:rPr>
              <w:t>1</w:t>
            </w:r>
          </w:p>
        </w:tc>
        <w:tc>
          <w:tcPr>
            <w:tcW w:w="7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ind w:left="19" w:right="62"/>
              <w:jc w:val="center"/>
              <w:rPr>
                <w:color w:val="000000"/>
                <w:spacing w:val="-3"/>
                <w:sz w:val="16"/>
                <w:szCs w:val="16"/>
              </w:rPr>
            </w:pPr>
            <w:proofErr w:type="gramStart"/>
            <w:r>
              <w:rPr>
                <w:color w:val="000000"/>
                <w:spacing w:val="-2"/>
                <w:sz w:val="18"/>
                <w:szCs w:val="18"/>
              </w:rPr>
              <w:t>Московская, Смоленская, Владимирская, Калужская, Тульская, Рязан</w:t>
            </w:r>
            <w:r>
              <w:rPr>
                <w:color w:val="000000"/>
                <w:spacing w:val="-5"/>
                <w:sz w:val="18"/>
                <w:szCs w:val="18"/>
              </w:rPr>
              <w:t xml:space="preserve">ская, Нижегородская, Свердловская, Пермская, Челябинская, Курганская, </w:t>
            </w:r>
            <w:r>
              <w:rPr>
                <w:color w:val="000000"/>
                <w:spacing w:val="-4"/>
                <w:sz w:val="18"/>
                <w:szCs w:val="18"/>
              </w:rPr>
              <w:t>Новосибирская, Кемеровская области.</w:t>
            </w:r>
            <w:proofErr w:type="gramEnd"/>
            <w:r>
              <w:rPr>
                <w:color w:val="000000"/>
                <w:spacing w:val="-4"/>
                <w:sz w:val="18"/>
                <w:szCs w:val="18"/>
              </w:rPr>
              <w:t xml:space="preserve"> Мордовия, Чувашия, </w:t>
            </w:r>
            <w:proofErr w:type="spellStart"/>
            <w:r>
              <w:rPr>
                <w:color w:val="000000"/>
                <w:spacing w:val="-4"/>
                <w:sz w:val="18"/>
                <w:szCs w:val="18"/>
              </w:rPr>
              <w:t>Удмуртия</w:t>
            </w:r>
            <w:proofErr w:type="gramStart"/>
            <w:r>
              <w:rPr>
                <w:color w:val="000000"/>
                <w:spacing w:val="-4"/>
                <w:sz w:val="18"/>
                <w:szCs w:val="18"/>
              </w:rPr>
              <w:t>,Б</w:t>
            </w:r>
            <w:proofErr w:type="gramEnd"/>
            <w:r>
              <w:rPr>
                <w:color w:val="000000"/>
                <w:spacing w:val="-4"/>
                <w:sz w:val="18"/>
                <w:szCs w:val="18"/>
              </w:rPr>
              <w:t>ашкортостан</w:t>
            </w:r>
            <w:proofErr w:type="spellEnd"/>
            <w:r>
              <w:rPr>
                <w:color w:val="000000"/>
                <w:spacing w:val="-4"/>
                <w:sz w:val="18"/>
                <w:szCs w:val="18"/>
              </w:rPr>
              <w:t xml:space="preserve">, Татарстан, Красноярский край (севернее 63 град, </w:t>
            </w:r>
            <w:proofErr w:type="spellStart"/>
            <w:r>
              <w:rPr>
                <w:color w:val="000000"/>
                <w:spacing w:val="-4"/>
                <w:sz w:val="18"/>
                <w:szCs w:val="18"/>
              </w:rPr>
              <w:t>с.ш</w:t>
            </w:r>
            <w:proofErr w:type="spellEnd"/>
            <w:r>
              <w:rPr>
                <w:color w:val="000000"/>
                <w:spacing w:val="-4"/>
                <w:sz w:val="18"/>
                <w:szCs w:val="18"/>
              </w:rPr>
              <w:t xml:space="preserve">.),Республика Саха (Якутия) (севернее 63 град, </w:t>
            </w:r>
            <w:proofErr w:type="spellStart"/>
            <w:r>
              <w:rPr>
                <w:color w:val="000000"/>
                <w:spacing w:val="-4"/>
                <w:sz w:val="18"/>
                <w:szCs w:val="18"/>
              </w:rPr>
              <w:t>с.ш</w:t>
            </w:r>
            <w:proofErr w:type="spellEnd"/>
            <w:r>
              <w:rPr>
                <w:color w:val="000000"/>
                <w:spacing w:val="-4"/>
                <w:sz w:val="18"/>
                <w:szCs w:val="18"/>
              </w:rPr>
              <w:t xml:space="preserve">.), Чукотский </w:t>
            </w:r>
            <w:proofErr w:type="spellStart"/>
            <w:r>
              <w:rPr>
                <w:color w:val="000000"/>
                <w:spacing w:val="-4"/>
                <w:sz w:val="18"/>
                <w:szCs w:val="18"/>
              </w:rPr>
              <w:t>нац</w:t>
            </w:r>
            <w:proofErr w:type="spellEnd"/>
            <w:r>
              <w:rPr>
                <w:color w:val="000000"/>
                <w:spacing w:val="-4"/>
                <w:sz w:val="18"/>
                <w:szCs w:val="18"/>
              </w:rPr>
              <w:t xml:space="preserve">. </w:t>
            </w:r>
            <w:proofErr w:type="spellStart"/>
            <w:r>
              <w:rPr>
                <w:color w:val="000000"/>
                <w:spacing w:val="-4"/>
                <w:sz w:val="18"/>
                <w:szCs w:val="18"/>
              </w:rPr>
              <w:t>округ,</w:t>
            </w:r>
            <w:r>
              <w:rPr>
                <w:color w:val="000000"/>
                <w:spacing w:val="-5"/>
                <w:sz w:val="18"/>
                <w:szCs w:val="18"/>
              </w:rPr>
              <w:t>Хабаровский</w:t>
            </w:r>
            <w:proofErr w:type="spellEnd"/>
            <w:r>
              <w:rPr>
                <w:color w:val="000000"/>
                <w:spacing w:val="-5"/>
                <w:sz w:val="18"/>
                <w:szCs w:val="18"/>
              </w:rPr>
              <w:t xml:space="preserve"> край (севернее 55 град, </w:t>
            </w:r>
            <w:proofErr w:type="spellStart"/>
            <w:r>
              <w:rPr>
                <w:color w:val="000000"/>
                <w:spacing w:val="-5"/>
                <w:sz w:val="18"/>
                <w:szCs w:val="18"/>
              </w:rPr>
              <w:t>с.ш</w:t>
            </w:r>
            <w:proofErr w:type="spellEnd"/>
            <w:r>
              <w:rPr>
                <w:color w:val="000000"/>
                <w:spacing w:val="-5"/>
                <w:sz w:val="18"/>
                <w:szCs w:val="18"/>
              </w:rPr>
              <w:t>.)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550"/>
        </w:trPr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ind w:left="38" w:right="43"/>
              <w:jc w:val="center"/>
              <w:rPr>
                <w:color w:val="000000"/>
                <w:spacing w:val="-2"/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</w:rPr>
              <w:t>2</w:t>
            </w:r>
          </w:p>
        </w:tc>
        <w:tc>
          <w:tcPr>
            <w:tcW w:w="7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ind w:left="19" w:right="62"/>
              <w:jc w:val="center"/>
              <w:rPr>
                <w:color w:val="000000"/>
                <w:spacing w:val="-3"/>
                <w:sz w:val="16"/>
                <w:szCs w:val="16"/>
              </w:rPr>
            </w:pPr>
            <w:proofErr w:type="gramStart"/>
            <w:r>
              <w:rPr>
                <w:color w:val="000000"/>
                <w:spacing w:val="-4"/>
                <w:sz w:val="18"/>
                <w:szCs w:val="18"/>
              </w:rPr>
              <w:t>Брянская, Курская, Орловская, Белгородская, Воронежская, Липецкая, Тамбовская, Пензенская, Самарская, Ульяновская, Оренбургская, Сара</w:t>
            </w:r>
            <w:r>
              <w:rPr>
                <w:color w:val="000000"/>
                <w:spacing w:val="-4"/>
                <w:sz w:val="18"/>
                <w:szCs w:val="18"/>
              </w:rPr>
              <w:softHyphen/>
            </w:r>
            <w:r>
              <w:rPr>
                <w:color w:val="000000"/>
                <w:spacing w:val="-2"/>
                <w:sz w:val="18"/>
                <w:szCs w:val="18"/>
              </w:rPr>
              <w:t>товская, Волгоградская области.</w:t>
            </w:r>
            <w:proofErr w:type="gramEnd"/>
            <w:r>
              <w:rPr>
                <w:color w:val="000000"/>
                <w:spacing w:val="-2"/>
                <w:sz w:val="18"/>
                <w:szCs w:val="18"/>
              </w:rPr>
              <w:t xml:space="preserve"> </w:t>
            </w:r>
            <w:proofErr w:type="gramStart"/>
            <w:r>
              <w:rPr>
                <w:color w:val="000000"/>
                <w:spacing w:val="-2"/>
                <w:sz w:val="18"/>
                <w:szCs w:val="18"/>
              </w:rPr>
              <w:t>Республика Коми, Кабардино-Балкар</w:t>
            </w:r>
            <w:r>
              <w:rPr>
                <w:color w:val="000000"/>
                <w:spacing w:val="-2"/>
                <w:sz w:val="18"/>
                <w:szCs w:val="18"/>
              </w:rPr>
              <w:softHyphen/>
            </w:r>
            <w:r>
              <w:rPr>
                <w:color w:val="000000"/>
                <w:spacing w:val="-4"/>
                <w:sz w:val="18"/>
                <w:szCs w:val="18"/>
              </w:rPr>
              <w:t xml:space="preserve">ская Республика, Северо-Осетинская Республика, Чеченская Республика, Ингушская республика, Ханты-Мансийский </w:t>
            </w:r>
            <w:proofErr w:type="spellStart"/>
            <w:r>
              <w:rPr>
                <w:color w:val="000000"/>
                <w:spacing w:val="-4"/>
                <w:sz w:val="18"/>
                <w:szCs w:val="18"/>
              </w:rPr>
              <w:t>нац</w:t>
            </w:r>
            <w:proofErr w:type="spellEnd"/>
            <w:r>
              <w:rPr>
                <w:color w:val="000000"/>
                <w:spacing w:val="-4"/>
                <w:sz w:val="18"/>
                <w:szCs w:val="18"/>
              </w:rPr>
              <w:t xml:space="preserve">. округ, Алтайский край, </w:t>
            </w:r>
            <w:r>
              <w:rPr>
                <w:color w:val="000000"/>
                <w:spacing w:val="-1"/>
                <w:sz w:val="18"/>
                <w:szCs w:val="18"/>
              </w:rPr>
              <w:t xml:space="preserve">Красноярский край (южнее 63 град, </w:t>
            </w:r>
            <w:proofErr w:type="spellStart"/>
            <w:r>
              <w:rPr>
                <w:color w:val="000000"/>
                <w:spacing w:val="-1"/>
                <w:sz w:val="18"/>
                <w:szCs w:val="18"/>
              </w:rPr>
              <w:t>с.ш</w:t>
            </w:r>
            <w:proofErr w:type="spellEnd"/>
            <w:r>
              <w:rPr>
                <w:color w:val="000000"/>
                <w:spacing w:val="-1"/>
                <w:sz w:val="18"/>
                <w:szCs w:val="18"/>
              </w:rPr>
              <w:t xml:space="preserve">.), Республика Саха (Якутия) </w:t>
            </w:r>
            <w:r>
              <w:rPr>
                <w:color w:val="000000"/>
                <w:spacing w:val="-3"/>
                <w:sz w:val="18"/>
                <w:szCs w:val="18"/>
              </w:rPr>
              <w:t xml:space="preserve">(южнее 63 град, </w:t>
            </w:r>
            <w:proofErr w:type="spellStart"/>
            <w:r>
              <w:rPr>
                <w:color w:val="000000"/>
                <w:spacing w:val="-3"/>
                <w:sz w:val="18"/>
                <w:szCs w:val="18"/>
              </w:rPr>
              <w:t>с.ш</w:t>
            </w:r>
            <w:proofErr w:type="spellEnd"/>
            <w:r>
              <w:rPr>
                <w:color w:val="000000"/>
                <w:spacing w:val="-3"/>
                <w:sz w:val="18"/>
                <w:szCs w:val="18"/>
              </w:rPr>
              <w:t>.), Республика Тыва, Бурятская Республика, Читин</w:t>
            </w:r>
            <w:r>
              <w:rPr>
                <w:color w:val="000000"/>
                <w:spacing w:val="-3"/>
                <w:sz w:val="18"/>
                <w:szCs w:val="18"/>
              </w:rPr>
              <w:softHyphen/>
            </w:r>
            <w:r>
              <w:rPr>
                <w:color w:val="000000"/>
                <w:spacing w:val="-1"/>
                <w:sz w:val="18"/>
                <w:szCs w:val="18"/>
              </w:rPr>
              <w:t xml:space="preserve">ская область, Хабаровский край (южнее 55 град, </w:t>
            </w:r>
            <w:proofErr w:type="spellStart"/>
            <w:r>
              <w:rPr>
                <w:color w:val="000000"/>
                <w:spacing w:val="-1"/>
                <w:sz w:val="18"/>
                <w:szCs w:val="18"/>
              </w:rPr>
              <w:t>с.ш</w:t>
            </w:r>
            <w:proofErr w:type="spellEnd"/>
            <w:r>
              <w:rPr>
                <w:color w:val="000000"/>
                <w:spacing w:val="-1"/>
                <w:sz w:val="18"/>
                <w:szCs w:val="18"/>
              </w:rPr>
              <w:t>.), Магаданская область</w:t>
            </w:r>
            <w:proofErr w:type="gramEnd"/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550"/>
        </w:trPr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ind w:left="38" w:right="43"/>
              <w:jc w:val="center"/>
              <w:rPr>
                <w:color w:val="000000"/>
                <w:spacing w:val="-2"/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</w:rPr>
              <w:t>3</w:t>
            </w:r>
          </w:p>
        </w:tc>
        <w:tc>
          <w:tcPr>
            <w:tcW w:w="7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ind w:left="19" w:right="62"/>
              <w:jc w:val="center"/>
              <w:rPr>
                <w:color w:val="000000"/>
                <w:spacing w:val="-3"/>
                <w:sz w:val="16"/>
                <w:szCs w:val="16"/>
              </w:rPr>
            </w:pPr>
            <w:r>
              <w:rPr>
                <w:color w:val="000000"/>
                <w:spacing w:val="-4"/>
                <w:sz w:val="18"/>
                <w:szCs w:val="18"/>
              </w:rPr>
              <w:t xml:space="preserve">Калининградская, Псковская, Новгородская, Тверская, Ярославская, Ивановская, Ленинградская, Вологодская, Костромская, Кировская </w:t>
            </w:r>
            <w:proofErr w:type="spellStart"/>
            <w:r>
              <w:rPr>
                <w:color w:val="000000"/>
                <w:spacing w:val="-4"/>
                <w:sz w:val="18"/>
                <w:szCs w:val="18"/>
              </w:rPr>
              <w:t>области</w:t>
            </w:r>
            <w:proofErr w:type="gramStart"/>
            <w:r>
              <w:rPr>
                <w:color w:val="000000"/>
                <w:spacing w:val="-4"/>
                <w:sz w:val="18"/>
                <w:szCs w:val="18"/>
              </w:rPr>
              <w:t>.</w:t>
            </w:r>
            <w:r>
              <w:rPr>
                <w:color w:val="000000"/>
                <w:spacing w:val="-1"/>
                <w:sz w:val="18"/>
                <w:szCs w:val="18"/>
              </w:rPr>
              <w:t>К</w:t>
            </w:r>
            <w:proofErr w:type="gramEnd"/>
            <w:r>
              <w:rPr>
                <w:color w:val="000000"/>
                <w:spacing w:val="-1"/>
                <w:sz w:val="18"/>
                <w:szCs w:val="18"/>
              </w:rPr>
              <w:t>арельская</w:t>
            </w:r>
            <w:proofErr w:type="spellEnd"/>
            <w:r>
              <w:rPr>
                <w:color w:val="000000"/>
                <w:spacing w:val="-1"/>
                <w:sz w:val="18"/>
                <w:szCs w:val="18"/>
              </w:rPr>
              <w:t xml:space="preserve"> Республика, Ямало-Ненецкий </w:t>
            </w:r>
            <w:proofErr w:type="spellStart"/>
            <w:r>
              <w:rPr>
                <w:color w:val="000000"/>
                <w:spacing w:val="-1"/>
                <w:sz w:val="18"/>
                <w:szCs w:val="18"/>
              </w:rPr>
              <w:t>нац</w:t>
            </w:r>
            <w:proofErr w:type="spellEnd"/>
            <w:r>
              <w:rPr>
                <w:color w:val="000000"/>
                <w:spacing w:val="-1"/>
                <w:sz w:val="18"/>
                <w:szCs w:val="18"/>
              </w:rPr>
              <w:t xml:space="preserve">. Округ, Ненецкий </w:t>
            </w:r>
            <w:proofErr w:type="spellStart"/>
            <w:r>
              <w:rPr>
                <w:color w:val="000000"/>
                <w:spacing w:val="-1"/>
                <w:sz w:val="18"/>
                <w:szCs w:val="18"/>
              </w:rPr>
              <w:t>нац</w:t>
            </w:r>
            <w:proofErr w:type="gramStart"/>
            <w:r>
              <w:rPr>
                <w:color w:val="000000"/>
                <w:spacing w:val="-1"/>
                <w:sz w:val="18"/>
                <w:szCs w:val="18"/>
              </w:rPr>
              <w:t>.</w:t>
            </w:r>
            <w:r>
              <w:rPr>
                <w:color w:val="000000"/>
                <w:spacing w:val="-8"/>
                <w:sz w:val="18"/>
                <w:szCs w:val="18"/>
              </w:rPr>
              <w:t>о</w:t>
            </w:r>
            <w:proofErr w:type="gramEnd"/>
            <w:r>
              <w:rPr>
                <w:color w:val="000000"/>
                <w:spacing w:val="-8"/>
                <w:sz w:val="18"/>
                <w:szCs w:val="18"/>
              </w:rPr>
              <w:t>круг</w:t>
            </w:r>
            <w:proofErr w:type="spellEnd"/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550"/>
        </w:trPr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ind w:left="38" w:right="43"/>
              <w:jc w:val="center"/>
              <w:rPr>
                <w:sz w:val="16"/>
              </w:rPr>
            </w:pPr>
            <w:r>
              <w:rPr>
                <w:sz w:val="16"/>
              </w:rPr>
              <w:lastRenderedPageBreak/>
              <w:t>4</w:t>
            </w:r>
          </w:p>
        </w:tc>
        <w:tc>
          <w:tcPr>
            <w:tcW w:w="7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ind w:left="19" w:right="62"/>
              <w:jc w:val="center"/>
            </w:pPr>
            <w:r>
              <w:rPr>
                <w:color w:val="000000"/>
                <w:spacing w:val="-5"/>
                <w:sz w:val="18"/>
                <w:szCs w:val="18"/>
              </w:rPr>
              <w:t>Архангельская, Мурманская области.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val="550"/>
        </w:trPr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ind w:left="38" w:right="43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7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178" w:lineRule="exact"/>
              <w:ind w:left="19" w:right="62"/>
              <w:jc w:val="center"/>
            </w:pPr>
            <w:r>
              <w:rPr>
                <w:color w:val="000000"/>
                <w:spacing w:val="-4"/>
                <w:sz w:val="18"/>
                <w:szCs w:val="18"/>
              </w:rPr>
              <w:t>Калмыцкая Республика, Ростовская, Астраханская области, Ставрополь</w:t>
            </w:r>
            <w:r>
              <w:rPr>
                <w:color w:val="000000"/>
                <w:spacing w:val="-2"/>
                <w:sz w:val="18"/>
                <w:szCs w:val="18"/>
              </w:rPr>
              <w:t xml:space="preserve">ский  край, Дагестанская  Республика, Амурская  область,  Приморский </w:t>
            </w:r>
            <w:r>
              <w:rPr>
                <w:color w:val="000000"/>
                <w:spacing w:val="-7"/>
                <w:sz w:val="18"/>
                <w:szCs w:val="18"/>
              </w:rPr>
              <w:t>край</w:t>
            </w:r>
          </w:p>
        </w:tc>
      </w:tr>
    </w:tbl>
    <w:p w:rsidR="00290C94" w:rsidRDefault="00290C94" w:rsidP="00290C94"/>
    <w:p w:rsidR="00290C94" w:rsidRDefault="00290C94" w:rsidP="00290C94">
      <w:pPr>
        <w:shd w:val="clear" w:color="auto" w:fill="FFFFFF"/>
        <w:spacing w:line="360" w:lineRule="auto"/>
        <w:ind w:right="58" w:firstLine="567"/>
        <w:jc w:val="both"/>
      </w:pPr>
      <w:r>
        <w:rPr>
          <w:color w:val="000000"/>
          <w:spacing w:val="-3"/>
          <w:szCs w:val="19"/>
        </w:rPr>
        <w:t>Характерный разрез помещения - это поперечный разрез посередине по</w:t>
      </w:r>
      <w:r>
        <w:rPr>
          <w:color w:val="000000"/>
          <w:spacing w:val="-3"/>
          <w:szCs w:val="19"/>
        </w:rPr>
        <w:softHyphen/>
      </w:r>
      <w:r>
        <w:rPr>
          <w:color w:val="000000"/>
          <w:spacing w:val="-2"/>
          <w:szCs w:val="19"/>
        </w:rPr>
        <w:t>мещения, плоскость которого перпендикулярна к плоскости остекления све</w:t>
      </w:r>
      <w:r>
        <w:rPr>
          <w:color w:val="000000"/>
          <w:spacing w:val="-2"/>
          <w:szCs w:val="19"/>
        </w:rPr>
        <w:softHyphen/>
        <w:t>товых проемов (при боковом освещении) или к продольной оси пролетов по</w:t>
      </w:r>
      <w:r>
        <w:rPr>
          <w:color w:val="000000"/>
          <w:spacing w:val="-2"/>
          <w:szCs w:val="19"/>
        </w:rPr>
        <w:softHyphen/>
        <w:t>мещения. В характерный разрез помещения должны попадать участки с наи</w:t>
      </w:r>
      <w:r>
        <w:rPr>
          <w:color w:val="000000"/>
          <w:spacing w:val="-2"/>
          <w:szCs w:val="19"/>
        </w:rPr>
        <w:softHyphen/>
        <w:t xml:space="preserve">большим количеством рабочих мест, а также точки рабочей зоны, наиболее </w:t>
      </w:r>
      <w:r>
        <w:rPr>
          <w:color w:val="000000"/>
          <w:spacing w:val="-3"/>
          <w:szCs w:val="19"/>
        </w:rPr>
        <w:t>удаленные от световых проемов.</w:t>
      </w:r>
    </w:p>
    <w:p w:rsidR="00290C94" w:rsidRDefault="00290C94" w:rsidP="00290C94">
      <w:pPr>
        <w:shd w:val="clear" w:color="auto" w:fill="FFFFFF"/>
        <w:spacing w:line="360" w:lineRule="auto"/>
        <w:ind w:right="48" w:firstLine="567"/>
        <w:jc w:val="both"/>
      </w:pPr>
      <w:r>
        <w:rPr>
          <w:color w:val="000000"/>
          <w:spacing w:val="-2"/>
          <w:szCs w:val="19"/>
        </w:rPr>
        <w:t>В крупногабаритных производственных помещениях при боковом осве</w:t>
      </w:r>
      <w:r>
        <w:rPr>
          <w:color w:val="000000"/>
          <w:spacing w:val="-2"/>
          <w:szCs w:val="19"/>
        </w:rPr>
        <w:softHyphen/>
        <w:t>щении минимальное значение КЕО нормируется в точке, удаленной от свето</w:t>
      </w:r>
      <w:r>
        <w:rPr>
          <w:color w:val="000000"/>
          <w:spacing w:val="-2"/>
          <w:szCs w:val="19"/>
        </w:rPr>
        <w:softHyphen/>
      </w:r>
      <w:r>
        <w:rPr>
          <w:color w:val="000000"/>
          <w:spacing w:val="-4"/>
          <w:szCs w:val="19"/>
        </w:rPr>
        <w:t>вых проемов:</w:t>
      </w:r>
    </w:p>
    <w:p w:rsidR="00290C94" w:rsidRDefault="00290C94" w:rsidP="00290C94">
      <w:pPr>
        <w:shd w:val="clear" w:color="auto" w:fill="FFFFFF"/>
        <w:spacing w:line="360" w:lineRule="auto"/>
        <w:ind w:firstLine="567"/>
      </w:pPr>
      <w:r>
        <w:rPr>
          <w:color w:val="000000"/>
          <w:spacing w:val="-2"/>
          <w:szCs w:val="19"/>
        </w:rPr>
        <w:t xml:space="preserve">на 1,5 высоты помещения для работ </w:t>
      </w:r>
      <w:r>
        <w:rPr>
          <w:color w:val="000000"/>
          <w:spacing w:val="-2"/>
          <w:szCs w:val="19"/>
          <w:lang w:val="en-US"/>
        </w:rPr>
        <w:t>I</w:t>
      </w:r>
      <w:r>
        <w:rPr>
          <w:color w:val="000000"/>
          <w:spacing w:val="-2"/>
          <w:szCs w:val="19"/>
        </w:rPr>
        <w:t>-</w:t>
      </w:r>
      <w:r>
        <w:rPr>
          <w:color w:val="000000"/>
          <w:spacing w:val="-2"/>
          <w:szCs w:val="19"/>
          <w:lang w:val="en-US"/>
        </w:rPr>
        <w:t>IV</w:t>
      </w:r>
      <w:r>
        <w:rPr>
          <w:color w:val="000000"/>
          <w:spacing w:val="-2"/>
          <w:szCs w:val="19"/>
        </w:rPr>
        <w:t xml:space="preserve"> разрядов</w:t>
      </w:r>
    </w:p>
    <w:p w:rsidR="00290C94" w:rsidRDefault="00290C94" w:rsidP="00290C94">
      <w:pPr>
        <w:shd w:val="clear" w:color="auto" w:fill="FFFFFF"/>
        <w:spacing w:before="62"/>
        <w:ind w:right="2765" w:firstLine="567"/>
        <w:rPr>
          <w:color w:val="000000"/>
          <w:spacing w:val="-16"/>
          <w:w w:val="158"/>
          <w:szCs w:val="19"/>
        </w:rPr>
      </w:pPr>
      <w:r>
        <w:rPr>
          <w:color w:val="000000"/>
          <w:spacing w:val="-16"/>
          <w:w w:val="158"/>
          <w:szCs w:val="19"/>
        </w:rPr>
        <w:t xml:space="preserve">»2  »  »  »  »   </w:t>
      </w:r>
      <w:r>
        <w:rPr>
          <w:color w:val="000000"/>
          <w:spacing w:val="-16"/>
          <w:w w:val="158"/>
          <w:szCs w:val="19"/>
          <w:lang w:val="en-US"/>
        </w:rPr>
        <w:t>V</w:t>
      </w:r>
      <w:r>
        <w:rPr>
          <w:color w:val="000000"/>
          <w:spacing w:val="-16"/>
          <w:w w:val="158"/>
          <w:szCs w:val="19"/>
        </w:rPr>
        <w:t>-</w:t>
      </w:r>
      <w:r>
        <w:rPr>
          <w:color w:val="000000"/>
          <w:spacing w:val="-16"/>
          <w:w w:val="158"/>
          <w:szCs w:val="19"/>
          <w:lang w:val="en-US"/>
        </w:rPr>
        <w:t>VII</w:t>
      </w:r>
      <w:r>
        <w:rPr>
          <w:color w:val="000000"/>
          <w:spacing w:val="-16"/>
          <w:w w:val="158"/>
          <w:szCs w:val="19"/>
        </w:rPr>
        <w:t xml:space="preserve"> » </w:t>
      </w:r>
    </w:p>
    <w:p w:rsidR="00290C94" w:rsidRDefault="00290C94" w:rsidP="00290C94">
      <w:pPr>
        <w:shd w:val="clear" w:color="auto" w:fill="FFFFFF"/>
        <w:spacing w:before="62"/>
        <w:ind w:right="2765" w:firstLine="567"/>
      </w:pPr>
      <w:r>
        <w:rPr>
          <w:color w:val="000000"/>
          <w:spacing w:val="-14"/>
          <w:w w:val="158"/>
          <w:szCs w:val="19"/>
        </w:rPr>
        <w:t xml:space="preserve">»3  »  »  »  »   </w:t>
      </w:r>
      <w:r>
        <w:rPr>
          <w:color w:val="000000"/>
          <w:spacing w:val="-14"/>
          <w:w w:val="158"/>
          <w:szCs w:val="19"/>
          <w:lang w:val="en-US"/>
        </w:rPr>
        <w:t>VIII</w:t>
      </w:r>
      <w:r>
        <w:rPr>
          <w:color w:val="000000"/>
          <w:spacing w:val="-14"/>
          <w:w w:val="158"/>
          <w:szCs w:val="19"/>
        </w:rPr>
        <w:t xml:space="preserve">    »</w:t>
      </w:r>
    </w:p>
    <w:p w:rsidR="00290C94" w:rsidRDefault="00290C94" w:rsidP="00290C94">
      <w:pPr>
        <w:shd w:val="clear" w:color="auto" w:fill="FFFFFF"/>
        <w:spacing w:before="82" w:line="360" w:lineRule="auto"/>
        <w:ind w:right="29" w:firstLine="567"/>
        <w:jc w:val="both"/>
      </w:pPr>
      <w:r>
        <w:rPr>
          <w:color w:val="000000"/>
          <w:spacing w:val="-2"/>
          <w:szCs w:val="19"/>
        </w:rPr>
        <w:t>Нормированные значения КЕО для производственных помещений долж</w:t>
      </w:r>
      <w:r>
        <w:rPr>
          <w:color w:val="000000"/>
          <w:spacing w:val="-2"/>
          <w:szCs w:val="19"/>
        </w:rPr>
        <w:softHyphen/>
        <w:t>ны приниматься, как для совмещенного освещения по табл. 1.</w:t>
      </w:r>
    </w:p>
    <w:p w:rsidR="00290C94" w:rsidRDefault="00290C94" w:rsidP="00290C94">
      <w:pPr>
        <w:shd w:val="clear" w:color="auto" w:fill="FFFFFF"/>
        <w:spacing w:line="360" w:lineRule="auto"/>
        <w:ind w:right="29" w:firstLine="567"/>
        <w:jc w:val="both"/>
      </w:pPr>
      <w:r>
        <w:rPr>
          <w:color w:val="000000"/>
          <w:spacing w:val="-3"/>
          <w:szCs w:val="19"/>
        </w:rPr>
        <w:t xml:space="preserve">Для производственных помещений допускается нормированные значения </w:t>
      </w:r>
      <w:r>
        <w:rPr>
          <w:color w:val="000000"/>
          <w:spacing w:val="-2"/>
          <w:szCs w:val="19"/>
        </w:rPr>
        <w:t>КЕО принимать в соответствии с табл. 3:</w:t>
      </w:r>
    </w:p>
    <w:p w:rsidR="00290C94" w:rsidRDefault="00290C94" w:rsidP="00290C94">
      <w:pPr>
        <w:shd w:val="clear" w:color="auto" w:fill="FFFFFF"/>
        <w:tabs>
          <w:tab w:val="left" w:pos="610"/>
        </w:tabs>
        <w:spacing w:before="24" w:line="360" w:lineRule="auto"/>
        <w:ind w:firstLine="567"/>
      </w:pPr>
      <w:r>
        <w:rPr>
          <w:color w:val="000000"/>
          <w:spacing w:val="-7"/>
          <w:szCs w:val="19"/>
        </w:rPr>
        <w:t>а)</w:t>
      </w:r>
      <w:r>
        <w:rPr>
          <w:color w:val="000000"/>
          <w:szCs w:val="19"/>
        </w:rPr>
        <w:tab/>
      </w:r>
      <w:r>
        <w:rPr>
          <w:color w:val="000000"/>
          <w:spacing w:val="-4"/>
          <w:szCs w:val="19"/>
        </w:rPr>
        <w:t>в районах с температурой наиболее холодной пятидневки -27</w:t>
      </w:r>
      <w:proofErr w:type="gramStart"/>
      <w:r>
        <w:rPr>
          <w:color w:val="000000"/>
          <w:spacing w:val="-4"/>
          <w:szCs w:val="19"/>
        </w:rPr>
        <w:t xml:space="preserve">  С</w:t>
      </w:r>
      <w:proofErr w:type="gramEnd"/>
      <w:r>
        <w:rPr>
          <w:color w:val="000000"/>
          <w:spacing w:val="-4"/>
          <w:szCs w:val="19"/>
        </w:rPr>
        <w:t xml:space="preserve"> и ниже;</w:t>
      </w:r>
    </w:p>
    <w:p w:rsidR="00290C94" w:rsidRDefault="00290C94" w:rsidP="00290C94">
      <w:pPr>
        <w:shd w:val="clear" w:color="auto" w:fill="FFFFFF"/>
        <w:tabs>
          <w:tab w:val="left" w:pos="610"/>
        </w:tabs>
        <w:spacing w:before="10" w:line="360" w:lineRule="auto"/>
        <w:ind w:firstLine="567"/>
        <w:jc w:val="both"/>
      </w:pPr>
      <w:r>
        <w:rPr>
          <w:color w:val="000000"/>
          <w:spacing w:val="-7"/>
          <w:szCs w:val="19"/>
        </w:rPr>
        <w:t>б)</w:t>
      </w:r>
      <w:r>
        <w:rPr>
          <w:color w:val="000000"/>
          <w:szCs w:val="19"/>
        </w:rPr>
        <w:tab/>
        <w:t xml:space="preserve">в помещениях с боковым освещением, глубина которых по условиям технологии или выбору рациональных объемно-планировочных решений не позволяет обеспечить нормированное значение КЕО, указанное в табл. 1 для </w:t>
      </w:r>
      <w:r>
        <w:rPr>
          <w:color w:val="000000"/>
          <w:spacing w:val="-3"/>
          <w:szCs w:val="19"/>
        </w:rPr>
        <w:t>совмещенного освещения;</w:t>
      </w:r>
    </w:p>
    <w:p w:rsidR="00290C94" w:rsidRDefault="00290C94" w:rsidP="00290C94">
      <w:pPr>
        <w:shd w:val="clear" w:color="auto" w:fill="FFFFFF"/>
        <w:tabs>
          <w:tab w:val="left" w:pos="610"/>
        </w:tabs>
        <w:spacing w:line="360" w:lineRule="auto"/>
        <w:ind w:firstLine="567"/>
      </w:pPr>
      <w:r>
        <w:rPr>
          <w:color w:val="000000"/>
          <w:spacing w:val="-7"/>
          <w:szCs w:val="19"/>
        </w:rPr>
        <w:t>в)</w:t>
      </w:r>
      <w:r>
        <w:rPr>
          <w:color w:val="000000"/>
          <w:szCs w:val="19"/>
        </w:rPr>
        <w:tab/>
      </w:r>
      <w:r>
        <w:rPr>
          <w:color w:val="000000"/>
          <w:spacing w:val="-2"/>
          <w:szCs w:val="19"/>
        </w:rPr>
        <w:t xml:space="preserve">в помещениях, в которых выполняются работы </w:t>
      </w:r>
      <w:r>
        <w:rPr>
          <w:color w:val="000000"/>
          <w:spacing w:val="-2"/>
          <w:szCs w:val="19"/>
          <w:lang w:val="en-US"/>
        </w:rPr>
        <w:t>I</w:t>
      </w:r>
      <w:r>
        <w:rPr>
          <w:color w:val="000000"/>
          <w:spacing w:val="-2"/>
          <w:szCs w:val="19"/>
        </w:rPr>
        <w:t>-</w:t>
      </w:r>
      <w:r>
        <w:rPr>
          <w:color w:val="000000"/>
          <w:spacing w:val="-2"/>
          <w:szCs w:val="19"/>
          <w:lang w:val="en-US"/>
        </w:rPr>
        <w:t>III</w:t>
      </w:r>
      <w:r>
        <w:rPr>
          <w:color w:val="000000"/>
          <w:spacing w:val="-2"/>
          <w:szCs w:val="19"/>
        </w:rPr>
        <w:t xml:space="preserve"> разрядов.</w:t>
      </w:r>
    </w:p>
    <w:p w:rsidR="00290C94" w:rsidRDefault="00290C94" w:rsidP="00290C94">
      <w:pPr>
        <w:shd w:val="clear" w:color="auto" w:fill="FFFFFF"/>
        <w:spacing w:line="360" w:lineRule="auto"/>
        <w:ind w:right="5" w:firstLine="567"/>
        <w:jc w:val="both"/>
      </w:pPr>
      <w:r>
        <w:rPr>
          <w:color w:val="000000"/>
          <w:spacing w:val="-3"/>
          <w:szCs w:val="19"/>
        </w:rPr>
        <w:t xml:space="preserve">При недостаточном естественном освещении применяется искусственное </w:t>
      </w:r>
      <w:r>
        <w:rPr>
          <w:color w:val="000000"/>
          <w:spacing w:val="-2"/>
          <w:szCs w:val="19"/>
        </w:rPr>
        <w:t>освещение, позволяющее поддерживать оптимальный уровень производи</w:t>
      </w:r>
      <w:r>
        <w:rPr>
          <w:color w:val="000000"/>
          <w:spacing w:val="-2"/>
          <w:szCs w:val="19"/>
        </w:rPr>
        <w:softHyphen/>
      </w:r>
      <w:r>
        <w:rPr>
          <w:color w:val="000000"/>
          <w:spacing w:val="-3"/>
          <w:szCs w:val="19"/>
        </w:rPr>
        <w:t>тельности труда, его гигиену и безопасность. Рациональное освещение произ</w:t>
      </w:r>
      <w:r>
        <w:rPr>
          <w:color w:val="000000"/>
          <w:spacing w:val="-3"/>
          <w:szCs w:val="19"/>
        </w:rPr>
        <w:softHyphen/>
        <w:t>водственных помещений должно:</w:t>
      </w:r>
    </w:p>
    <w:p w:rsidR="00290C94" w:rsidRDefault="00290C94" w:rsidP="00290C94">
      <w:pPr>
        <w:shd w:val="clear" w:color="auto" w:fill="FFFFFF"/>
        <w:tabs>
          <w:tab w:val="left" w:pos="629"/>
        </w:tabs>
        <w:spacing w:line="360" w:lineRule="auto"/>
        <w:ind w:firstLine="567"/>
        <w:jc w:val="both"/>
      </w:pPr>
      <w:r>
        <w:rPr>
          <w:color w:val="000000"/>
          <w:spacing w:val="-5"/>
          <w:szCs w:val="19"/>
        </w:rPr>
        <w:t>а)</w:t>
      </w:r>
      <w:r>
        <w:rPr>
          <w:color w:val="000000"/>
          <w:szCs w:val="19"/>
        </w:rPr>
        <w:tab/>
      </w:r>
      <w:r>
        <w:rPr>
          <w:color w:val="000000"/>
          <w:spacing w:val="-2"/>
          <w:szCs w:val="19"/>
        </w:rPr>
        <w:t>обеспечить требуемую освещенность на каждом рабочем месте;</w:t>
      </w:r>
    </w:p>
    <w:p w:rsidR="00290C94" w:rsidRDefault="00290C94" w:rsidP="00290C94">
      <w:pPr>
        <w:shd w:val="clear" w:color="auto" w:fill="FFFFFF"/>
        <w:tabs>
          <w:tab w:val="left" w:pos="638"/>
        </w:tabs>
        <w:spacing w:line="360" w:lineRule="auto"/>
        <w:ind w:firstLine="567"/>
        <w:jc w:val="both"/>
      </w:pPr>
      <w:r>
        <w:rPr>
          <w:color w:val="000000"/>
          <w:spacing w:val="-4"/>
          <w:szCs w:val="19"/>
        </w:rPr>
        <w:t>б)</w:t>
      </w:r>
      <w:r>
        <w:rPr>
          <w:color w:val="000000"/>
          <w:szCs w:val="19"/>
        </w:rPr>
        <w:tab/>
      </w:r>
      <w:r>
        <w:rPr>
          <w:color w:val="000000"/>
          <w:spacing w:val="2"/>
          <w:szCs w:val="19"/>
        </w:rPr>
        <w:t xml:space="preserve">не вызывать слепящего действия, </w:t>
      </w:r>
      <w:proofErr w:type="spellStart"/>
      <w:r>
        <w:rPr>
          <w:color w:val="000000"/>
          <w:spacing w:val="2"/>
          <w:szCs w:val="19"/>
        </w:rPr>
        <w:t>блескости</w:t>
      </w:r>
      <w:proofErr w:type="spellEnd"/>
      <w:r>
        <w:rPr>
          <w:color w:val="000000"/>
          <w:spacing w:val="2"/>
          <w:szCs w:val="19"/>
        </w:rPr>
        <w:t xml:space="preserve"> и изменений яркости и </w:t>
      </w:r>
      <w:r>
        <w:rPr>
          <w:color w:val="000000"/>
          <w:spacing w:val="-2"/>
          <w:szCs w:val="19"/>
        </w:rPr>
        <w:t>цветопередачи в поле зрения работающего;</w:t>
      </w:r>
    </w:p>
    <w:p w:rsidR="00290C94" w:rsidRDefault="00290C94" w:rsidP="00290C94">
      <w:pPr>
        <w:shd w:val="clear" w:color="auto" w:fill="FFFFFF"/>
        <w:tabs>
          <w:tab w:val="left" w:pos="638"/>
        </w:tabs>
        <w:spacing w:line="360" w:lineRule="auto"/>
        <w:ind w:firstLine="567"/>
        <w:jc w:val="both"/>
      </w:pPr>
      <w:r>
        <w:rPr>
          <w:color w:val="000000"/>
          <w:spacing w:val="-4"/>
          <w:szCs w:val="19"/>
        </w:rPr>
        <w:t>в)</w:t>
      </w:r>
      <w:r>
        <w:rPr>
          <w:color w:val="000000"/>
          <w:szCs w:val="19"/>
        </w:rPr>
        <w:tab/>
      </w:r>
      <w:r>
        <w:rPr>
          <w:color w:val="000000"/>
          <w:spacing w:val="-3"/>
          <w:szCs w:val="19"/>
        </w:rPr>
        <w:t>быть экономичным.</w:t>
      </w:r>
    </w:p>
    <w:p w:rsidR="00290C94" w:rsidRDefault="00290C94" w:rsidP="00290C94">
      <w:pPr>
        <w:shd w:val="clear" w:color="auto" w:fill="FFFFFF"/>
        <w:spacing w:before="192" w:line="360" w:lineRule="auto"/>
        <w:ind w:left="4320" w:firstLine="720"/>
        <w:jc w:val="right"/>
        <w:rPr>
          <w:b/>
          <w:bCs/>
          <w:color w:val="000000"/>
          <w:spacing w:val="26"/>
          <w:szCs w:val="19"/>
        </w:rPr>
      </w:pPr>
    </w:p>
    <w:p w:rsidR="00290C94" w:rsidRDefault="00290C94" w:rsidP="00290C94">
      <w:pPr>
        <w:shd w:val="clear" w:color="auto" w:fill="FFFFFF"/>
        <w:spacing w:before="192" w:line="360" w:lineRule="auto"/>
        <w:ind w:left="4320" w:firstLine="720"/>
        <w:jc w:val="right"/>
        <w:rPr>
          <w:b/>
          <w:bCs/>
        </w:rPr>
      </w:pPr>
      <w:r>
        <w:rPr>
          <w:b/>
          <w:bCs/>
          <w:color w:val="000000"/>
          <w:spacing w:val="26"/>
          <w:szCs w:val="19"/>
        </w:rPr>
        <w:t>Таблица 3</w:t>
      </w:r>
    </w:p>
    <w:p w:rsidR="00290C94" w:rsidRDefault="00290C94" w:rsidP="00290C94">
      <w:pPr>
        <w:pStyle w:val="1"/>
        <w:spacing w:line="240" w:lineRule="auto"/>
        <w:ind w:left="0" w:firstLine="0"/>
        <w:rPr>
          <w:b w:val="0"/>
          <w:bCs w:val="0"/>
          <w:sz w:val="24"/>
        </w:rPr>
      </w:pPr>
      <w:r>
        <w:rPr>
          <w:b w:val="0"/>
          <w:bCs w:val="0"/>
          <w:sz w:val="24"/>
        </w:rPr>
        <w:t>Нормируемые значения</w:t>
      </w:r>
    </w:p>
    <w:p w:rsidR="00290C94" w:rsidRDefault="00290C94" w:rsidP="00290C94">
      <w:pPr>
        <w:spacing w:after="134"/>
        <w:ind w:firstLine="567"/>
        <w:jc w:val="center"/>
        <w:rPr>
          <w:szCs w:val="2"/>
        </w:rPr>
      </w:pPr>
    </w:p>
    <w:tbl>
      <w:tblPr>
        <w:tblpPr w:leftFromText="180" w:rightFromText="180" w:vertAnchor="text" w:tblpXSpec="center" w:tblpY="1"/>
        <w:tblOverlap w:val="never"/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982"/>
        <w:gridCol w:w="3303"/>
        <w:gridCol w:w="2162"/>
      </w:tblGrid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527"/>
        </w:trPr>
        <w:tc>
          <w:tcPr>
            <w:tcW w:w="198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38"/>
              <w:jc w:val="center"/>
            </w:pPr>
            <w:r>
              <w:rPr>
                <w:color w:val="000000"/>
                <w:spacing w:val="-2"/>
                <w:szCs w:val="16"/>
              </w:rPr>
              <w:lastRenderedPageBreak/>
              <w:t xml:space="preserve">Разряд зрительных </w:t>
            </w:r>
            <w:r>
              <w:rPr>
                <w:color w:val="000000"/>
                <w:spacing w:val="-1"/>
                <w:szCs w:val="16"/>
              </w:rPr>
              <w:t>работ</w:t>
            </w:r>
          </w:p>
        </w:tc>
        <w:tc>
          <w:tcPr>
            <w:tcW w:w="54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710"/>
              <w:jc w:val="center"/>
            </w:pPr>
            <w:proofErr w:type="gramStart"/>
            <w:r>
              <w:rPr>
                <w:color w:val="000000"/>
                <w:spacing w:val="-2"/>
                <w:szCs w:val="16"/>
              </w:rPr>
              <w:t>Наименьшее</w:t>
            </w:r>
            <w:proofErr w:type="gramEnd"/>
            <w:r>
              <w:rPr>
                <w:color w:val="000000"/>
                <w:spacing w:val="-2"/>
                <w:szCs w:val="16"/>
              </w:rPr>
              <w:t xml:space="preserve"> нормированное КЕО, </w:t>
            </w:r>
            <w:proofErr w:type="spellStart"/>
            <w:r>
              <w:rPr>
                <w:color w:val="000000"/>
                <w:spacing w:val="-2"/>
                <w:szCs w:val="16"/>
              </w:rPr>
              <w:t>е</w:t>
            </w:r>
            <w:r>
              <w:rPr>
                <w:color w:val="000000"/>
                <w:spacing w:val="-2"/>
                <w:szCs w:val="16"/>
                <w:vertAlign w:val="subscript"/>
              </w:rPr>
              <w:t>Н</w:t>
            </w:r>
            <w:proofErr w:type="spellEnd"/>
            <w:r>
              <w:rPr>
                <w:color w:val="000000"/>
                <w:spacing w:val="-2"/>
                <w:szCs w:val="16"/>
              </w:rPr>
              <w:t xml:space="preserve"> % </w:t>
            </w:r>
            <w:r>
              <w:rPr>
                <w:color w:val="000000"/>
                <w:spacing w:val="-1"/>
                <w:szCs w:val="16"/>
              </w:rPr>
              <w:t>при совмещённом освещении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cantSplit/>
          <w:trHeight w:hRule="exact" w:val="515"/>
        </w:trPr>
        <w:tc>
          <w:tcPr>
            <w:tcW w:w="198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ind w:firstLine="567"/>
              <w:jc w:val="center"/>
            </w:pPr>
          </w:p>
          <w:p w:rsidR="00290C94" w:rsidRDefault="00290C94" w:rsidP="00F95C66">
            <w:pPr>
              <w:ind w:firstLine="567"/>
              <w:jc w:val="center"/>
            </w:pPr>
          </w:p>
        </w:tc>
        <w:tc>
          <w:tcPr>
            <w:tcW w:w="3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38" w:firstLine="567"/>
              <w:jc w:val="center"/>
            </w:pPr>
            <w:r>
              <w:rPr>
                <w:color w:val="000000"/>
                <w:spacing w:val="1"/>
                <w:szCs w:val="16"/>
              </w:rPr>
              <w:t xml:space="preserve">при верхнем </w:t>
            </w:r>
            <w:r>
              <w:rPr>
                <w:color w:val="000000"/>
                <w:spacing w:val="-2"/>
                <w:szCs w:val="16"/>
              </w:rPr>
              <w:t>или комбинированном освещении</w:t>
            </w:r>
          </w:p>
        </w:tc>
        <w:tc>
          <w:tcPr>
            <w:tcW w:w="2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331"/>
              <w:jc w:val="center"/>
            </w:pPr>
            <w:r>
              <w:rPr>
                <w:color w:val="000000"/>
                <w:szCs w:val="16"/>
              </w:rPr>
              <w:t xml:space="preserve">при боковом </w:t>
            </w:r>
            <w:r>
              <w:rPr>
                <w:color w:val="000000"/>
                <w:spacing w:val="1"/>
                <w:szCs w:val="16"/>
              </w:rPr>
              <w:t>освещении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85"/>
        </w:trPr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7"/>
                <w:lang w:val="en-US"/>
              </w:rPr>
              <w:t>II</w:t>
            </w:r>
          </w:p>
        </w:tc>
        <w:tc>
          <w:tcPr>
            <w:tcW w:w="3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9"/>
              </w:rPr>
              <w:t>2,5</w:t>
            </w:r>
          </w:p>
        </w:tc>
        <w:tc>
          <w:tcPr>
            <w:tcW w:w="2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7"/>
              </w:rPr>
              <w:t>1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85"/>
        </w:trPr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7"/>
                <w:lang w:val="en-US"/>
              </w:rPr>
              <w:t>III</w:t>
            </w:r>
          </w:p>
        </w:tc>
        <w:tc>
          <w:tcPr>
            <w:tcW w:w="3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9"/>
              </w:rPr>
              <w:t>2</w:t>
            </w:r>
          </w:p>
        </w:tc>
        <w:tc>
          <w:tcPr>
            <w:tcW w:w="2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9"/>
              </w:rPr>
              <w:t>0,7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97"/>
        </w:trPr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7"/>
                <w:lang w:val="en-US"/>
              </w:rPr>
              <w:t>IV</w:t>
            </w:r>
          </w:p>
        </w:tc>
        <w:tc>
          <w:tcPr>
            <w:tcW w:w="3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9"/>
              </w:rPr>
              <w:t>1,5</w:t>
            </w:r>
          </w:p>
        </w:tc>
        <w:tc>
          <w:tcPr>
            <w:tcW w:w="2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9"/>
              </w:rPr>
              <w:t>0,5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85"/>
        </w:trPr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pacing w:val="-2"/>
                <w:szCs w:val="17"/>
                <w:lang w:val="en-US"/>
              </w:rPr>
              <w:t>V</w:t>
            </w:r>
            <w:r>
              <w:rPr>
                <w:color w:val="000000"/>
                <w:spacing w:val="-2"/>
                <w:szCs w:val="17"/>
              </w:rPr>
              <w:t xml:space="preserve"> и </w:t>
            </w:r>
            <w:r>
              <w:rPr>
                <w:color w:val="000000"/>
                <w:spacing w:val="-2"/>
                <w:szCs w:val="17"/>
                <w:lang w:val="en-US"/>
              </w:rPr>
              <w:t>VII</w:t>
            </w:r>
          </w:p>
        </w:tc>
        <w:tc>
          <w:tcPr>
            <w:tcW w:w="3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9"/>
              </w:rPr>
              <w:t>1</w:t>
            </w:r>
          </w:p>
        </w:tc>
        <w:tc>
          <w:tcPr>
            <w:tcW w:w="2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9"/>
              </w:rPr>
              <w:t>0,3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97"/>
        </w:trPr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9"/>
                <w:lang w:val="en-US"/>
              </w:rPr>
              <w:t>VI</w:t>
            </w:r>
          </w:p>
        </w:tc>
        <w:tc>
          <w:tcPr>
            <w:tcW w:w="3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9"/>
              </w:rPr>
              <w:t>0,7</w:t>
            </w:r>
          </w:p>
        </w:tc>
        <w:tc>
          <w:tcPr>
            <w:tcW w:w="2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9"/>
              </w:rPr>
              <w:t>0,2</w:t>
            </w:r>
          </w:p>
        </w:tc>
      </w:tr>
    </w:tbl>
    <w:p w:rsidR="00290C94" w:rsidRDefault="00290C94" w:rsidP="00290C94">
      <w:pPr>
        <w:pStyle w:val="a3"/>
      </w:pPr>
      <w:r>
        <w:br w:type="textWrapping" w:clear="all"/>
      </w:r>
    </w:p>
    <w:p w:rsidR="00290C94" w:rsidRDefault="00290C94" w:rsidP="00290C94">
      <w:pPr>
        <w:shd w:val="clear" w:color="auto" w:fill="FFFFFF"/>
        <w:spacing w:line="360" w:lineRule="auto"/>
        <w:ind w:firstLine="374"/>
        <w:rPr>
          <w:color w:val="000000"/>
          <w:spacing w:val="-4"/>
          <w:szCs w:val="19"/>
        </w:rPr>
      </w:pPr>
      <w:r>
        <w:rPr>
          <w:color w:val="000000"/>
          <w:spacing w:val="-1"/>
          <w:szCs w:val="19"/>
        </w:rPr>
        <w:t>Освещение характеризуется количественными и качественными показа</w:t>
      </w:r>
      <w:r>
        <w:rPr>
          <w:color w:val="000000"/>
          <w:spacing w:val="-1"/>
          <w:szCs w:val="19"/>
        </w:rPr>
        <w:softHyphen/>
      </w:r>
      <w:r>
        <w:rPr>
          <w:color w:val="000000"/>
          <w:spacing w:val="-4"/>
          <w:szCs w:val="19"/>
        </w:rPr>
        <w:t>телями.</w:t>
      </w:r>
    </w:p>
    <w:p w:rsidR="00290C94" w:rsidRDefault="00290C94" w:rsidP="00290C94">
      <w:pPr>
        <w:shd w:val="clear" w:color="auto" w:fill="FFFFFF"/>
        <w:spacing w:line="360" w:lineRule="auto"/>
        <w:ind w:firstLine="374"/>
        <w:rPr>
          <w:color w:val="000000"/>
          <w:spacing w:val="-4"/>
          <w:szCs w:val="19"/>
        </w:rPr>
      </w:pPr>
      <w:r>
        <w:rPr>
          <w:color w:val="000000"/>
          <w:spacing w:val="-4"/>
          <w:szCs w:val="19"/>
        </w:rPr>
        <w:t>Световой поток Ф, лм (люмен).</w:t>
      </w:r>
    </w:p>
    <w:p w:rsidR="00290C94" w:rsidRDefault="00290C94" w:rsidP="00290C94">
      <w:pPr>
        <w:shd w:val="clear" w:color="auto" w:fill="FFFFFF"/>
        <w:spacing w:line="360" w:lineRule="auto"/>
        <w:ind w:firstLine="374"/>
        <w:rPr>
          <w:color w:val="000000"/>
          <w:spacing w:val="-4"/>
          <w:szCs w:val="19"/>
        </w:rPr>
      </w:pPr>
      <w:r>
        <w:rPr>
          <w:color w:val="000000"/>
          <w:spacing w:val="-4"/>
          <w:szCs w:val="19"/>
        </w:rPr>
        <w:t xml:space="preserve">Сила света </w:t>
      </w:r>
      <w:r>
        <w:rPr>
          <w:i/>
          <w:iCs/>
          <w:color w:val="000000"/>
          <w:spacing w:val="-4"/>
          <w:szCs w:val="19"/>
          <w:lang w:val="en-US"/>
        </w:rPr>
        <w:t>I</w:t>
      </w:r>
      <w:r>
        <w:rPr>
          <w:i/>
          <w:iCs/>
          <w:color w:val="000000"/>
          <w:spacing w:val="-4"/>
          <w:szCs w:val="19"/>
        </w:rPr>
        <w:t>=</w:t>
      </w:r>
      <w:r>
        <w:rPr>
          <w:i/>
          <w:iCs/>
          <w:color w:val="000000"/>
          <w:spacing w:val="-4"/>
          <w:position w:val="-24"/>
          <w:szCs w:val="19"/>
        </w:rPr>
        <w:object w:dxaOrig="30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5.05pt;height:31.3pt" o:ole="">
            <v:imagedata r:id="rId5" o:title=""/>
          </v:shape>
          <o:OLEObject Type="Embed" ProgID="Equation.3" ShapeID="_x0000_i1025" DrawAspect="Content" ObjectID="_1558535906" r:id="rId6"/>
        </w:object>
      </w:r>
      <w:r>
        <w:rPr>
          <w:color w:val="000000"/>
          <w:spacing w:val="-4"/>
          <w:szCs w:val="19"/>
        </w:rPr>
        <w:t>, кд (кандела),  где ω – телесный угол (стерадиан).</w:t>
      </w:r>
    </w:p>
    <w:p w:rsidR="00290C94" w:rsidRDefault="00290C94" w:rsidP="00290C94">
      <w:pPr>
        <w:shd w:val="clear" w:color="auto" w:fill="FFFFFF"/>
        <w:spacing w:line="360" w:lineRule="auto"/>
        <w:ind w:firstLine="374"/>
        <w:rPr>
          <w:color w:val="000000"/>
          <w:spacing w:val="-4"/>
          <w:szCs w:val="19"/>
        </w:rPr>
      </w:pPr>
      <w:r>
        <w:rPr>
          <w:color w:val="000000"/>
          <w:spacing w:val="-4"/>
          <w:szCs w:val="19"/>
        </w:rPr>
        <w:t xml:space="preserve">Освещенность </w:t>
      </w:r>
      <w:r>
        <w:rPr>
          <w:color w:val="000000"/>
          <w:spacing w:val="-4"/>
          <w:position w:val="-24"/>
          <w:szCs w:val="19"/>
        </w:rPr>
        <w:object w:dxaOrig="720" w:dyaOrig="620">
          <v:shape id="_x0000_i1026" type="#_x0000_t75" style="width:36.3pt;height:31.3pt" o:ole="">
            <v:imagedata r:id="rId7" o:title=""/>
          </v:shape>
          <o:OLEObject Type="Embed" ProgID="Equation.3" ShapeID="_x0000_i1026" DrawAspect="Content" ObjectID="_1558535907" r:id="rId8"/>
        </w:object>
      </w:r>
      <w:r>
        <w:rPr>
          <w:color w:val="000000"/>
          <w:spacing w:val="-4"/>
          <w:szCs w:val="19"/>
        </w:rPr>
        <w:t xml:space="preserve"> лк (люкс), где </w:t>
      </w:r>
      <w:r>
        <w:rPr>
          <w:i/>
          <w:iCs/>
          <w:color w:val="000000"/>
          <w:spacing w:val="-4"/>
          <w:szCs w:val="19"/>
          <w:lang w:val="en-US"/>
        </w:rPr>
        <w:t>S</w:t>
      </w:r>
      <w:r>
        <w:rPr>
          <w:color w:val="000000"/>
          <w:spacing w:val="-4"/>
          <w:szCs w:val="19"/>
        </w:rPr>
        <w:t xml:space="preserve"> – площадь, м</w:t>
      </w:r>
      <w:proofErr w:type="gramStart"/>
      <w:r>
        <w:rPr>
          <w:color w:val="000000"/>
          <w:spacing w:val="-4"/>
          <w:szCs w:val="19"/>
          <w:vertAlign w:val="superscript"/>
        </w:rPr>
        <w:t>2</w:t>
      </w:r>
      <w:proofErr w:type="gramEnd"/>
      <w:r>
        <w:rPr>
          <w:color w:val="000000"/>
          <w:spacing w:val="-4"/>
          <w:szCs w:val="19"/>
        </w:rPr>
        <w:t>.</w:t>
      </w:r>
    </w:p>
    <w:p w:rsidR="00290C94" w:rsidRDefault="00290C94" w:rsidP="00290C94">
      <w:pPr>
        <w:shd w:val="clear" w:color="auto" w:fill="FFFFFF"/>
        <w:spacing w:line="360" w:lineRule="auto"/>
        <w:ind w:firstLine="374"/>
        <w:rPr>
          <w:color w:val="000000"/>
          <w:spacing w:val="-4"/>
          <w:szCs w:val="19"/>
        </w:rPr>
      </w:pPr>
      <w:r>
        <w:rPr>
          <w:color w:val="000000"/>
          <w:spacing w:val="-4"/>
          <w:szCs w:val="19"/>
        </w:rPr>
        <w:t xml:space="preserve">Яркость диффузно – отражающих поверхностей при угле отражения, равном 90 </w:t>
      </w:r>
      <w:r>
        <w:rPr>
          <w:color w:val="000000"/>
          <w:spacing w:val="-4"/>
          <w:szCs w:val="19"/>
          <w:vertAlign w:val="superscript"/>
          <w:lang w:val="en-US"/>
        </w:rPr>
        <w:t>o</w:t>
      </w:r>
      <w:r>
        <w:rPr>
          <w:color w:val="000000"/>
          <w:spacing w:val="-4"/>
          <w:szCs w:val="19"/>
        </w:rPr>
        <w:t xml:space="preserve"> </w:t>
      </w:r>
    </w:p>
    <w:p w:rsidR="00290C94" w:rsidRDefault="00290C94" w:rsidP="00290C94">
      <w:pPr>
        <w:shd w:val="clear" w:color="auto" w:fill="FFFFFF"/>
        <w:spacing w:line="360" w:lineRule="auto"/>
        <w:ind w:firstLine="374"/>
        <w:jc w:val="center"/>
        <w:rPr>
          <w:color w:val="000000"/>
          <w:spacing w:val="-4"/>
          <w:szCs w:val="19"/>
        </w:rPr>
      </w:pPr>
      <w:r>
        <w:rPr>
          <w:color w:val="000000"/>
          <w:spacing w:val="-4"/>
          <w:position w:val="-24"/>
          <w:szCs w:val="19"/>
        </w:rPr>
        <w:object w:dxaOrig="660" w:dyaOrig="620">
          <v:shape id="_x0000_i1027" type="#_x0000_t75" style="width:33.2pt;height:31.3pt" o:ole="">
            <v:imagedata r:id="rId9" o:title=""/>
          </v:shape>
          <o:OLEObject Type="Embed" ProgID="Equation.3" ShapeID="_x0000_i1027" DrawAspect="Content" ObjectID="_1558535908" r:id="rId10"/>
        </w:object>
      </w:r>
      <w:r>
        <w:rPr>
          <w:color w:val="000000"/>
          <w:spacing w:val="-4"/>
          <w:szCs w:val="19"/>
        </w:rPr>
        <w:t>, кд/м</w:t>
      </w:r>
      <w:proofErr w:type="gramStart"/>
      <w:r>
        <w:rPr>
          <w:color w:val="000000"/>
          <w:spacing w:val="-4"/>
          <w:szCs w:val="19"/>
          <w:vertAlign w:val="superscript"/>
        </w:rPr>
        <w:t>2</w:t>
      </w:r>
      <w:proofErr w:type="gramEnd"/>
      <w:r>
        <w:rPr>
          <w:color w:val="000000"/>
          <w:spacing w:val="-4"/>
          <w:szCs w:val="19"/>
        </w:rPr>
        <w:t>.</w:t>
      </w:r>
    </w:p>
    <w:p w:rsidR="00290C94" w:rsidRDefault="00290C94" w:rsidP="00290C94">
      <w:pPr>
        <w:shd w:val="clear" w:color="auto" w:fill="FFFFFF"/>
        <w:spacing w:line="360" w:lineRule="auto"/>
        <w:ind w:firstLine="374"/>
        <w:rPr>
          <w:color w:val="000000"/>
          <w:spacing w:val="-4"/>
          <w:szCs w:val="19"/>
        </w:rPr>
      </w:pPr>
      <w:r>
        <w:rPr>
          <w:color w:val="000000"/>
          <w:spacing w:val="-4"/>
          <w:szCs w:val="19"/>
        </w:rPr>
        <w:t xml:space="preserve">Коэффициент отражения  </w:t>
      </w:r>
      <w:r>
        <w:rPr>
          <w:i/>
          <w:iCs/>
          <w:color w:val="000000"/>
          <w:spacing w:val="-4"/>
          <w:szCs w:val="19"/>
        </w:rPr>
        <w:t>ρ=Ф</w:t>
      </w:r>
      <w:r>
        <w:rPr>
          <w:color w:val="000000"/>
          <w:spacing w:val="-4"/>
          <w:szCs w:val="19"/>
          <w:vertAlign w:val="subscript"/>
        </w:rPr>
        <w:t>отр</w:t>
      </w:r>
      <w:r>
        <w:rPr>
          <w:color w:val="000000"/>
          <w:spacing w:val="-4"/>
          <w:szCs w:val="19"/>
        </w:rPr>
        <w:t>/</w:t>
      </w:r>
      <w:r>
        <w:rPr>
          <w:i/>
          <w:iCs/>
          <w:color w:val="000000"/>
          <w:spacing w:val="-4"/>
          <w:szCs w:val="19"/>
        </w:rPr>
        <w:t xml:space="preserve"> </w:t>
      </w:r>
      <w:proofErr w:type="spellStart"/>
      <w:r>
        <w:rPr>
          <w:i/>
          <w:iCs/>
          <w:color w:val="000000"/>
          <w:spacing w:val="-4"/>
          <w:szCs w:val="19"/>
        </w:rPr>
        <w:t>Ф</w:t>
      </w:r>
      <w:r>
        <w:rPr>
          <w:color w:val="000000"/>
          <w:spacing w:val="-4"/>
          <w:szCs w:val="19"/>
          <w:vertAlign w:val="subscript"/>
        </w:rPr>
        <w:t>пад</w:t>
      </w:r>
      <w:proofErr w:type="spellEnd"/>
      <w:r>
        <w:rPr>
          <w:color w:val="000000"/>
          <w:spacing w:val="-4"/>
          <w:szCs w:val="19"/>
        </w:rPr>
        <w:t xml:space="preserve">, где </w:t>
      </w:r>
      <w:proofErr w:type="spellStart"/>
      <w:r>
        <w:rPr>
          <w:i/>
          <w:iCs/>
          <w:color w:val="000000"/>
          <w:spacing w:val="-4"/>
          <w:szCs w:val="19"/>
        </w:rPr>
        <w:t>Ф</w:t>
      </w:r>
      <w:r>
        <w:rPr>
          <w:color w:val="000000"/>
          <w:spacing w:val="-4"/>
          <w:szCs w:val="19"/>
          <w:vertAlign w:val="subscript"/>
        </w:rPr>
        <w:t>пад</w:t>
      </w:r>
      <w:proofErr w:type="spellEnd"/>
      <w:r>
        <w:rPr>
          <w:color w:val="000000"/>
          <w:spacing w:val="-4"/>
          <w:szCs w:val="19"/>
        </w:rPr>
        <w:t xml:space="preserve"> и </w:t>
      </w:r>
      <w:proofErr w:type="spellStart"/>
      <w:r>
        <w:rPr>
          <w:i/>
          <w:iCs/>
          <w:color w:val="000000"/>
          <w:spacing w:val="-4"/>
          <w:szCs w:val="19"/>
        </w:rPr>
        <w:t>Ф</w:t>
      </w:r>
      <w:r>
        <w:rPr>
          <w:color w:val="000000"/>
          <w:spacing w:val="-4"/>
          <w:szCs w:val="19"/>
          <w:vertAlign w:val="subscript"/>
        </w:rPr>
        <w:t>отр</w:t>
      </w:r>
      <w:proofErr w:type="spellEnd"/>
      <w:r>
        <w:rPr>
          <w:color w:val="000000"/>
          <w:spacing w:val="-4"/>
          <w:szCs w:val="19"/>
        </w:rPr>
        <w:t xml:space="preserve"> – падающий и отраженный световые потоки,</w:t>
      </w:r>
    </w:p>
    <w:p w:rsidR="00290C94" w:rsidRDefault="00290C94" w:rsidP="00290C94">
      <w:pPr>
        <w:shd w:val="clear" w:color="auto" w:fill="FFFFFF"/>
        <w:spacing w:line="360" w:lineRule="auto"/>
        <w:ind w:firstLine="374"/>
        <w:rPr>
          <w:color w:val="000000"/>
          <w:spacing w:val="-4"/>
          <w:szCs w:val="19"/>
        </w:rPr>
      </w:pPr>
      <w:r>
        <w:rPr>
          <w:color w:val="000000"/>
          <w:spacing w:val="-4"/>
          <w:szCs w:val="19"/>
        </w:rPr>
        <w:t xml:space="preserve">Контраст </w:t>
      </w:r>
      <w:r>
        <w:rPr>
          <w:i/>
          <w:iCs/>
          <w:color w:val="000000"/>
          <w:spacing w:val="-4"/>
          <w:szCs w:val="19"/>
          <w:lang w:val="en-US"/>
        </w:rPr>
        <w:t>K</w:t>
      </w:r>
      <w:r>
        <w:rPr>
          <w:i/>
          <w:iCs/>
          <w:color w:val="000000"/>
          <w:spacing w:val="-4"/>
          <w:szCs w:val="19"/>
        </w:rPr>
        <w:t>=(</w:t>
      </w:r>
      <w:proofErr w:type="gramStart"/>
      <w:r>
        <w:rPr>
          <w:i/>
          <w:iCs/>
          <w:color w:val="000000"/>
          <w:spacing w:val="-4"/>
          <w:szCs w:val="19"/>
          <w:lang w:val="en-US"/>
        </w:rPr>
        <w:t>L</w:t>
      </w:r>
      <w:proofErr w:type="gramEnd"/>
      <w:r>
        <w:rPr>
          <w:i/>
          <w:iCs/>
          <w:color w:val="000000"/>
          <w:spacing w:val="-4"/>
          <w:szCs w:val="19"/>
          <w:vertAlign w:val="subscript"/>
        </w:rPr>
        <w:t>Ф</w:t>
      </w:r>
      <w:r>
        <w:rPr>
          <w:i/>
          <w:iCs/>
          <w:color w:val="000000"/>
          <w:spacing w:val="-4"/>
          <w:szCs w:val="19"/>
        </w:rPr>
        <w:t xml:space="preserve"> – </w:t>
      </w:r>
      <w:r>
        <w:rPr>
          <w:i/>
          <w:iCs/>
          <w:color w:val="000000"/>
          <w:spacing w:val="-4"/>
          <w:szCs w:val="19"/>
          <w:lang w:val="en-US"/>
        </w:rPr>
        <w:t>L</w:t>
      </w:r>
      <w:r>
        <w:rPr>
          <w:i/>
          <w:iCs/>
          <w:color w:val="000000"/>
          <w:spacing w:val="-4"/>
          <w:szCs w:val="19"/>
          <w:vertAlign w:val="subscript"/>
        </w:rPr>
        <w:t>0</w:t>
      </w:r>
      <w:r>
        <w:rPr>
          <w:i/>
          <w:iCs/>
          <w:color w:val="000000"/>
          <w:spacing w:val="-4"/>
          <w:szCs w:val="19"/>
        </w:rPr>
        <w:t>)/</w:t>
      </w:r>
      <w:r>
        <w:rPr>
          <w:i/>
          <w:iCs/>
          <w:color w:val="000000"/>
          <w:spacing w:val="-4"/>
          <w:szCs w:val="19"/>
          <w:lang w:val="en-US"/>
        </w:rPr>
        <w:t>L</w:t>
      </w:r>
      <w:r>
        <w:rPr>
          <w:i/>
          <w:iCs/>
          <w:color w:val="000000"/>
          <w:spacing w:val="-4"/>
          <w:szCs w:val="19"/>
        </w:rPr>
        <w:t xml:space="preserve">* </w:t>
      </w:r>
      <w:r>
        <w:rPr>
          <w:color w:val="000000"/>
          <w:spacing w:val="-4"/>
          <w:szCs w:val="19"/>
        </w:rPr>
        <w:t xml:space="preserve"> или </w:t>
      </w:r>
      <w:r>
        <w:rPr>
          <w:i/>
          <w:iCs/>
          <w:color w:val="000000"/>
          <w:spacing w:val="-4"/>
          <w:szCs w:val="19"/>
          <w:lang w:val="en-US"/>
        </w:rPr>
        <w:t>K</w:t>
      </w:r>
      <w:r>
        <w:rPr>
          <w:i/>
          <w:iCs/>
          <w:color w:val="000000"/>
          <w:spacing w:val="-4"/>
          <w:szCs w:val="19"/>
        </w:rPr>
        <w:t>=|ρ</w:t>
      </w:r>
      <w:r>
        <w:rPr>
          <w:i/>
          <w:iCs/>
          <w:color w:val="000000"/>
          <w:spacing w:val="-4"/>
          <w:szCs w:val="19"/>
          <w:vertAlign w:val="subscript"/>
        </w:rPr>
        <w:t>Ф</w:t>
      </w:r>
      <w:r>
        <w:rPr>
          <w:i/>
          <w:iCs/>
          <w:color w:val="000000"/>
          <w:spacing w:val="-4"/>
          <w:szCs w:val="19"/>
        </w:rPr>
        <w:t xml:space="preserve"> – ρ</w:t>
      </w:r>
      <w:r>
        <w:rPr>
          <w:i/>
          <w:iCs/>
          <w:color w:val="000000"/>
          <w:spacing w:val="-4"/>
          <w:szCs w:val="19"/>
          <w:vertAlign w:val="subscript"/>
        </w:rPr>
        <w:t>0</w:t>
      </w:r>
      <w:r>
        <w:rPr>
          <w:i/>
          <w:iCs/>
          <w:color w:val="000000"/>
          <w:spacing w:val="-4"/>
          <w:szCs w:val="19"/>
        </w:rPr>
        <w:t>|</w:t>
      </w:r>
      <w:r>
        <w:rPr>
          <w:color w:val="000000"/>
          <w:spacing w:val="-4"/>
          <w:szCs w:val="19"/>
        </w:rPr>
        <w:t>/</w:t>
      </w:r>
      <w:r>
        <w:rPr>
          <w:i/>
          <w:iCs/>
          <w:color w:val="000000"/>
          <w:spacing w:val="-4"/>
          <w:szCs w:val="19"/>
        </w:rPr>
        <w:t xml:space="preserve">ρ* </w:t>
      </w:r>
      <w:r>
        <w:rPr>
          <w:color w:val="000000"/>
          <w:spacing w:val="-4"/>
          <w:szCs w:val="19"/>
        </w:rPr>
        <w:t xml:space="preserve"> ,</w:t>
      </w:r>
    </w:p>
    <w:p w:rsidR="00290C94" w:rsidRDefault="00290C94" w:rsidP="00290C94">
      <w:pPr>
        <w:shd w:val="clear" w:color="auto" w:fill="FFFFFF"/>
        <w:spacing w:line="360" w:lineRule="auto"/>
        <w:ind w:firstLine="374"/>
      </w:pPr>
      <w:r>
        <w:rPr>
          <w:color w:val="000000"/>
          <w:spacing w:val="-4"/>
          <w:szCs w:val="19"/>
        </w:rPr>
        <w:t xml:space="preserve">где </w:t>
      </w:r>
      <w:r>
        <w:rPr>
          <w:i/>
          <w:iCs/>
          <w:color w:val="000000"/>
          <w:spacing w:val="-4"/>
          <w:szCs w:val="19"/>
        </w:rPr>
        <w:t xml:space="preserve"> </w:t>
      </w:r>
      <w:r>
        <w:rPr>
          <w:i/>
          <w:iCs/>
          <w:color w:val="000000"/>
          <w:spacing w:val="-4"/>
          <w:szCs w:val="19"/>
          <w:lang w:val="en-US"/>
        </w:rPr>
        <w:t>L</w:t>
      </w:r>
      <w:r>
        <w:rPr>
          <w:i/>
          <w:iCs/>
          <w:color w:val="000000"/>
          <w:spacing w:val="-4"/>
          <w:szCs w:val="19"/>
          <w:vertAlign w:val="subscript"/>
        </w:rPr>
        <w:t>0</w:t>
      </w:r>
      <w:r>
        <w:rPr>
          <w:i/>
          <w:iCs/>
          <w:color w:val="000000"/>
          <w:spacing w:val="-4"/>
          <w:szCs w:val="19"/>
        </w:rPr>
        <w:t xml:space="preserve">, </w:t>
      </w:r>
      <w:r>
        <w:rPr>
          <w:i/>
          <w:iCs/>
          <w:color w:val="000000"/>
          <w:spacing w:val="-4"/>
          <w:szCs w:val="19"/>
          <w:lang w:val="en-US"/>
        </w:rPr>
        <w:t>L</w:t>
      </w:r>
      <w:r>
        <w:rPr>
          <w:i/>
          <w:iCs/>
          <w:color w:val="000000"/>
          <w:spacing w:val="-4"/>
          <w:szCs w:val="19"/>
          <w:vertAlign w:val="subscript"/>
        </w:rPr>
        <w:t>Ф</w:t>
      </w:r>
      <w:r>
        <w:rPr>
          <w:i/>
          <w:iCs/>
          <w:color w:val="000000"/>
          <w:spacing w:val="-4"/>
          <w:szCs w:val="19"/>
        </w:rPr>
        <w:t xml:space="preserve">  - </w:t>
      </w:r>
      <w:r>
        <w:rPr>
          <w:color w:val="000000"/>
          <w:spacing w:val="-4"/>
          <w:szCs w:val="19"/>
        </w:rPr>
        <w:t xml:space="preserve">яркости и </w:t>
      </w:r>
      <w:r>
        <w:rPr>
          <w:i/>
          <w:iCs/>
          <w:color w:val="000000"/>
          <w:spacing w:val="-4"/>
          <w:szCs w:val="19"/>
        </w:rPr>
        <w:t xml:space="preserve"> ρ</w:t>
      </w:r>
      <w:r>
        <w:rPr>
          <w:i/>
          <w:iCs/>
          <w:color w:val="000000"/>
          <w:spacing w:val="-4"/>
          <w:szCs w:val="19"/>
          <w:vertAlign w:val="subscript"/>
        </w:rPr>
        <w:t>0</w:t>
      </w:r>
      <w:r>
        <w:rPr>
          <w:color w:val="000000"/>
          <w:spacing w:val="-4"/>
          <w:szCs w:val="19"/>
        </w:rPr>
        <w:t xml:space="preserve">, </w:t>
      </w:r>
      <w:r>
        <w:rPr>
          <w:i/>
          <w:iCs/>
          <w:color w:val="000000"/>
          <w:spacing w:val="-4"/>
          <w:szCs w:val="19"/>
        </w:rPr>
        <w:t>ρ</w:t>
      </w:r>
      <w:r>
        <w:rPr>
          <w:i/>
          <w:iCs/>
          <w:color w:val="000000"/>
          <w:spacing w:val="-4"/>
          <w:szCs w:val="19"/>
          <w:vertAlign w:val="subscript"/>
        </w:rPr>
        <w:t xml:space="preserve">Ф </w:t>
      </w:r>
      <w:r>
        <w:rPr>
          <w:i/>
          <w:iCs/>
          <w:color w:val="000000"/>
          <w:spacing w:val="-4"/>
          <w:szCs w:val="19"/>
        </w:rPr>
        <w:t xml:space="preserve"> </w:t>
      </w:r>
      <w:r>
        <w:rPr>
          <w:color w:val="000000"/>
          <w:spacing w:val="-4"/>
          <w:szCs w:val="19"/>
        </w:rPr>
        <w:t>–</w:t>
      </w:r>
      <w:r>
        <w:rPr>
          <w:i/>
          <w:iCs/>
          <w:color w:val="000000"/>
          <w:spacing w:val="-4"/>
          <w:szCs w:val="19"/>
        </w:rPr>
        <w:t xml:space="preserve"> </w:t>
      </w:r>
      <w:r>
        <w:rPr>
          <w:i/>
          <w:iCs/>
          <w:color w:val="000000"/>
          <w:spacing w:val="-4"/>
          <w:szCs w:val="19"/>
          <w:vertAlign w:val="subscript"/>
        </w:rPr>
        <w:t xml:space="preserve"> </w:t>
      </w:r>
      <w:r>
        <w:rPr>
          <w:color w:val="000000"/>
          <w:szCs w:val="19"/>
        </w:rPr>
        <w:t xml:space="preserve">коэффициенты отражения соответственно </w:t>
      </w:r>
      <w:r>
        <w:rPr>
          <w:color w:val="000000"/>
          <w:spacing w:val="-4"/>
          <w:szCs w:val="19"/>
        </w:rPr>
        <w:t xml:space="preserve">объекта различения и фона; </w:t>
      </w:r>
      <w:r>
        <w:rPr>
          <w:i/>
          <w:iCs/>
          <w:color w:val="000000"/>
          <w:spacing w:val="-4"/>
          <w:szCs w:val="19"/>
          <w:lang w:val="en-US"/>
        </w:rPr>
        <w:t>L</w:t>
      </w:r>
      <w:r>
        <w:rPr>
          <w:i/>
          <w:iCs/>
          <w:color w:val="000000"/>
          <w:spacing w:val="-4"/>
          <w:szCs w:val="19"/>
        </w:rPr>
        <w:t xml:space="preserve">*, </w:t>
      </w:r>
      <w:proofErr w:type="spellStart"/>
      <w:proofErr w:type="gramStart"/>
      <w:r>
        <w:rPr>
          <w:i/>
          <w:iCs/>
          <w:color w:val="000000"/>
          <w:spacing w:val="-4"/>
          <w:szCs w:val="19"/>
        </w:rPr>
        <w:t>р</w:t>
      </w:r>
      <w:proofErr w:type="spellEnd"/>
      <w:proofErr w:type="gramEnd"/>
      <w:r>
        <w:rPr>
          <w:i/>
          <w:iCs/>
          <w:color w:val="000000"/>
          <w:spacing w:val="-4"/>
          <w:szCs w:val="19"/>
        </w:rPr>
        <w:t xml:space="preserve">* - </w:t>
      </w:r>
      <w:r>
        <w:rPr>
          <w:color w:val="000000"/>
          <w:spacing w:val="-4"/>
          <w:szCs w:val="19"/>
        </w:rPr>
        <w:t>наибольшее из значений яркостей или ко</w:t>
      </w:r>
      <w:r>
        <w:rPr>
          <w:color w:val="000000"/>
          <w:spacing w:val="-4"/>
          <w:szCs w:val="19"/>
        </w:rPr>
        <w:softHyphen/>
        <w:t>эффициентов отражения.</w:t>
      </w:r>
    </w:p>
    <w:p w:rsidR="00290C94" w:rsidRDefault="00290C94" w:rsidP="00290C94">
      <w:pPr>
        <w:shd w:val="clear" w:color="auto" w:fill="FFFFFF"/>
        <w:spacing w:line="360" w:lineRule="auto"/>
        <w:ind w:left="43" w:right="29" w:firstLine="370"/>
        <w:jc w:val="both"/>
      </w:pPr>
      <w:r>
        <w:rPr>
          <w:color w:val="000000"/>
          <w:spacing w:val="-2"/>
          <w:szCs w:val="19"/>
        </w:rPr>
        <w:t>Контраст считается большим, если</w:t>
      </w:r>
      <w:proofErr w:type="gramStart"/>
      <w:r>
        <w:rPr>
          <w:color w:val="000000"/>
          <w:spacing w:val="-2"/>
          <w:szCs w:val="19"/>
        </w:rPr>
        <w:t xml:space="preserve"> К</w:t>
      </w:r>
      <w:proofErr w:type="gramEnd"/>
      <w:r>
        <w:rPr>
          <w:color w:val="000000"/>
          <w:spacing w:val="-2"/>
          <w:szCs w:val="19"/>
        </w:rPr>
        <w:t xml:space="preserve">&gt;0,5, средним при 0,2 &lt; К &lt; 0,5 и </w:t>
      </w:r>
      <w:r>
        <w:rPr>
          <w:color w:val="000000"/>
          <w:spacing w:val="-4"/>
          <w:szCs w:val="19"/>
        </w:rPr>
        <w:t>малым, если К &lt; 0,2.</w:t>
      </w:r>
    </w:p>
    <w:p w:rsidR="00290C94" w:rsidRDefault="00290C94" w:rsidP="00290C94">
      <w:pPr>
        <w:shd w:val="clear" w:color="auto" w:fill="FFFFFF"/>
        <w:spacing w:line="360" w:lineRule="auto"/>
        <w:ind w:left="48" w:right="24" w:firstLine="370"/>
        <w:jc w:val="both"/>
      </w:pPr>
      <w:r>
        <w:rPr>
          <w:color w:val="000000"/>
          <w:spacing w:val="-2"/>
          <w:szCs w:val="19"/>
        </w:rPr>
        <w:t>Для нормирования освещенности на рабочем месте используются поня</w:t>
      </w:r>
      <w:r>
        <w:rPr>
          <w:color w:val="000000"/>
          <w:spacing w:val="-2"/>
          <w:szCs w:val="19"/>
        </w:rPr>
        <w:softHyphen/>
      </w:r>
      <w:r>
        <w:rPr>
          <w:color w:val="000000"/>
          <w:spacing w:val="-4"/>
          <w:szCs w:val="19"/>
        </w:rPr>
        <w:t>тия объекта различения и фона.</w:t>
      </w:r>
    </w:p>
    <w:p w:rsidR="00290C94" w:rsidRDefault="00290C94" w:rsidP="00290C94">
      <w:pPr>
        <w:shd w:val="clear" w:color="auto" w:fill="FFFFFF"/>
        <w:spacing w:line="360" w:lineRule="auto"/>
        <w:ind w:left="58" w:right="14" w:firstLine="365"/>
        <w:jc w:val="both"/>
      </w:pPr>
      <w:r>
        <w:rPr>
          <w:color w:val="000000"/>
          <w:spacing w:val="-3"/>
          <w:szCs w:val="19"/>
        </w:rPr>
        <w:t xml:space="preserve">Объект различения - рассматриваемый предмет, отдельная часть его или </w:t>
      </w:r>
      <w:r>
        <w:rPr>
          <w:color w:val="000000"/>
          <w:spacing w:val="-4"/>
          <w:szCs w:val="19"/>
        </w:rPr>
        <w:t>различаемый дефект, который требуется различать в процессе работы (трещи</w:t>
      </w:r>
      <w:r>
        <w:rPr>
          <w:color w:val="000000"/>
          <w:spacing w:val="-4"/>
          <w:szCs w:val="19"/>
        </w:rPr>
        <w:softHyphen/>
        <w:t>на в изделии, риска, буква).</w:t>
      </w:r>
    </w:p>
    <w:p w:rsidR="00290C94" w:rsidRDefault="00290C94" w:rsidP="00290C94">
      <w:pPr>
        <w:shd w:val="clear" w:color="auto" w:fill="FFFFFF"/>
        <w:spacing w:line="360" w:lineRule="auto"/>
        <w:ind w:left="67" w:right="10" w:firstLine="365"/>
        <w:jc w:val="both"/>
      </w:pPr>
      <w:r>
        <w:rPr>
          <w:color w:val="000000"/>
          <w:spacing w:val="-3"/>
          <w:szCs w:val="19"/>
        </w:rPr>
        <w:t xml:space="preserve">Размер объекта различения - наименьший размер, который необходимо </w:t>
      </w:r>
      <w:r>
        <w:rPr>
          <w:color w:val="000000"/>
          <w:spacing w:val="-2"/>
          <w:szCs w:val="19"/>
        </w:rPr>
        <w:t>выделить при проведении работы; например, при чтении текста этим разме</w:t>
      </w:r>
      <w:r>
        <w:rPr>
          <w:color w:val="000000"/>
          <w:spacing w:val="-2"/>
          <w:szCs w:val="19"/>
        </w:rPr>
        <w:softHyphen/>
      </w:r>
      <w:r>
        <w:rPr>
          <w:color w:val="000000"/>
          <w:spacing w:val="-4"/>
          <w:szCs w:val="19"/>
        </w:rPr>
        <w:t>ром является толщина линии, буквы.</w:t>
      </w:r>
    </w:p>
    <w:p w:rsidR="00290C94" w:rsidRDefault="00290C94" w:rsidP="00290C94">
      <w:pPr>
        <w:shd w:val="clear" w:color="auto" w:fill="FFFFFF"/>
        <w:spacing w:line="360" w:lineRule="auto"/>
        <w:ind w:left="442"/>
        <w:jc w:val="both"/>
      </w:pPr>
      <w:r>
        <w:rPr>
          <w:color w:val="000000"/>
          <w:spacing w:val="-3"/>
          <w:szCs w:val="19"/>
        </w:rPr>
        <w:t>Фон - поверхность, на которой рассматривается объект различения.</w:t>
      </w:r>
    </w:p>
    <w:p w:rsidR="00290C94" w:rsidRDefault="00290C94" w:rsidP="00290C94">
      <w:pPr>
        <w:shd w:val="clear" w:color="auto" w:fill="FFFFFF"/>
        <w:spacing w:line="360" w:lineRule="auto"/>
        <w:ind w:left="77" w:right="5" w:firstLine="360"/>
        <w:jc w:val="both"/>
      </w:pPr>
      <w:r>
        <w:rPr>
          <w:color w:val="000000"/>
          <w:spacing w:val="-3"/>
          <w:szCs w:val="19"/>
        </w:rPr>
        <w:t xml:space="preserve">Коэффициент отражения объекта, так же как и фона, может принимать значения в пределах 0 &lt; </w:t>
      </w:r>
      <w:r>
        <w:rPr>
          <w:i/>
          <w:iCs/>
          <w:color w:val="000000"/>
          <w:spacing w:val="-4"/>
          <w:szCs w:val="19"/>
        </w:rPr>
        <w:t>ρ</w:t>
      </w:r>
      <w:r>
        <w:rPr>
          <w:color w:val="000000"/>
          <w:spacing w:val="-3"/>
          <w:szCs w:val="19"/>
        </w:rPr>
        <w:t xml:space="preserve"> &lt; 1</w:t>
      </w:r>
      <w:r>
        <w:rPr>
          <w:i/>
          <w:iCs/>
          <w:color w:val="000000"/>
          <w:spacing w:val="-3"/>
          <w:szCs w:val="19"/>
        </w:rPr>
        <w:t xml:space="preserve">. </w:t>
      </w:r>
      <w:r>
        <w:rPr>
          <w:color w:val="000000"/>
          <w:spacing w:val="-3"/>
          <w:szCs w:val="19"/>
        </w:rPr>
        <w:t xml:space="preserve">Объект считается светлым при </w:t>
      </w:r>
      <w:r>
        <w:rPr>
          <w:i/>
          <w:iCs/>
          <w:color w:val="000000"/>
          <w:spacing w:val="-4"/>
          <w:szCs w:val="19"/>
        </w:rPr>
        <w:t>ρ</w:t>
      </w:r>
      <w:r>
        <w:rPr>
          <w:color w:val="000000"/>
          <w:spacing w:val="-3"/>
          <w:szCs w:val="19"/>
        </w:rPr>
        <w:t xml:space="preserve"> &gt; 0,4, средним при 0,2 &lt; </w:t>
      </w:r>
      <w:r>
        <w:rPr>
          <w:i/>
          <w:iCs/>
          <w:color w:val="000000"/>
          <w:spacing w:val="-4"/>
          <w:szCs w:val="19"/>
        </w:rPr>
        <w:t>ρ</w:t>
      </w:r>
      <w:r>
        <w:rPr>
          <w:color w:val="000000"/>
          <w:spacing w:val="-3"/>
          <w:szCs w:val="19"/>
        </w:rPr>
        <w:t xml:space="preserve"> &lt; 0,4 и темным при </w:t>
      </w:r>
      <w:r>
        <w:rPr>
          <w:i/>
          <w:iCs/>
          <w:color w:val="000000"/>
          <w:spacing w:val="-4"/>
          <w:szCs w:val="19"/>
        </w:rPr>
        <w:t>ρ</w:t>
      </w:r>
      <w:r>
        <w:rPr>
          <w:color w:val="000000"/>
          <w:spacing w:val="-3"/>
          <w:szCs w:val="19"/>
        </w:rPr>
        <w:t xml:space="preserve"> &lt; 0,2.</w:t>
      </w:r>
    </w:p>
    <w:p w:rsidR="00290C94" w:rsidRDefault="00290C94" w:rsidP="00290C94">
      <w:pPr>
        <w:shd w:val="clear" w:color="auto" w:fill="FFFFFF"/>
        <w:spacing w:before="19" w:after="120" w:line="360" w:lineRule="auto"/>
        <w:ind w:left="85" w:firstLine="363"/>
        <w:jc w:val="both"/>
      </w:pPr>
      <w:r>
        <w:rPr>
          <w:color w:val="000000"/>
          <w:spacing w:val="-4"/>
          <w:szCs w:val="19"/>
        </w:rPr>
        <w:t xml:space="preserve">Коэффициент пульсации освещенности </w:t>
      </w:r>
      <w:proofErr w:type="spellStart"/>
      <w:r>
        <w:rPr>
          <w:i/>
          <w:iCs/>
          <w:color w:val="000000"/>
          <w:spacing w:val="-4"/>
          <w:szCs w:val="19"/>
        </w:rPr>
        <w:t>К</w:t>
      </w:r>
      <w:r>
        <w:rPr>
          <w:i/>
          <w:iCs/>
          <w:color w:val="000000"/>
          <w:spacing w:val="-4"/>
          <w:szCs w:val="19"/>
          <w:vertAlign w:val="subscript"/>
        </w:rPr>
        <w:t>е</w:t>
      </w:r>
      <w:proofErr w:type="spellEnd"/>
      <w:r>
        <w:rPr>
          <w:color w:val="000000"/>
          <w:spacing w:val="-4"/>
          <w:szCs w:val="19"/>
        </w:rPr>
        <w:t xml:space="preserve"> - это критерий глубины коле</w:t>
      </w:r>
      <w:r>
        <w:rPr>
          <w:color w:val="000000"/>
          <w:spacing w:val="-4"/>
          <w:szCs w:val="19"/>
        </w:rPr>
        <w:softHyphen/>
      </w:r>
      <w:r>
        <w:rPr>
          <w:color w:val="000000"/>
          <w:spacing w:val="-3"/>
          <w:szCs w:val="19"/>
        </w:rPr>
        <w:t>баний освещенности в результате изменения во времени светового потока</w:t>
      </w:r>
    </w:p>
    <w:p w:rsidR="00290C94" w:rsidRDefault="00290C94" w:rsidP="00290C94">
      <w:pPr>
        <w:shd w:val="clear" w:color="auto" w:fill="FFFFFF"/>
        <w:tabs>
          <w:tab w:val="num" w:pos="806"/>
        </w:tabs>
        <w:spacing w:before="19" w:after="341" w:line="360" w:lineRule="auto"/>
        <w:ind w:left="446" w:firstLine="365"/>
        <w:jc w:val="center"/>
      </w:pPr>
      <w:r>
        <w:rPr>
          <w:position w:val="-10"/>
        </w:rPr>
        <w:object w:dxaOrig="180" w:dyaOrig="340">
          <v:shape id="_x0000_i1028" type="#_x0000_t75" style="width:8.75pt;height:16.9pt" o:ole="" o:bullet="t">
            <v:imagedata r:id="rId11" o:title=""/>
          </v:shape>
          <o:OLEObject Type="Embed" ProgID="Equation.3" ShapeID="_x0000_i1028" DrawAspect="Content" ObjectID="_1558535909" r:id="rId12"/>
        </w:object>
      </w:r>
      <w:r>
        <w:tab/>
      </w:r>
      <w:r>
        <w:rPr>
          <w:position w:val="-32"/>
        </w:rPr>
        <w:object w:dxaOrig="2040" w:dyaOrig="700">
          <v:shape id="_x0000_i1029" type="#_x0000_t75" style="width:102.05pt;height:35.05pt" o:ole="">
            <v:imagedata r:id="rId13" o:title=""/>
          </v:shape>
          <o:OLEObject Type="Embed" ProgID="Equation.3" ShapeID="_x0000_i1029" DrawAspect="Content" ObjectID="_1558535910" r:id="rId14"/>
        </w:object>
      </w:r>
      <w:r>
        <w:t>,</w:t>
      </w:r>
    </w:p>
    <w:p w:rsidR="00290C94" w:rsidRDefault="00290C94" w:rsidP="00290C94">
      <w:pPr>
        <w:shd w:val="clear" w:color="auto" w:fill="FFFFFF"/>
        <w:tabs>
          <w:tab w:val="num" w:pos="0"/>
        </w:tabs>
        <w:spacing w:before="19" w:after="19" w:line="360" w:lineRule="auto"/>
        <w:rPr>
          <w:color w:val="000000"/>
          <w:spacing w:val="-5"/>
          <w:szCs w:val="19"/>
        </w:rPr>
      </w:pPr>
      <w:r>
        <w:rPr>
          <w:position w:val="-10"/>
        </w:rPr>
        <w:object w:dxaOrig="180" w:dyaOrig="340">
          <v:shape id="_x0000_i1030" type="#_x0000_t75" style="width:8.75pt;height:16.9pt" o:ole="" o:bullet="t">
            <v:imagedata r:id="rId11" o:title=""/>
          </v:shape>
          <o:OLEObject Type="Embed" ProgID="Equation.3" ShapeID="_x0000_i1030" DrawAspect="Content" ObjectID="_1558535911" r:id="rId15"/>
        </w:object>
      </w:r>
      <w:r>
        <w:tab/>
      </w:r>
      <w:r>
        <w:rPr>
          <w:color w:val="000000"/>
          <w:spacing w:val="-4"/>
          <w:szCs w:val="19"/>
        </w:rPr>
        <w:t xml:space="preserve">где </w:t>
      </w:r>
      <w:proofErr w:type="spellStart"/>
      <w:r>
        <w:rPr>
          <w:i/>
          <w:iCs/>
          <w:color w:val="000000"/>
          <w:spacing w:val="-4"/>
          <w:szCs w:val="19"/>
          <w:lang w:val="en-US"/>
        </w:rPr>
        <w:t>E</w:t>
      </w:r>
      <w:r>
        <w:rPr>
          <w:color w:val="000000"/>
          <w:spacing w:val="-4"/>
          <w:szCs w:val="19"/>
          <w:vertAlign w:val="subscript"/>
          <w:lang w:val="en-US"/>
        </w:rPr>
        <w:t>max</w:t>
      </w:r>
      <w:proofErr w:type="spellEnd"/>
      <w:r>
        <w:rPr>
          <w:i/>
          <w:iCs/>
          <w:color w:val="000000"/>
          <w:spacing w:val="-4"/>
          <w:szCs w:val="19"/>
        </w:rPr>
        <w:t xml:space="preserve"> , </w:t>
      </w:r>
      <w:proofErr w:type="spellStart"/>
      <w:r>
        <w:rPr>
          <w:i/>
          <w:iCs/>
          <w:color w:val="000000"/>
          <w:spacing w:val="-4"/>
          <w:szCs w:val="19"/>
          <w:lang w:val="en-US"/>
        </w:rPr>
        <w:t>E</w:t>
      </w:r>
      <w:r>
        <w:rPr>
          <w:color w:val="000000"/>
          <w:spacing w:val="-4"/>
          <w:szCs w:val="19"/>
          <w:vertAlign w:val="subscript"/>
          <w:lang w:val="en-US"/>
        </w:rPr>
        <w:t>min</w:t>
      </w:r>
      <w:proofErr w:type="spellEnd"/>
      <w:r>
        <w:rPr>
          <w:i/>
          <w:iCs/>
          <w:color w:val="000000"/>
          <w:spacing w:val="-4"/>
          <w:szCs w:val="19"/>
        </w:rPr>
        <w:t xml:space="preserve">  , </w:t>
      </w:r>
      <w:proofErr w:type="gramStart"/>
      <w:r>
        <w:rPr>
          <w:i/>
          <w:iCs/>
          <w:color w:val="000000"/>
          <w:spacing w:val="-4"/>
          <w:szCs w:val="19"/>
          <w:lang w:val="en-US"/>
        </w:rPr>
        <w:t>E</w:t>
      </w:r>
      <w:proofErr w:type="gramEnd"/>
      <w:r>
        <w:rPr>
          <w:color w:val="000000"/>
          <w:spacing w:val="-4"/>
          <w:szCs w:val="19"/>
          <w:vertAlign w:val="subscript"/>
        </w:rPr>
        <w:t>ср</w:t>
      </w:r>
      <w:r>
        <w:rPr>
          <w:i/>
          <w:iCs/>
          <w:color w:val="000000"/>
          <w:spacing w:val="-4"/>
          <w:szCs w:val="19"/>
        </w:rPr>
        <w:t xml:space="preserve">  </w:t>
      </w:r>
      <w:r>
        <w:rPr>
          <w:color w:val="000000"/>
          <w:spacing w:val="-4"/>
          <w:szCs w:val="19"/>
        </w:rPr>
        <w:t>- максимальное, минимальное и среднее значения осве</w:t>
      </w:r>
      <w:r>
        <w:rPr>
          <w:color w:val="000000"/>
          <w:spacing w:val="-4"/>
          <w:szCs w:val="19"/>
        </w:rPr>
        <w:softHyphen/>
      </w:r>
      <w:r>
        <w:rPr>
          <w:color w:val="000000"/>
          <w:spacing w:val="-5"/>
          <w:szCs w:val="19"/>
        </w:rPr>
        <w:t>щенности за период колебаний.</w:t>
      </w:r>
    </w:p>
    <w:p w:rsidR="00290C94" w:rsidRDefault="00290C94" w:rsidP="00290C94">
      <w:pPr>
        <w:shd w:val="clear" w:color="auto" w:fill="FFFFFF"/>
        <w:spacing w:line="360" w:lineRule="auto"/>
        <w:ind w:right="58"/>
        <w:jc w:val="both"/>
      </w:pPr>
      <w:r>
        <w:rPr>
          <w:position w:val="-10"/>
        </w:rPr>
        <w:object w:dxaOrig="180" w:dyaOrig="340">
          <v:shape id="_x0000_i1031" type="#_x0000_t75" style="width:8.75pt;height:16.9pt" o:ole="" o:bullet="t">
            <v:imagedata r:id="rId11" o:title=""/>
          </v:shape>
          <o:OLEObject Type="Embed" ProgID="Equation.3" ShapeID="_x0000_i1031" DrawAspect="Content" ObjectID="_1558535912" r:id="rId16"/>
        </w:object>
      </w:r>
      <w:r>
        <w:rPr>
          <w:color w:val="000000"/>
          <w:spacing w:val="5"/>
          <w:szCs w:val="19"/>
        </w:rPr>
        <w:t xml:space="preserve"> Для газоразрядных ламп </w:t>
      </w:r>
      <w:proofErr w:type="spellStart"/>
      <w:r>
        <w:rPr>
          <w:i/>
          <w:iCs/>
          <w:color w:val="000000"/>
          <w:spacing w:val="5"/>
          <w:szCs w:val="19"/>
        </w:rPr>
        <w:t>К</w:t>
      </w:r>
      <w:r>
        <w:rPr>
          <w:i/>
          <w:iCs/>
          <w:color w:val="000000"/>
          <w:spacing w:val="5"/>
          <w:szCs w:val="19"/>
          <w:vertAlign w:val="subscript"/>
        </w:rPr>
        <w:t>е</w:t>
      </w:r>
      <w:proofErr w:type="spellEnd"/>
      <w:r>
        <w:rPr>
          <w:color w:val="000000"/>
          <w:spacing w:val="5"/>
          <w:szCs w:val="19"/>
        </w:rPr>
        <w:t xml:space="preserve"> = 25...65 %, для обычных ламп накаливания </w:t>
      </w:r>
      <w:proofErr w:type="spellStart"/>
      <w:r>
        <w:rPr>
          <w:i/>
          <w:iCs/>
          <w:color w:val="000000"/>
          <w:spacing w:val="-3"/>
          <w:szCs w:val="19"/>
        </w:rPr>
        <w:t>К</w:t>
      </w:r>
      <w:r>
        <w:rPr>
          <w:i/>
          <w:iCs/>
          <w:color w:val="000000"/>
          <w:spacing w:val="-3"/>
          <w:szCs w:val="19"/>
          <w:vertAlign w:val="subscript"/>
        </w:rPr>
        <w:t>е</w:t>
      </w:r>
      <w:proofErr w:type="spellEnd"/>
      <w:r>
        <w:rPr>
          <w:i/>
          <w:iCs/>
          <w:color w:val="000000"/>
          <w:spacing w:val="-3"/>
          <w:szCs w:val="19"/>
        </w:rPr>
        <w:t xml:space="preserve"> ~ 7 </w:t>
      </w:r>
      <w:r>
        <w:rPr>
          <w:color w:val="000000"/>
          <w:spacing w:val="-3"/>
          <w:szCs w:val="19"/>
        </w:rPr>
        <w:t xml:space="preserve">%, для галогенных ламп накаливания </w:t>
      </w:r>
      <w:proofErr w:type="spellStart"/>
      <w:r>
        <w:rPr>
          <w:i/>
          <w:iCs/>
          <w:color w:val="000000"/>
          <w:spacing w:val="-3"/>
          <w:szCs w:val="19"/>
        </w:rPr>
        <w:t>К</w:t>
      </w:r>
      <w:r>
        <w:rPr>
          <w:i/>
          <w:iCs/>
          <w:color w:val="000000"/>
          <w:spacing w:val="-3"/>
          <w:szCs w:val="19"/>
          <w:vertAlign w:val="subscript"/>
        </w:rPr>
        <w:t>е</w:t>
      </w:r>
      <w:proofErr w:type="spellEnd"/>
      <w:r>
        <w:rPr>
          <w:i/>
          <w:iCs/>
          <w:color w:val="000000"/>
          <w:spacing w:val="-3"/>
          <w:szCs w:val="19"/>
        </w:rPr>
        <w:t xml:space="preserve"> = 1 </w:t>
      </w:r>
      <w:r>
        <w:rPr>
          <w:color w:val="000000"/>
          <w:spacing w:val="-3"/>
          <w:szCs w:val="19"/>
        </w:rPr>
        <w:t>%.</w:t>
      </w:r>
    </w:p>
    <w:p w:rsidR="00290C94" w:rsidRDefault="00290C94" w:rsidP="00290C94">
      <w:pPr>
        <w:shd w:val="clear" w:color="auto" w:fill="FFFFFF"/>
        <w:spacing w:line="360" w:lineRule="auto"/>
        <w:ind w:right="58" w:firstLine="480"/>
        <w:jc w:val="both"/>
      </w:pPr>
      <w:r>
        <w:rPr>
          <w:color w:val="000000"/>
          <w:spacing w:val="-2"/>
          <w:szCs w:val="19"/>
        </w:rPr>
        <w:t xml:space="preserve">Показатель </w:t>
      </w:r>
      <w:proofErr w:type="spellStart"/>
      <w:r>
        <w:rPr>
          <w:color w:val="000000"/>
          <w:spacing w:val="-2"/>
          <w:szCs w:val="19"/>
        </w:rPr>
        <w:t>ослепленности</w:t>
      </w:r>
      <w:proofErr w:type="spellEnd"/>
      <w:r>
        <w:rPr>
          <w:color w:val="000000"/>
          <w:spacing w:val="-2"/>
          <w:szCs w:val="19"/>
        </w:rPr>
        <w:t xml:space="preserve"> </w:t>
      </w:r>
      <w:r>
        <w:rPr>
          <w:i/>
          <w:iCs/>
          <w:color w:val="000000"/>
          <w:spacing w:val="-2"/>
          <w:szCs w:val="19"/>
          <w:lang w:val="en-US"/>
        </w:rPr>
        <w:t>P</w:t>
      </w:r>
      <w:r>
        <w:rPr>
          <w:i/>
          <w:iCs/>
          <w:smallCaps/>
          <w:color w:val="000000"/>
          <w:spacing w:val="-2"/>
          <w:szCs w:val="19"/>
          <w:vertAlign w:val="subscript"/>
        </w:rPr>
        <w:t>0</w:t>
      </w:r>
      <w:r>
        <w:rPr>
          <w:i/>
          <w:iCs/>
          <w:smallCaps/>
          <w:color w:val="000000"/>
          <w:spacing w:val="-2"/>
          <w:szCs w:val="19"/>
        </w:rPr>
        <w:t xml:space="preserve"> </w:t>
      </w:r>
      <w:r>
        <w:rPr>
          <w:i/>
          <w:iCs/>
          <w:color w:val="000000"/>
          <w:spacing w:val="-2"/>
          <w:szCs w:val="19"/>
        </w:rPr>
        <w:t xml:space="preserve">- </w:t>
      </w:r>
      <w:r>
        <w:rPr>
          <w:color w:val="000000"/>
          <w:spacing w:val="-2"/>
          <w:szCs w:val="19"/>
        </w:rPr>
        <w:t>критерий оценки слепящего действия, создаваемого осветительной установкой,</w:t>
      </w:r>
    </w:p>
    <w:p w:rsidR="00290C94" w:rsidRDefault="00290C94" w:rsidP="00290C94">
      <w:pPr>
        <w:shd w:val="clear" w:color="auto" w:fill="FFFFFF"/>
        <w:spacing w:before="77" w:line="360" w:lineRule="auto"/>
        <w:jc w:val="center"/>
        <w:rPr>
          <w:i/>
          <w:iCs/>
        </w:rPr>
      </w:pPr>
      <w:r>
        <w:rPr>
          <w:i/>
          <w:iCs/>
          <w:color w:val="000000"/>
          <w:spacing w:val="9"/>
          <w:szCs w:val="19"/>
        </w:rPr>
        <w:t>Р</w:t>
      </w:r>
      <w:proofErr w:type="gramStart"/>
      <w:r>
        <w:rPr>
          <w:i/>
          <w:iCs/>
          <w:color w:val="000000"/>
          <w:spacing w:val="9"/>
          <w:szCs w:val="19"/>
          <w:vertAlign w:val="subscript"/>
        </w:rPr>
        <w:t>0</w:t>
      </w:r>
      <w:proofErr w:type="gramEnd"/>
      <w:r>
        <w:rPr>
          <w:i/>
          <w:iCs/>
          <w:color w:val="000000"/>
          <w:spacing w:val="9"/>
          <w:szCs w:val="19"/>
        </w:rPr>
        <w:t>=1000(</w:t>
      </w:r>
      <w:r>
        <w:rPr>
          <w:i/>
          <w:iCs/>
          <w:color w:val="000000"/>
          <w:spacing w:val="9"/>
          <w:szCs w:val="19"/>
          <w:lang w:val="en-US"/>
        </w:rPr>
        <w:t>V</w:t>
      </w:r>
      <w:r>
        <w:rPr>
          <w:i/>
          <w:iCs/>
          <w:color w:val="000000"/>
          <w:spacing w:val="9"/>
          <w:szCs w:val="19"/>
          <w:vertAlign w:val="subscript"/>
        </w:rPr>
        <w:t>1</w:t>
      </w:r>
      <w:r>
        <w:rPr>
          <w:i/>
          <w:iCs/>
          <w:color w:val="000000"/>
          <w:spacing w:val="9"/>
          <w:szCs w:val="19"/>
        </w:rPr>
        <w:t>/</w:t>
      </w:r>
      <w:r>
        <w:rPr>
          <w:i/>
          <w:iCs/>
          <w:color w:val="000000"/>
          <w:spacing w:val="9"/>
          <w:szCs w:val="19"/>
          <w:lang w:val="en-US"/>
        </w:rPr>
        <w:t>V</w:t>
      </w:r>
      <w:r>
        <w:rPr>
          <w:i/>
          <w:iCs/>
          <w:color w:val="000000"/>
          <w:spacing w:val="9"/>
          <w:szCs w:val="19"/>
          <w:vertAlign w:val="subscript"/>
        </w:rPr>
        <w:t>2</w:t>
      </w:r>
      <w:r>
        <w:rPr>
          <w:i/>
          <w:iCs/>
          <w:color w:val="000000"/>
          <w:spacing w:val="9"/>
          <w:szCs w:val="19"/>
        </w:rPr>
        <w:t>-1),</w:t>
      </w:r>
    </w:p>
    <w:p w:rsidR="00290C94" w:rsidRDefault="00290C94" w:rsidP="00290C94">
      <w:pPr>
        <w:shd w:val="clear" w:color="auto" w:fill="FFFFFF"/>
        <w:spacing w:before="67" w:line="360" w:lineRule="auto"/>
        <w:ind w:right="48"/>
        <w:jc w:val="both"/>
      </w:pPr>
      <w:r>
        <w:rPr>
          <w:color w:val="000000"/>
          <w:spacing w:val="-2"/>
          <w:szCs w:val="19"/>
        </w:rPr>
        <w:t xml:space="preserve">где </w:t>
      </w:r>
      <w:r>
        <w:rPr>
          <w:i/>
          <w:iCs/>
          <w:color w:val="000000"/>
          <w:spacing w:val="9"/>
          <w:szCs w:val="19"/>
          <w:lang w:val="en-US"/>
        </w:rPr>
        <w:t>V</w:t>
      </w:r>
      <w:r>
        <w:rPr>
          <w:i/>
          <w:iCs/>
          <w:color w:val="000000"/>
          <w:spacing w:val="9"/>
          <w:szCs w:val="19"/>
          <w:vertAlign w:val="subscript"/>
        </w:rPr>
        <w:t>1</w:t>
      </w:r>
      <w:r>
        <w:rPr>
          <w:i/>
          <w:iCs/>
          <w:color w:val="000000"/>
          <w:spacing w:val="9"/>
          <w:szCs w:val="19"/>
        </w:rPr>
        <w:t xml:space="preserve"> </w:t>
      </w:r>
      <w:r>
        <w:rPr>
          <w:color w:val="000000"/>
          <w:spacing w:val="-2"/>
          <w:szCs w:val="19"/>
        </w:rPr>
        <w:t xml:space="preserve">и </w:t>
      </w:r>
      <w:r>
        <w:rPr>
          <w:i/>
          <w:iCs/>
          <w:color w:val="000000"/>
          <w:spacing w:val="9"/>
          <w:szCs w:val="19"/>
          <w:lang w:val="en-US"/>
        </w:rPr>
        <w:t>V</w:t>
      </w:r>
      <w:r>
        <w:rPr>
          <w:i/>
          <w:iCs/>
          <w:color w:val="000000"/>
          <w:spacing w:val="9"/>
          <w:szCs w:val="19"/>
          <w:vertAlign w:val="subscript"/>
        </w:rPr>
        <w:t>2</w:t>
      </w:r>
      <w:r>
        <w:rPr>
          <w:color w:val="000000"/>
          <w:spacing w:val="-2"/>
          <w:szCs w:val="19"/>
        </w:rPr>
        <w:t xml:space="preserve"> - видимость объекта различения соответственно при экранирова</w:t>
      </w:r>
      <w:r>
        <w:rPr>
          <w:color w:val="000000"/>
          <w:spacing w:val="-2"/>
          <w:szCs w:val="19"/>
        </w:rPr>
        <w:softHyphen/>
      </w:r>
      <w:r>
        <w:rPr>
          <w:color w:val="000000"/>
          <w:spacing w:val="-3"/>
          <w:szCs w:val="19"/>
        </w:rPr>
        <w:t>нии и наличии ярких источников света в поле зрения.</w:t>
      </w:r>
    </w:p>
    <w:p w:rsidR="00290C94" w:rsidRDefault="00290C94" w:rsidP="00290C94">
      <w:pPr>
        <w:shd w:val="clear" w:color="auto" w:fill="FFFFFF"/>
        <w:spacing w:line="360" w:lineRule="auto"/>
        <w:ind w:right="43" w:firstLine="600"/>
        <w:jc w:val="both"/>
      </w:pPr>
      <w:r>
        <w:rPr>
          <w:color w:val="000000"/>
          <w:spacing w:val="-3"/>
          <w:szCs w:val="19"/>
        </w:rPr>
        <w:t>Экранирование источников света осуществляется с помощью щитков, ко</w:t>
      </w:r>
      <w:r>
        <w:rPr>
          <w:color w:val="000000"/>
          <w:spacing w:val="-3"/>
          <w:szCs w:val="19"/>
        </w:rPr>
        <w:softHyphen/>
        <w:t>зырьков и т.п.</w:t>
      </w:r>
    </w:p>
    <w:p w:rsidR="00290C94" w:rsidRDefault="00290C94" w:rsidP="00290C94">
      <w:pPr>
        <w:shd w:val="clear" w:color="auto" w:fill="FFFFFF"/>
        <w:spacing w:line="360" w:lineRule="auto"/>
        <w:ind w:right="24" w:firstLine="600"/>
        <w:jc w:val="both"/>
      </w:pPr>
      <w:r>
        <w:rPr>
          <w:color w:val="000000"/>
          <w:spacing w:val="-3"/>
          <w:szCs w:val="19"/>
        </w:rPr>
        <w:t xml:space="preserve">Видимость </w:t>
      </w:r>
      <w:r>
        <w:rPr>
          <w:i/>
          <w:iCs/>
          <w:color w:val="000000"/>
          <w:spacing w:val="-3"/>
          <w:szCs w:val="19"/>
          <w:lang w:val="en-US"/>
        </w:rPr>
        <w:t>V</w:t>
      </w:r>
      <w:r>
        <w:rPr>
          <w:i/>
          <w:iCs/>
          <w:color w:val="000000"/>
          <w:spacing w:val="-3"/>
          <w:szCs w:val="19"/>
        </w:rPr>
        <w:t xml:space="preserve"> </w:t>
      </w:r>
      <w:r>
        <w:rPr>
          <w:color w:val="000000"/>
          <w:spacing w:val="-3"/>
          <w:szCs w:val="19"/>
        </w:rPr>
        <w:t xml:space="preserve">характеризует способность глаза воспринимать объект. Она </w:t>
      </w:r>
      <w:r>
        <w:rPr>
          <w:color w:val="000000"/>
          <w:spacing w:val="-2"/>
          <w:szCs w:val="19"/>
        </w:rPr>
        <w:t xml:space="preserve">зависит от освещенности, размера объекта, его яркости, контраста объекта с </w:t>
      </w:r>
      <w:r>
        <w:rPr>
          <w:color w:val="000000"/>
          <w:spacing w:val="-3"/>
          <w:szCs w:val="19"/>
        </w:rPr>
        <w:t>фоном, длительности экспозиции. Видимость пропорциональна числу порого</w:t>
      </w:r>
      <w:r>
        <w:rPr>
          <w:color w:val="000000"/>
          <w:spacing w:val="-3"/>
          <w:szCs w:val="19"/>
        </w:rPr>
        <w:softHyphen/>
        <w:t xml:space="preserve">вых контрастов в контрасте объекта с фоном, т.е. </w:t>
      </w:r>
      <w:r>
        <w:rPr>
          <w:i/>
          <w:iCs/>
          <w:color w:val="000000"/>
          <w:spacing w:val="9"/>
          <w:szCs w:val="19"/>
          <w:lang w:val="en-US"/>
        </w:rPr>
        <w:t>V</w:t>
      </w:r>
      <w:r>
        <w:rPr>
          <w:color w:val="000000"/>
          <w:spacing w:val="-3"/>
          <w:szCs w:val="19"/>
        </w:rPr>
        <w:t>=</w:t>
      </w:r>
      <w:r>
        <w:rPr>
          <w:i/>
          <w:iCs/>
          <w:color w:val="000000"/>
          <w:spacing w:val="-3"/>
          <w:szCs w:val="19"/>
          <w:lang w:val="en-US"/>
        </w:rPr>
        <w:t>f</w:t>
      </w:r>
      <w:r>
        <w:rPr>
          <w:i/>
          <w:iCs/>
          <w:color w:val="000000"/>
          <w:spacing w:val="-3"/>
          <w:szCs w:val="19"/>
        </w:rPr>
        <w:t>(К/</w:t>
      </w:r>
      <w:proofErr w:type="spellStart"/>
      <w:r>
        <w:rPr>
          <w:i/>
          <w:iCs/>
          <w:color w:val="000000"/>
          <w:spacing w:val="-3"/>
          <w:szCs w:val="19"/>
        </w:rPr>
        <w:t>К</w:t>
      </w:r>
      <w:r>
        <w:rPr>
          <w:i/>
          <w:iCs/>
          <w:color w:val="000000"/>
          <w:spacing w:val="-3"/>
          <w:szCs w:val="19"/>
          <w:vertAlign w:val="subscript"/>
        </w:rPr>
        <w:t>пор</w:t>
      </w:r>
      <w:proofErr w:type="spellEnd"/>
      <w:r>
        <w:rPr>
          <w:i/>
          <w:iCs/>
          <w:color w:val="000000"/>
          <w:spacing w:val="-3"/>
          <w:szCs w:val="19"/>
        </w:rPr>
        <w:t>)</w:t>
      </w:r>
      <w:r>
        <w:rPr>
          <w:color w:val="000000"/>
          <w:spacing w:val="-3"/>
          <w:szCs w:val="19"/>
        </w:rPr>
        <w:t xml:space="preserve">, где </w:t>
      </w:r>
      <w:proofErr w:type="spellStart"/>
      <w:r>
        <w:rPr>
          <w:i/>
          <w:iCs/>
          <w:color w:val="000000"/>
          <w:spacing w:val="-3"/>
          <w:szCs w:val="19"/>
        </w:rPr>
        <w:t>К</w:t>
      </w:r>
      <w:r>
        <w:rPr>
          <w:i/>
          <w:iCs/>
          <w:color w:val="000000"/>
          <w:spacing w:val="-3"/>
          <w:szCs w:val="19"/>
          <w:vertAlign w:val="subscript"/>
        </w:rPr>
        <w:t>пор</w:t>
      </w:r>
      <w:proofErr w:type="spellEnd"/>
      <w:r>
        <w:rPr>
          <w:color w:val="000000"/>
          <w:spacing w:val="-3"/>
          <w:szCs w:val="19"/>
        </w:rPr>
        <w:t xml:space="preserve"> - по</w:t>
      </w:r>
      <w:r>
        <w:rPr>
          <w:color w:val="000000"/>
          <w:spacing w:val="-3"/>
          <w:szCs w:val="19"/>
        </w:rPr>
        <w:softHyphen/>
      </w:r>
      <w:r>
        <w:rPr>
          <w:color w:val="000000"/>
          <w:spacing w:val="-2"/>
          <w:szCs w:val="19"/>
        </w:rPr>
        <w:t xml:space="preserve">роговый или наименьший различимый глазом контраст, при небольшом </w:t>
      </w:r>
      <w:r>
        <w:rPr>
          <w:color w:val="000000"/>
          <w:spacing w:val="-3"/>
          <w:szCs w:val="19"/>
        </w:rPr>
        <w:t>уменьшении которого объект становится неразличим на этом фоне.</w:t>
      </w:r>
    </w:p>
    <w:p w:rsidR="00290C94" w:rsidRDefault="00290C94" w:rsidP="00290C94">
      <w:pPr>
        <w:shd w:val="clear" w:color="auto" w:fill="FFFFFF"/>
        <w:spacing w:line="360" w:lineRule="auto"/>
        <w:ind w:right="10" w:firstLine="600"/>
        <w:jc w:val="both"/>
      </w:pPr>
      <w:r>
        <w:rPr>
          <w:color w:val="000000"/>
          <w:spacing w:val="-3"/>
          <w:szCs w:val="19"/>
        </w:rPr>
        <w:t>Для определения требуемой освещенности на рабочем месте необходимо знать разряд зрительной работы, который зависит от соотношения минималь</w:t>
      </w:r>
      <w:r>
        <w:rPr>
          <w:color w:val="000000"/>
          <w:spacing w:val="-3"/>
          <w:szCs w:val="19"/>
        </w:rPr>
        <w:softHyphen/>
        <w:t>ного размера объекта различения и расстояния от объекта до глаз работающе</w:t>
      </w:r>
      <w:r>
        <w:rPr>
          <w:color w:val="000000"/>
          <w:spacing w:val="-3"/>
          <w:szCs w:val="19"/>
        </w:rPr>
        <w:softHyphen/>
      </w:r>
      <w:r>
        <w:rPr>
          <w:color w:val="000000"/>
          <w:spacing w:val="-2"/>
          <w:szCs w:val="19"/>
        </w:rPr>
        <w:t xml:space="preserve">го (табл. 4), а также </w:t>
      </w:r>
      <w:proofErr w:type="spellStart"/>
      <w:r>
        <w:rPr>
          <w:color w:val="000000"/>
          <w:spacing w:val="-2"/>
          <w:szCs w:val="19"/>
        </w:rPr>
        <w:t>подразряд</w:t>
      </w:r>
      <w:proofErr w:type="spellEnd"/>
      <w:r>
        <w:rPr>
          <w:color w:val="000000"/>
          <w:spacing w:val="-2"/>
          <w:szCs w:val="19"/>
        </w:rPr>
        <w:t xml:space="preserve"> зрительной работы, определяемый характери</w:t>
      </w:r>
      <w:r>
        <w:rPr>
          <w:color w:val="000000"/>
          <w:spacing w:val="-2"/>
          <w:szCs w:val="19"/>
        </w:rPr>
        <w:softHyphen/>
      </w:r>
      <w:r>
        <w:rPr>
          <w:color w:val="000000"/>
          <w:spacing w:val="-3"/>
          <w:szCs w:val="19"/>
        </w:rPr>
        <w:t xml:space="preserve">стикой фона и контраста. Нормированные значения освещенности на рабочих </w:t>
      </w:r>
      <w:r>
        <w:rPr>
          <w:color w:val="000000"/>
          <w:spacing w:val="-2"/>
          <w:szCs w:val="19"/>
        </w:rPr>
        <w:t>поверхностях при искусственном освещении для производственных помеще</w:t>
      </w:r>
      <w:r>
        <w:rPr>
          <w:color w:val="000000"/>
          <w:spacing w:val="-2"/>
          <w:szCs w:val="19"/>
        </w:rPr>
        <w:softHyphen/>
      </w:r>
      <w:r>
        <w:rPr>
          <w:color w:val="000000"/>
          <w:spacing w:val="-3"/>
          <w:szCs w:val="19"/>
        </w:rPr>
        <w:t>ний, даны в табл. 1.</w:t>
      </w:r>
    </w:p>
    <w:p w:rsidR="00290C94" w:rsidRDefault="00290C94" w:rsidP="00290C94">
      <w:pPr>
        <w:shd w:val="clear" w:color="auto" w:fill="FFFFFF"/>
        <w:spacing w:line="360" w:lineRule="auto"/>
        <w:ind w:firstLine="600"/>
        <w:jc w:val="both"/>
        <w:rPr>
          <w:color w:val="000000"/>
          <w:spacing w:val="-4"/>
          <w:szCs w:val="19"/>
        </w:rPr>
      </w:pPr>
      <w:r>
        <w:rPr>
          <w:color w:val="000000"/>
          <w:spacing w:val="-3"/>
          <w:szCs w:val="19"/>
        </w:rPr>
        <w:t xml:space="preserve">Отношение максимальной освещенности </w:t>
      </w:r>
      <w:proofErr w:type="gramStart"/>
      <w:r>
        <w:rPr>
          <w:color w:val="000000"/>
          <w:spacing w:val="-3"/>
          <w:szCs w:val="19"/>
        </w:rPr>
        <w:t>к</w:t>
      </w:r>
      <w:proofErr w:type="gramEnd"/>
      <w:r>
        <w:rPr>
          <w:color w:val="000000"/>
          <w:spacing w:val="-3"/>
          <w:szCs w:val="19"/>
        </w:rPr>
        <w:t xml:space="preserve"> минимальной не должно пре</w:t>
      </w:r>
      <w:r>
        <w:rPr>
          <w:color w:val="000000"/>
          <w:spacing w:val="-3"/>
          <w:szCs w:val="19"/>
        </w:rPr>
        <w:softHyphen/>
        <w:t xml:space="preserve">вышать для работ </w:t>
      </w:r>
      <w:r>
        <w:rPr>
          <w:color w:val="000000"/>
          <w:spacing w:val="-3"/>
          <w:szCs w:val="19"/>
          <w:lang w:val="en-US"/>
        </w:rPr>
        <w:t>I</w:t>
      </w:r>
      <w:r>
        <w:rPr>
          <w:color w:val="000000"/>
          <w:spacing w:val="-3"/>
          <w:szCs w:val="19"/>
        </w:rPr>
        <w:t>-</w:t>
      </w:r>
      <w:r>
        <w:rPr>
          <w:color w:val="000000"/>
          <w:spacing w:val="-3"/>
          <w:szCs w:val="19"/>
          <w:lang w:val="en-US"/>
        </w:rPr>
        <w:t>III</w:t>
      </w:r>
      <w:r>
        <w:rPr>
          <w:color w:val="000000"/>
          <w:spacing w:val="-3"/>
          <w:szCs w:val="19"/>
        </w:rPr>
        <w:t xml:space="preserve"> разрядов при люминесцентных лампах 1.3, при других </w:t>
      </w:r>
      <w:r>
        <w:rPr>
          <w:color w:val="000000"/>
          <w:spacing w:val="-4"/>
          <w:szCs w:val="19"/>
        </w:rPr>
        <w:t xml:space="preserve">источниках света — 1.5, а для работ разрядов </w:t>
      </w:r>
      <w:r>
        <w:rPr>
          <w:color w:val="000000"/>
          <w:spacing w:val="-4"/>
          <w:szCs w:val="19"/>
          <w:lang w:val="en-US"/>
        </w:rPr>
        <w:t>IV</w:t>
      </w:r>
      <w:r>
        <w:rPr>
          <w:color w:val="000000"/>
          <w:spacing w:val="-4"/>
          <w:szCs w:val="19"/>
        </w:rPr>
        <w:t>-</w:t>
      </w:r>
      <w:r>
        <w:rPr>
          <w:color w:val="000000"/>
          <w:spacing w:val="-4"/>
          <w:szCs w:val="19"/>
          <w:lang w:val="en-US"/>
        </w:rPr>
        <w:t>VII</w:t>
      </w:r>
      <w:r>
        <w:rPr>
          <w:color w:val="000000"/>
          <w:spacing w:val="-4"/>
          <w:szCs w:val="19"/>
        </w:rPr>
        <w:t xml:space="preserve"> - 1.5 и 2.0 соответственно.</w:t>
      </w:r>
    </w:p>
    <w:p w:rsidR="00290C94" w:rsidRDefault="00290C94" w:rsidP="00290C94">
      <w:pPr>
        <w:shd w:val="clear" w:color="auto" w:fill="FFFFFF"/>
        <w:spacing w:line="360" w:lineRule="auto"/>
        <w:jc w:val="both"/>
        <w:rPr>
          <w:color w:val="000000"/>
          <w:spacing w:val="-4"/>
          <w:szCs w:val="19"/>
        </w:rPr>
      </w:pPr>
    </w:p>
    <w:p w:rsidR="00290C94" w:rsidRDefault="00290C94" w:rsidP="00290C94">
      <w:pPr>
        <w:shd w:val="clear" w:color="auto" w:fill="FFFFFF"/>
        <w:spacing w:line="360" w:lineRule="auto"/>
        <w:jc w:val="both"/>
        <w:rPr>
          <w:color w:val="000000"/>
          <w:spacing w:val="-4"/>
          <w:szCs w:val="19"/>
        </w:rPr>
      </w:pPr>
    </w:p>
    <w:p w:rsidR="00290C94" w:rsidRDefault="00290C94" w:rsidP="00290C94">
      <w:pPr>
        <w:shd w:val="clear" w:color="auto" w:fill="FFFFFF"/>
        <w:spacing w:line="360" w:lineRule="auto"/>
        <w:jc w:val="both"/>
        <w:rPr>
          <w:color w:val="000000"/>
          <w:spacing w:val="-4"/>
          <w:szCs w:val="19"/>
        </w:rPr>
      </w:pPr>
    </w:p>
    <w:p w:rsidR="00290C94" w:rsidRDefault="00290C94" w:rsidP="00290C94">
      <w:pPr>
        <w:shd w:val="clear" w:color="auto" w:fill="FFFFFF"/>
        <w:spacing w:line="360" w:lineRule="auto"/>
        <w:jc w:val="both"/>
        <w:rPr>
          <w:color w:val="000000"/>
          <w:spacing w:val="-4"/>
          <w:szCs w:val="19"/>
        </w:rPr>
      </w:pPr>
    </w:p>
    <w:p w:rsidR="00290C94" w:rsidRDefault="00290C94" w:rsidP="00290C94">
      <w:pPr>
        <w:shd w:val="clear" w:color="auto" w:fill="FFFFFF"/>
        <w:spacing w:line="360" w:lineRule="auto"/>
        <w:jc w:val="both"/>
      </w:pPr>
    </w:p>
    <w:p w:rsidR="00290C94" w:rsidRDefault="00290C94" w:rsidP="00290C94">
      <w:pPr>
        <w:shd w:val="clear" w:color="auto" w:fill="FFFFFF"/>
        <w:spacing w:before="178" w:line="360" w:lineRule="auto"/>
        <w:ind w:left="6480" w:firstLine="720"/>
        <w:jc w:val="right"/>
        <w:rPr>
          <w:b/>
          <w:bCs/>
          <w:sz w:val="20"/>
        </w:rPr>
      </w:pPr>
      <w:r>
        <w:rPr>
          <w:b/>
          <w:bCs/>
          <w:color w:val="000000"/>
          <w:spacing w:val="24"/>
          <w:sz w:val="20"/>
          <w:szCs w:val="19"/>
        </w:rPr>
        <w:t>Таблица 4</w:t>
      </w:r>
    </w:p>
    <w:p w:rsidR="00290C94" w:rsidRDefault="00290C94" w:rsidP="00290C94">
      <w:pPr>
        <w:shd w:val="clear" w:color="auto" w:fill="FFFFFF"/>
        <w:spacing w:before="154"/>
        <w:ind w:right="653"/>
        <w:jc w:val="center"/>
      </w:pPr>
      <w:r>
        <w:rPr>
          <w:color w:val="000000"/>
          <w:szCs w:val="17"/>
        </w:rPr>
        <w:lastRenderedPageBreak/>
        <w:t xml:space="preserve">Определение разряда работ при расстоянии </w:t>
      </w:r>
      <w:r>
        <w:rPr>
          <w:color w:val="000000"/>
          <w:spacing w:val="-1"/>
          <w:szCs w:val="17"/>
        </w:rPr>
        <w:t xml:space="preserve">от объекта различения до </w:t>
      </w:r>
      <w:proofErr w:type="gramStart"/>
      <w:r>
        <w:rPr>
          <w:color w:val="000000"/>
          <w:spacing w:val="-1"/>
          <w:szCs w:val="17"/>
        </w:rPr>
        <w:t>глаз</w:t>
      </w:r>
      <w:proofErr w:type="gramEnd"/>
      <w:r>
        <w:rPr>
          <w:color w:val="000000"/>
          <w:spacing w:val="-1"/>
          <w:szCs w:val="17"/>
        </w:rPr>
        <w:t xml:space="preserve"> работающего более </w:t>
      </w:r>
      <w:smartTag w:uri="urn:schemas-microsoft-com:office:smarttags" w:element="metricconverter">
        <w:smartTagPr>
          <w:attr w:name="ProductID" w:val="0,5 м"/>
        </w:smartTagPr>
        <w:r>
          <w:rPr>
            <w:color w:val="000000"/>
            <w:spacing w:val="-1"/>
            <w:szCs w:val="17"/>
          </w:rPr>
          <w:t>0,5 м</w:t>
        </w:r>
      </w:smartTag>
    </w:p>
    <w:p w:rsidR="00290C94" w:rsidRDefault="00290C94" w:rsidP="00290C94">
      <w:pPr>
        <w:spacing w:after="206" w:line="360" w:lineRule="auto"/>
        <w:rPr>
          <w:szCs w:val="2"/>
        </w:rPr>
      </w:pPr>
    </w:p>
    <w:tbl>
      <w:tblPr>
        <w:tblW w:w="0" w:type="auto"/>
        <w:jc w:val="center"/>
        <w:tblInd w:w="324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842"/>
        <w:gridCol w:w="3962"/>
      </w:tblGrid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78"/>
          <w:jc w:val="center"/>
        </w:trPr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360" w:lineRule="auto"/>
              <w:jc w:val="center"/>
              <w:rPr>
                <w:sz w:val="20"/>
              </w:rPr>
            </w:pPr>
            <w:r>
              <w:rPr>
                <w:color w:val="000000"/>
                <w:spacing w:val="-2"/>
                <w:sz w:val="20"/>
                <w:szCs w:val="16"/>
              </w:rPr>
              <w:t>Разряд зрительной работы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360" w:lineRule="auto"/>
              <w:jc w:val="center"/>
              <w:rPr>
                <w:sz w:val="20"/>
              </w:rPr>
            </w:pPr>
            <w:r>
              <w:rPr>
                <w:color w:val="000000"/>
                <w:spacing w:val="-7"/>
                <w:sz w:val="20"/>
                <w:szCs w:val="17"/>
              </w:rPr>
              <w:t xml:space="preserve">Предел отношения </w:t>
            </w:r>
            <w:r>
              <w:rPr>
                <w:i/>
                <w:iCs/>
                <w:color w:val="000000"/>
                <w:spacing w:val="-7"/>
                <w:sz w:val="20"/>
                <w:szCs w:val="17"/>
                <w:lang w:val="en-US"/>
              </w:rPr>
              <w:t>d</w:t>
            </w:r>
            <w:r>
              <w:rPr>
                <w:i/>
                <w:iCs/>
                <w:color w:val="000000"/>
                <w:spacing w:val="-7"/>
                <w:sz w:val="20"/>
                <w:szCs w:val="17"/>
              </w:rPr>
              <w:t>/</w:t>
            </w:r>
            <w:r>
              <w:rPr>
                <w:i/>
                <w:iCs/>
                <w:color w:val="000000"/>
                <w:spacing w:val="-7"/>
                <w:sz w:val="20"/>
                <w:szCs w:val="17"/>
                <w:lang w:val="en-US"/>
              </w:rPr>
              <w:t>l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69"/>
          <w:jc w:val="center"/>
        </w:trPr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360" w:lineRule="auto"/>
              <w:jc w:val="center"/>
              <w:rPr>
                <w:sz w:val="20"/>
              </w:rPr>
            </w:pPr>
            <w:r>
              <w:rPr>
                <w:color w:val="000000"/>
                <w:sz w:val="20"/>
                <w:szCs w:val="17"/>
              </w:rPr>
              <w:t>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360" w:lineRule="auto"/>
              <w:jc w:val="center"/>
              <w:rPr>
                <w:sz w:val="20"/>
              </w:rPr>
            </w:pPr>
            <w:r>
              <w:rPr>
                <w:color w:val="000000"/>
                <w:spacing w:val="-5"/>
                <w:sz w:val="20"/>
                <w:szCs w:val="17"/>
              </w:rPr>
              <w:t>Менее 0,3 • 10</w:t>
            </w:r>
            <w:r>
              <w:rPr>
                <w:color w:val="000000"/>
                <w:spacing w:val="-5"/>
                <w:sz w:val="20"/>
                <w:szCs w:val="17"/>
                <w:vertAlign w:val="superscript"/>
              </w:rPr>
              <w:t>-3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78"/>
          <w:jc w:val="center"/>
        </w:trPr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360" w:lineRule="auto"/>
              <w:jc w:val="center"/>
              <w:rPr>
                <w:sz w:val="20"/>
              </w:rPr>
            </w:pPr>
            <w:r>
              <w:rPr>
                <w:color w:val="000000"/>
                <w:sz w:val="20"/>
                <w:szCs w:val="19"/>
              </w:rPr>
              <w:t>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360" w:lineRule="auto"/>
              <w:jc w:val="center"/>
              <w:rPr>
                <w:sz w:val="20"/>
              </w:rPr>
            </w:pPr>
            <w:r>
              <w:rPr>
                <w:color w:val="000000"/>
                <w:spacing w:val="-1"/>
                <w:sz w:val="20"/>
                <w:szCs w:val="17"/>
              </w:rPr>
              <w:t>От 0,3</w:t>
            </w:r>
            <w:r>
              <w:rPr>
                <w:color w:val="000000"/>
                <w:spacing w:val="-5"/>
                <w:sz w:val="20"/>
                <w:szCs w:val="17"/>
              </w:rPr>
              <w:t>• 10</w:t>
            </w:r>
            <w:r>
              <w:rPr>
                <w:color w:val="000000"/>
                <w:spacing w:val="-5"/>
                <w:sz w:val="20"/>
                <w:szCs w:val="17"/>
                <w:vertAlign w:val="superscript"/>
              </w:rPr>
              <w:t>-3</w:t>
            </w:r>
            <w:r>
              <w:rPr>
                <w:sz w:val="20"/>
              </w:rPr>
              <w:t xml:space="preserve"> </w:t>
            </w:r>
            <w:r>
              <w:rPr>
                <w:color w:val="000000"/>
                <w:spacing w:val="-1"/>
                <w:sz w:val="20"/>
                <w:szCs w:val="17"/>
              </w:rPr>
              <w:t>до 0,6</w:t>
            </w:r>
            <w:r>
              <w:rPr>
                <w:color w:val="000000"/>
                <w:spacing w:val="-5"/>
                <w:sz w:val="20"/>
                <w:szCs w:val="17"/>
              </w:rPr>
              <w:t>• 10</w:t>
            </w:r>
            <w:r>
              <w:rPr>
                <w:color w:val="000000"/>
                <w:spacing w:val="-5"/>
                <w:sz w:val="20"/>
                <w:szCs w:val="17"/>
                <w:vertAlign w:val="superscript"/>
              </w:rPr>
              <w:t>-3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69"/>
          <w:jc w:val="center"/>
        </w:trPr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360" w:lineRule="auto"/>
              <w:jc w:val="center"/>
              <w:rPr>
                <w:sz w:val="20"/>
              </w:rPr>
            </w:pPr>
            <w:r>
              <w:rPr>
                <w:color w:val="000000"/>
                <w:sz w:val="20"/>
                <w:szCs w:val="19"/>
              </w:rP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360" w:lineRule="auto"/>
              <w:jc w:val="center"/>
              <w:rPr>
                <w:sz w:val="20"/>
              </w:rPr>
            </w:pPr>
            <w:r>
              <w:rPr>
                <w:color w:val="000000"/>
                <w:spacing w:val="-7"/>
                <w:sz w:val="20"/>
                <w:szCs w:val="17"/>
              </w:rPr>
              <w:t>Свыше 0,6</w:t>
            </w:r>
            <w:r>
              <w:rPr>
                <w:color w:val="000000"/>
                <w:spacing w:val="-5"/>
                <w:sz w:val="20"/>
                <w:szCs w:val="17"/>
              </w:rPr>
              <w:t>• 10</w:t>
            </w:r>
            <w:r>
              <w:rPr>
                <w:color w:val="000000"/>
                <w:spacing w:val="-5"/>
                <w:sz w:val="20"/>
                <w:szCs w:val="17"/>
                <w:vertAlign w:val="superscript"/>
              </w:rPr>
              <w:t>-3</w:t>
            </w:r>
            <w:r>
              <w:rPr>
                <w:sz w:val="20"/>
              </w:rPr>
              <w:t xml:space="preserve"> </w:t>
            </w:r>
            <w:r>
              <w:rPr>
                <w:color w:val="000000"/>
                <w:spacing w:val="-7"/>
                <w:sz w:val="20"/>
                <w:szCs w:val="17"/>
              </w:rPr>
              <w:t xml:space="preserve">до 1 </w:t>
            </w:r>
            <w:r>
              <w:rPr>
                <w:color w:val="000000"/>
                <w:spacing w:val="-5"/>
                <w:sz w:val="20"/>
                <w:szCs w:val="17"/>
              </w:rPr>
              <w:t>• 10</w:t>
            </w:r>
            <w:r>
              <w:rPr>
                <w:color w:val="000000"/>
                <w:spacing w:val="-5"/>
                <w:sz w:val="20"/>
                <w:szCs w:val="17"/>
                <w:vertAlign w:val="superscript"/>
              </w:rPr>
              <w:t>-3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69"/>
          <w:jc w:val="center"/>
        </w:trPr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360" w:lineRule="auto"/>
              <w:jc w:val="center"/>
              <w:rPr>
                <w:sz w:val="20"/>
              </w:rPr>
            </w:pPr>
            <w:r>
              <w:rPr>
                <w:color w:val="000000"/>
                <w:sz w:val="20"/>
                <w:szCs w:val="19"/>
              </w:rP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360" w:lineRule="auto"/>
              <w:jc w:val="center"/>
              <w:rPr>
                <w:sz w:val="20"/>
              </w:rPr>
            </w:pPr>
            <w:r>
              <w:rPr>
                <w:color w:val="000000"/>
                <w:spacing w:val="-5"/>
                <w:sz w:val="20"/>
                <w:szCs w:val="17"/>
              </w:rPr>
              <w:t>Свыше 1 • 10</w:t>
            </w:r>
            <w:r>
              <w:rPr>
                <w:color w:val="000000"/>
                <w:spacing w:val="-5"/>
                <w:sz w:val="20"/>
                <w:szCs w:val="17"/>
                <w:vertAlign w:val="superscript"/>
              </w:rPr>
              <w:t>-3</w:t>
            </w:r>
            <w:r>
              <w:rPr>
                <w:sz w:val="20"/>
              </w:rPr>
              <w:t xml:space="preserve"> </w:t>
            </w:r>
            <w:r>
              <w:rPr>
                <w:color w:val="000000"/>
                <w:spacing w:val="-5"/>
                <w:sz w:val="20"/>
                <w:szCs w:val="17"/>
              </w:rPr>
              <w:t>до 2 • 10</w:t>
            </w:r>
            <w:r>
              <w:rPr>
                <w:color w:val="000000"/>
                <w:spacing w:val="-5"/>
                <w:sz w:val="20"/>
                <w:szCs w:val="17"/>
                <w:vertAlign w:val="superscript"/>
              </w:rPr>
              <w:t>-3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69"/>
          <w:jc w:val="center"/>
        </w:trPr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360" w:lineRule="auto"/>
              <w:jc w:val="center"/>
              <w:rPr>
                <w:sz w:val="20"/>
              </w:rPr>
            </w:pPr>
            <w:r>
              <w:rPr>
                <w:color w:val="000000"/>
                <w:sz w:val="20"/>
                <w:szCs w:val="19"/>
              </w:rP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360" w:lineRule="auto"/>
              <w:jc w:val="center"/>
              <w:rPr>
                <w:sz w:val="20"/>
              </w:rPr>
            </w:pPr>
            <w:r>
              <w:rPr>
                <w:color w:val="000000"/>
                <w:spacing w:val="-7"/>
                <w:sz w:val="20"/>
                <w:szCs w:val="17"/>
              </w:rPr>
              <w:t xml:space="preserve">Свыше 2 </w:t>
            </w:r>
            <w:r>
              <w:rPr>
                <w:color w:val="000000"/>
                <w:spacing w:val="-5"/>
                <w:sz w:val="20"/>
                <w:szCs w:val="17"/>
              </w:rPr>
              <w:t>• 10</w:t>
            </w:r>
            <w:r>
              <w:rPr>
                <w:color w:val="000000"/>
                <w:spacing w:val="-5"/>
                <w:sz w:val="20"/>
                <w:szCs w:val="17"/>
                <w:vertAlign w:val="superscript"/>
              </w:rPr>
              <w:t>-3</w:t>
            </w:r>
            <w:r>
              <w:rPr>
                <w:sz w:val="20"/>
              </w:rPr>
              <w:t xml:space="preserve"> </w:t>
            </w:r>
            <w:r>
              <w:rPr>
                <w:color w:val="000000"/>
                <w:spacing w:val="-7"/>
                <w:sz w:val="20"/>
                <w:szCs w:val="17"/>
              </w:rPr>
              <w:t>до 10</w:t>
            </w:r>
            <w:r>
              <w:rPr>
                <w:color w:val="000000"/>
                <w:spacing w:val="-5"/>
                <w:sz w:val="20"/>
                <w:szCs w:val="17"/>
              </w:rPr>
              <w:t>• 10</w:t>
            </w:r>
            <w:r>
              <w:rPr>
                <w:color w:val="000000"/>
                <w:spacing w:val="-5"/>
                <w:sz w:val="20"/>
                <w:szCs w:val="17"/>
                <w:vertAlign w:val="superscript"/>
              </w:rPr>
              <w:t>-3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69"/>
          <w:jc w:val="center"/>
        </w:trPr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360" w:lineRule="auto"/>
              <w:jc w:val="center"/>
              <w:rPr>
                <w:sz w:val="20"/>
              </w:rPr>
            </w:pPr>
            <w:r>
              <w:rPr>
                <w:color w:val="000000"/>
                <w:sz w:val="20"/>
                <w:szCs w:val="19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9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spacing w:line="360" w:lineRule="auto"/>
              <w:jc w:val="center"/>
              <w:rPr>
                <w:sz w:val="20"/>
              </w:rPr>
            </w:pPr>
            <w:r>
              <w:rPr>
                <w:color w:val="000000"/>
                <w:spacing w:val="-5"/>
                <w:sz w:val="20"/>
                <w:szCs w:val="17"/>
              </w:rPr>
              <w:t>Свыше 10 • 10</w:t>
            </w:r>
            <w:r>
              <w:rPr>
                <w:color w:val="000000"/>
                <w:spacing w:val="-5"/>
                <w:sz w:val="20"/>
                <w:szCs w:val="17"/>
                <w:vertAlign w:val="superscript"/>
              </w:rPr>
              <w:t>-3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628"/>
          <w:jc w:val="center"/>
        </w:trPr>
        <w:tc>
          <w:tcPr>
            <w:tcW w:w="68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right="614"/>
              <w:jc w:val="both"/>
              <w:rPr>
                <w:color w:val="000000"/>
                <w:spacing w:val="1"/>
                <w:sz w:val="20"/>
                <w:szCs w:val="17"/>
              </w:rPr>
            </w:pPr>
            <w:r>
              <w:rPr>
                <w:b/>
                <w:bCs/>
                <w:color w:val="000000"/>
                <w:spacing w:val="1"/>
                <w:sz w:val="20"/>
                <w:szCs w:val="17"/>
              </w:rPr>
              <w:t>Примечание</w:t>
            </w:r>
            <w:r>
              <w:rPr>
                <w:color w:val="000000"/>
                <w:spacing w:val="1"/>
                <w:sz w:val="20"/>
                <w:szCs w:val="17"/>
              </w:rPr>
              <w:t xml:space="preserve">: </w:t>
            </w:r>
            <w:r>
              <w:rPr>
                <w:i/>
                <w:iCs/>
                <w:color w:val="000000"/>
                <w:spacing w:val="1"/>
                <w:sz w:val="20"/>
                <w:szCs w:val="17"/>
                <w:lang w:val="en-US"/>
              </w:rPr>
              <w:t>d</w:t>
            </w:r>
            <w:r>
              <w:rPr>
                <w:i/>
                <w:iCs/>
                <w:color w:val="000000"/>
                <w:spacing w:val="1"/>
                <w:sz w:val="20"/>
                <w:szCs w:val="17"/>
              </w:rPr>
              <w:t xml:space="preserve"> - </w:t>
            </w:r>
            <w:r>
              <w:rPr>
                <w:color w:val="000000"/>
                <w:spacing w:val="1"/>
                <w:sz w:val="20"/>
                <w:szCs w:val="17"/>
              </w:rPr>
              <w:t xml:space="preserve">минимальный размер объекта различения, </w:t>
            </w:r>
          </w:p>
          <w:p w:rsidR="00290C94" w:rsidRDefault="00290C94" w:rsidP="00F95C66">
            <w:pPr>
              <w:shd w:val="clear" w:color="auto" w:fill="FFFFFF"/>
              <w:spacing w:line="360" w:lineRule="auto"/>
              <w:ind w:right="614"/>
              <w:jc w:val="both"/>
              <w:rPr>
                <w:sz w:val="20"/>
              </w:rPr>
            </w:pPr>
            <w:r>
              <w:rPr>
                <w:color w:val="000000"/>
                <w:spacing w:val="1"/>
                <w:sz w:val="20"/>
                <w:szCs w:val="17"/>
              </w:rPr>
              <w:t xml:space="preserve">                        </w:t>
            </w:r>
            <w:r>
              <w:rPr>
                <w:i/>
                <w:iCs/>
                <w:color w:val="000000"/>
                <w:sz w:val="20"/>
                <w:szCs w:val="17"/>
                <w:lang w:val="en-US"/>
              </w:rPr>
              <w:t>l</w:t>
            </w:r>
            <w:r>
              <w:rPr>
                <w:color w:val="000000"/>
                <w:sz w:val="20"/>
                <w:szCs w:val="17"/>
              </w:rPr>
              <w:t xml:space="preserve"> - расстояние от объекта до глаз работающего</w:t>
            </w:r>
            <w:r>
              <w:rPr>
                <w:sz w:val="20"/>
              </w:rPr>
              <w:t xml:space="preserve"> </w:t>
            </w:r>
          </w:p>
        </w:tc>
      </w:tr>
    </w:tbl>
    <w:p w:rsidR="00290C94" w:rsidRDefault="00290C94" w:rsidP="00290C94">
      <w:pPr>
        <w:spacing w:line="360" w:lineRule="auto"/>
      </w:pPr>
    </w:p>
    <w:p w:rsidR="00290C94" w:rsidRDefault="00290C94" w:rsidP="00290C94">
      <w:pPr>
        <w:shd w:val="clear" w:color="auto" w:fill="FFFFFF"/>
        <w:jc w:val="center"/>
        <w:rPr>
          <w:b/>
          <w:bCs/>
        </w:rPr>
      </w:pPr>
      <w:r>
        <w:rPr>
          <w:b/>
          <w:bCs/>
          <w:color w:val="000000"/>
          <w:spacing w:val="-1"/>
          <w:szCs w:val="16"/>
        </w:rPr>
        <w:t>3. ОПИСАНИЕ ИСПОЛЬЗУЕМЫХ ПРИБОРОВ</w:t>
      </w:r>
    </w:p>
    <w:p w:rsidR="00290C94" w:rsidRDefault="00290C94" w:rsidP="00290C94">
      <w:pPr>
        <w:shd w:val="clear" w:color="auto" w:fill="FFFFFF"/>
        <w:spacing w:before="211"/>
        <w:ind w:left="1598" w:right="1661"/>
        <w:jc w:val="center"/>
        <w:rPr>
          <w:b/>
          <w:bCs/>
        </w:rPr>
      </w:pPr>
      <w:r>
        <w:rPr>
          <w:b/>
          <w:bCs/>
          <w:color w:val="000000"/>
          <w:spacing w:val="-4"/>
          <w:szCs w:val="15"/>
        </w:rPr>
        <w:t xml:space="preserve">3.1. ОПИСАНИЕ ФОТОЭЛЕКТРИЧЕСКОГО </w:t>
      </w:r>
      <w:r>
        <w:rPr>
          <w:b/>
          <w:bCs/>
          <w:color w:val="000000"/>
          <w:spacing w:val="-2"/>
          <w:szCs w:val="15"/>
        </w:rPr>
        <w:t>ЛЮКСМЕТРА Ю-15*</w:t>
      </w:r>
    </w:p>
    <w:p w:rsidR="00290C94" w:rsidRDefault="00290C94" w:rsidP="00290C94">
      <w:pPr>
        <w:shd w:val="clear" w:color="auto" w:fill="FFFFFF"/>
        <w:spacing w:before="202" w:line="360" w:lineRule="auto"/>
        <w:ind w:right="53" w:firstLine="370"/>
        <w:jc w:val="both"/>
      </w:pPr>
      <w:r>
        <w:rPr>
          <w:color w:val="000000"/>
          <w:spacing w:val="-3"/>
          <w:szCs w:val="19"/>
        </w:rPr>
        <w:t>Люксметр Ю-15 применяется для измерения освещенности в лаборатори</w:t>
      </w:r>
      <w:r>
        <w:rPr>
          <w:color w:val="000000"/>
          <w:spacing w:val="-2"/>
          <w:szCs w:val="19"/>
        </w:rPr>
        <w:t>ях производственных помещениях и полевых условиях.</w:t>
      </w:r>
    </w:p>
    <w:p w:rsidR="00290C94" w:rsidRDefault="00290C94" w:rsidP="00290C94">
      <w:pPr>
        <w:shd w:val="clear" w:color="auto" w:fill="FFFFFF"/>
        <w:spacing w:line="360" w:lineRule="auto"/>
        <w:ind w:left="10" w:right="48" w:firstLine="370"/>
        <w:jc w:val="both"/>
      </w:pPr>
      <w:r>
        <w:rPr>
          <w:color w:val="000000"/>
          <w:spacing w:val="-3"/>
          <w:szCs w:val="19"/>
        </w:rPr>
        <w:t>Основными составными частями фотоэлектрического люксметра являются фотоэлемент и гальванометр. Прибор имеет три основных предела измере</w:t>
      </w:r>
      <w:r>
        <w:rPr>
          <w:color w:val="000000"/>
          <w:spacing w:val="-2"/>
          <w:szCs w:val="19"/>
        </w:rPr>
        <w:t>ния: до 25, до 100 и до 500 лк.</w:t>
      </w:r>
    </w:p>
    <w:p w:rsidR="00290C94" w:rsidRDefault="00290C94" w:rsidP="00290C94">
      <w:pPr>
        <w:shd w:val="clear" w:color="auto" w:fill="FFFFFF"/>
        <w:spacing w:line="360" w:lineRule="auto"/>
        <w:ind w:left="14" w:right="38" w:firstLine="365"/>
      </w:pPr>
      <w:r>
        <w:rPr>
          <w:color w:val="000000"/>
          <w:spacing w:val="-2"/>
          <w:szCs w:val="19"/>
        </w:rPr>
        <w:t>Для измерения больших освещенностей на фотоэлемент прямоугольной формы надевается фильтр, состоящий из двух молочных стекол, между кото</w:t>
      </w:r>
      <w:r>
        <w:rPr>
          <w:color w:val="000000"/>
          <w:spacing w:val="-3"/>
          <w:szCs w:val="19"/>
        </w:rPr>
        <w:t>рыми расположена тонкая металлическая решетка. Фильтр расширяет предел измерения в 100 раз, что дает возможность измерить освещенность соответст</w:t>
      </w:r>
      <w:r>
        <w:rPr>
          <w:color w:val="000000"/>
          <w:spacing w:val="-2"/>
          <w:szCs w:val="19"/>
        </w:rPr>
        <w:t>венно до 2500, 10000 и 50000 лк.</w:t>
      </w:r>
    </w:p>
    <w:p w:rsidR="00290C94" w:rsidRDefault="00290C94" w:rsidP="00290C94">
      <w:pPr>
        <w:pStyle w:val="a5"/>
        <w:spacing w:line="360" w:lineRule="auto"/>
      </w:pPr>
      <w:r>
        <w:t>Следует учитывать, что селеновый элемент обладает инерцией и при измерении освещенности ток в его цепи устанавливается в течение некоторого времени. Поэтому необходимо производить отсчет лишь тогда, когда стрелка гальванометра установится неподвижно.</w:t>
      </w:r>
    </w:p>
    <w:p w:rsidR="00290C94" w:rsidRDefault="00290C94" w:rsidP="00290C94">
      <w:pPr>
        <w:shd w:val="clear" w:color="auto" w:fill="FFFFFF"/>
        <w:spacing w:before="264"/>
        <w:ind w:left="993" w:right="806" w:firstLine="20"/>
        <w:jc w:val="center"/>
        <w:rPr>
          <w:b/>
          <w:bCs/>
        </w:rPr>
      </w:pPr>
      <w:r>
        <w:rPr>
          <w:b/>
          <w:bCs/>
          <w:color w:val="000000"/>
          <w:spacing w:val="-4"/>
          <w:szCs w:val="15"/>
        </w:rPr>
        <w:t xml:space="preserve">3.2. ОПИСАНИЕ АНАЛИЗАТОРА ОТРАЖАЮЩИХ СВОЙСТВ </w:t>
      </w:r>
      <w:r>
        <w:rPr>
          <w:b/>
          <w:bCs/>
          <w:color w:val="000000"/>
          <w:spacing w:val="-3"/>
          <w:szCs w:val="15"/>
        </w:rPr>
        <w:t>ПОВЕРХНОСТЕЙ АОСП-1</w:t>
      </w:r>
    </w:p>
    <w:p w:rsidR="00290C94" w:rsidRDefault="00290C94" w:rsidP="00290C94">
      <w:pPr>
        <w:shd w:val="clear" w:color="auto" w:fill="FFFFFF"/>
        <w:spacing w:before="192" w:line="360" w:lineRule="auto"/>
        <w:ind w:left="38" w:right="14" w:firstLine="370"/>
        <w:jc w:val="both"/>
      </w:pPr>
      <w:r>
        <w:rPr>
          <w:color w:val="000000"/>
          <w:spacing w:val="-2"/>
          <w:szCs w:val="19"/>
        </w:rPr>
        <w:t>Анализатор АОСП-1 применяется для определения падающего и отра</w:t>
      </w:r>
      <w:r>
        <w:rPr>
          <w:color w:val="000000"/>
          <w:spacing w:val="-3"/>
          <w:szCs w:val="19"/>
        </w:rPr>
        <w:t>женного световых потоков с последующим вычислением коэффициента отра</w:t>
      </w:r>
      <w:r>
        <w:rPr>
          <w:color w:val="000000"/>
          <w:spacing w:val="-3"/>
          <w:szCs w:val="19"/>
        </w:rPr>
        <w:softHyphen/>
        <w:t xml:space="preserve">жения </w:t>
      </w:r>
      <w:proofErr w:type="spellStart"/>
      <w:r>
        <w:rPr>
          <w:color w:val="000000"/>
          <w:spacing w:val="-3"/>
          <w:szCs w:val="19"/>
        </w:rPr>
        <w:t>р</w:t>
      </w:r>
      <w:r>
        <w:rPr>
          <w:color w:val="000000"/>
          <w:spacing w:val="-3"/>
          <w:szCs w:val="19"/>
          <w:vertAlign w:val="subscript"/>
        </w:rPr>
        <w:t>х</w:t>
      </w:r>
      <w:proofErr w:type="spellEnd"/>
      <w:r>
        <w:rPr>
          <w:color w:val="000000"/>
          <w:spacing w:val="-3"/>
          <w:szCs w:val="19"/>
        </w:rPr>
        <w:t xml:space="preserve"> рассеянно-отражающих поверхностей. </w:t>
      </w:r>
      <w:proofErr w:type="gramStart"/>
      <w:r>
        <w:rPr>
          <w:color w:val="000000"/>
          <w:spacing w:val="-3"/>
          <w:szCs w:val="19"/>
        </w:rPr>
        <w:t>АОСП-1 схематично показан на рис. 1.</w:t>
      </w:r>
      <w:proofErr w:type="gramEnd"/>
    </w:p>
    <w:p w:rsidR="00290C94" w:rsidRDefault="00290C94" w:rsidP="00290C94">
      <w:pPr>
        <w:shd w:val="clear" w:color="auto" w:fill="FFFFFF"/>
        <w:spacing w:line="360" w:lineRule="auto"/>
        <w:ind w:left="43" w:firstLine="370"/>
        <w:jc w:val="both"/>
      </w:pPr>
      <w:r>
        <w:rPr>
          <w:color w:val="000000"/>
          <w:spacing w:val="-2"/>
          <w:szCs w:val="19"/>
        </w:rPr>
        <w:t xml:space="preserve">В корпусе </w:t>
      </w:r>
      <w:r>
        <w:rPr>
          <w:color w:val="000000"/>
          <w:spacing w:val="-2"/>
          <w:szCs w:val="19"/>
          <w:lang w:val="en-US"/>
        </w:rPr>
        <w:t>I</w:t>
      </w:r>
      <w:r>
        <w:rPr>
          <w:color w:val="000000"/>
          <w:spacing w:val="-2"/>
          <w:szCs w:val="19"/>
        </w:rPr>
        <w:t xml:space="preserve">, внутренняя поверхность которого выполнена из </w:t>
      </w:r>
      <w:proofErr w:type="spellStart"/>
      <w:r>
        <w:rPr>
          <w:color w:val="000000"/>
          <w:spacing w:val="-2"/>
          <w:szCs w:val="19"/>
        </w:rPr>
        <w:t>светопоглощающего</w:t>
      </w:r>
      <w:proofErr w:type="spellEnd"/>
      <w:r>
        <w:rPr>
          <w:color w:val="000000"/>
          <w:spacing w:val="-2"/>
          <w:szCs w:val="19"/>
        </w:rPr>
        <w:t xml:space="preserve"> материала, </w:t>
      </w:r>
      <w:proofErr w:type="gramStart"/>
      <w:r>
        <w:rPr>
          <w:color w:val="000000"/>
          <w:spacing w:val="-2"/>
          <w:szCs w:val="19"/>
        </w:rPr>
        <w:t>размещены</w:t>
      </w:r>
      <w:proofErr w:type="gramEnd"/>
      <w:r>
        <w:rPr>
          <w:color w:val="000000"/>
          <w:spacing w:val="-2"/>
          <w:szCs w:val="19"/>
        </w:rPr>
        <w:t xml:space="preserve"> источник света 2, испытываемый образец 3, перегородка с окном 4. Расходящийся пучок света от источника света проходит через окно 4 и, отразившись от поверхности образца 4, частично выходит </w:t>
      </w:r>
      <w:r>
        <w:rPr>
          <w:color w:val="000000"/>
          <w:spacing w:val="-4"/>
          <w:szCs w:val="19"/>
        </w:rPr>
        <w:t xml:space="preserve">из корпуса устройства через окно 5. Определив </w:t>
      </w:r>
      <w:r>
        <w:rPr>
          <w:color w:val="000000"/>
          <w:spacing w:val="-4"/>
          <w:szCs w:val="19"/>
        </w:rPr>
        <w:lastRenderedPageBreak/>
        <w:t xml:space="preserve">освещенности </w:t>
      </w:r>
      <w:proofErr w:type="gramStart"/>
      <w:r>
        <w:rPr>
          <w:color w:val="000000"/>
          <w:spacing w:val="-4"/>
          <w:szCs w:val="19"/>
          <w:lang w:val="en-US"/>
        </w:rPr>
        <w:t>E</w:t>
      </w:r>
      <w:proofErr w:type="spellStart"/>
      <w:proofErr w:type="gramEnd"/>
      <w:r>
        <w:rPr>
          <w:color w:val="000000"/>
          <w:spacing w:val="-4"/>
          <w:szCs w:val="19"/>
          <w:vertAlign w:val="subscript"/>
        </w:rPr>
        <w:t>пад</w:t>
      </w:r>
      <w:proofErr w:type="spellEnd"/>
      <w:r>
        <w:rPr>
          <w:color w:val="000000"/>
          <w:spacing w:val="-4"/>
          <w:szCs w:val="19"/>
        </w:rPr>
        <w:t xml:space="preserve"> и </w:t>
      </w:r>
      <w:r>
        <w:rPr>
          <w:color w:val="000000"/>
          <w:spacing w:val="-4"/>
          <w:szCs w:val="19"/>
          <w:lang w:val="en-US"/>
        </w:rPr>
        <w:t>E</w:t>
      </w:r>
      <w:proofErr w:type="spellStart"/>
      <w:r>
        <w:rPr>
          <w:color w:val="000000"/>
          <w:spacing w:val="-4"/>
          <w:szCs w:val="19"/>
          <w:vertAlign w:val="subscript"/>
        </w:rPr>
        <w:t>отр</w:t>
      </w:r>
      <w:proofErr w:type="spellEnd"/>
      <w:r>
        <w:rPr>
          <w:color w:val="000000"/>
          <w:spacing w:val="-4"/>
          <w:szCs w:val="19"/>
        </w:rPr>
        <w:t xml:space="preserve"> в ок</w:t>
      </w:r>
      <w:r>
        <w:rPr>
          <w:color w:val="000000"/>
          <w:spacing w:val="-4"/>
          <w:szCs w:val="19"/>
        </w:rPr>
        <w:softHyphen/>
      </w:r>
      <w:r>
        <w:rPr>
          <w:color w:val="000000"/>
          <w:spacing w:val="-1"/>
          <w:szCs w:val="19"/>
        </w:rPr>
        <w:t xml:space="preserve">нах 4 к 5, можно найти </w:t>
      </w:r>
      <w:proofErr w:type="spellStart"/>
      <w:r>
        <w:rPr>
          <w:color w:val="000000"/>
          <w:spacing w:val="-3"/>
          <w:szCs w:val="19"/>
        </w:rPr>
        <w:t>р</w:t>
      </w:r>
      <w:r>
        <w:rPr>
          <w:color w:val="000000"/>
          <w:spacing w:val="-1"/>
          <w:szCs w:val="19"/>
          <w:vertAlign w:val="subscript"/>
        </w:rPr>
        <w:t>х</w:t>
      </w:r>
      <w:proofErr w:type="spellEnd"/>
      <w:r>
        <w:rPr>
          <w:color w:val="000000"/>
          <w:spacing w:val="-1"/>
          <w:szCs w:val="19"/>
        </w:rPr>
        <w:t xml:space="preserve"> поверхности образца по следующей методике.</w:t>
      </w:r>
    </w:p>
    <w:p w:rsidR="00290C94" w:rsidRDefault="00290C94" w:rsidP="00290C94">
      <w:pPr>
        <w:shd w:val="clear" w:color="auto" w:fill="FFFFFF"/>
        <w:spacing w:before="19" w:line="360" w:lineRule="auto"/>
        <w:ind w:left="53" w:firstLine="374"/>
        <w:jc w:val="both"/>
      </w:pPr>
      <w:r>
        <w:rPr>
          <w:color w:val="000000"/>
          <w:spacing w:val="-2"/>
          <w:szCs w:val="19"/>
        </w:rPr>
        <w:t xml:space="preserve">Установить в АОСП эталонный образец (мел) с известным </w:t>
      </w:r>
      <w:proofErr w:type="spellStart"/>
      <w:r>
        <w:rPr>
          <w:color w:val="000000"/>
          <w:spacing w:val="-3"/>
          <w:szCs w:val="19"/>
        </w:rPr>
        <w:t>р</w:t>
      </w:r>
      <w:proofErr w:type="spellEnd"/>
      <w:r>
        <w:rPr>
          <w:color w:val="000000"/>
          <w:spacing w:val="-1"/>
          <w:szCs w:val="19"/>
          <w:vertAlign w:val="subscript"/>
          <w:lang w:val="en-US"/>
        </w:rPr>
        <w:t>U</w:t>
      </w:r>
      <w:r>
        <w:rPr>
          <w:color w:val="000000"/>
          <w:spacing w:val="-2"/>
          <w:szCs w:val="19"/>
        </w:rPr>
        <w:t xml:space="preserve"> = 0,7 и из</w:t>
      </w:r>
      <w:r>
        <w:rPr>
          <w:color w:val="000000"/>
          <w:spacing w:val="-3"/>
          <w:szCs w:val="19"/>
        </w:rPr>
        <w:t>мерить с помощью люксметра освещенности в окнах 4 и 5 от падающего и от</w:t>
      </w:r>
      <w:r>
        <w:rPr>
          <w:color w:val="000000"/>
          <w:spacing w:val="-3"/>
          <w:szCs w:val="19"/>
        </w:rPr>
        <w:softHyphen/>
      </w:r>
      <w:r>
        <w:rPr>
          <w:color w:val="000000"/>
          <w:spacing w:val="1"/>
          <w:szCs w:val="19"/>
        </w:rPr>
        <w:t xml:space="preserve">раженного световых потоков </w:t>
      </w:r>
      <w:proofErr w:type="gramStart"/>
      <w:r>
        <w:rPr>
          <w:color w:val="000000"/>
          <w:spacing w:val="1"/>
          <w:szCs w:val="19"/>
          <w:lang w:val="en-US"/>
        </w:rPr>
        <w:t>E</w:t>
      </w:r>
      <w:proofErr w:type="spellStart"/>
      <w:proofErr w:type="gramEnd"/>
      <w:r>
        <w:rPr>
          <w:color w:val="000000"/>
          <w:spacing w:val="1"/>
          <w:szCs w:val="19"/>
          <w:vertAlign w:val="subscript"/>
        </w:rPr>
        <w:t>пад</w:t>
      </w:r>
      <w:proofErr w:type="spellEnd"/>
      <w:r>
        <w:rPr>
          <w:color w:val="000000"/>
          <w:spacing w:val="1"/>
          <w:szCs w:val="19"/>
        </w:rPr>
        <w:t xml:space="preserve">, </w:t>
      </w:r>
      <w:r>
        <w:rPr>
          <w:color w:val="000000"/>
          <w:spacing w:val="-4"/>
          <w:szCs w:val="19"/>
          <w:lang w:val="en-US"/>
        </w:rPr>
        <w:t>E</w:t>
      </w:r>
      <w:proofErr w:type="spellStart"/>
      <w:r>
        <w:rPr>
          <w:color w:val="000000"/>
          <w:spacing w:val="-4"/>
          <w:szCs w:val="19"/>
          <w:vertAlign w:val="subscript"/>
        </w:rPr>
        <w:t>отр</w:t>
      </w:r>
      <w:proofErr w:type="spellEnd"/>
      <w:r>
        <w:rPr>
          <w:color w:val="000000"/>
          <w:spacing w:val="1"/>
          <w:szCs w:val="19"/>
        </w:rPr>
        <w:t>.</w:t>
      </w:r>
    </w:p>
    <w:p w:rsidR="00290C94" w:rsidRDefault="00290C94" w:rsidP="00290C94">
      <w:pPr>
        <w:shd w:val="clear" w:color="auto" w:fill="FFFFFF"/>
        <w:spacing w:before="58" w:line="360" w:lineRule="auto"/>
        <w:ind w:left="427"/>
      </w:pPr>
      <w:r>
        <w:rPr>
          <w:color w:val="000000"/>
          <w:spacing w:val="-2"/>
          <w:szCs w:val="19"/>
        </w:rPr>
        <w:t>Определить поправочный коэффициент</w:t>
      </w:r>
    </w:p>
    <w:p w:rsidR="00290C94" w:rsidRDefault="00290C94" w:rsidP="00290C94">
      <w:pPr>
        <w:shd w:val="clear" w:color="auto" w:fill="FFFFFF"/>
        <w:spacing w:before="288" w:line="360" w:lineRule="auto"/>
        <w:jc w:val="right"/>
      </w:pPr>
      <w:proofErr w:type="gramStart"/>
      <w:r>
        <w:rPr>
          <w:color w:val="000000"/>
        </w:rPr>
        <w:t>K</w:t>
      </w:r>
      <w:proofErr w:type="gramEnd"/>
      <w:r>
        <w:rPr>
          <w:color w:val="000000"/>
          <w:vertAlign w:val="subscript"/>
        </w:rPr>
        <w:t>П</w:t>
      </w:r>
      <w:r>
        <w:rPr>
          <w:color w:val="000000"/>
        </w:rPr>
        <w:t xml:space="preserve"> = </w:t>
      </w:r>
      <w:proofErr w:type="spellStart"/>
      <w:r>
        <w:rPr>
          <w:color w:val="000000"/>
          <w:spacing w:val="-3"/>
          <w:szCs w:val="19"/>
        </w:rPr>
        <w:t>р</w:t>
      </w:r>
      <w:proofErr w:type="spellEnd"/>
      <w:r>
        <w:rPr>
          <w:color w:val="000000"/>
          <w:spacing w:val="-1"/>
          <w:szCs w:val="19"/>
          <w:vertAlign w:val="subscript"/>
          <w:lang w:val="en-US"/>
        </w:rPr>
        <w:t>U</w:t>
      </w:r>
      <w:r>
        <w:rPr>
          <w:color w:val="000000"/>
        </w:rPr>
        <w:t xml:space="preserve"> (</w:t>
      </w:r>
      <w:r>
        <w:rPr>
          <w:color w:val="000000"/>
          <w:spacing w:val="1"/>
          <w:szCs w:val="19"/>
          <w:lang w:val="en-US"/>
        </w:rPr>
        <w:t>E</w:t>
      </w:r>
      <w:proofErr w:type="spellStart"/>
      <w:r>
        <w:rPr>
          <w:color w:val="000000"/>
          <w:spacing w:val="1"/>
          <w:szCs w:val="19"/>
          <w:vertAlign w:val="subscript"/>
        </w:rPr>
        <w:t>пад</w:t>
      </w:r>
      <w:proofErr w:type="spellEnd"/>
      <w:r>
        <w:rPr>
          <w:color w:val="000000"/>
          <w:spacing w:val="1"/>
          <w:szCs w:val="19"/>
        </w:rPr>
        <w:t xml:space="preserve"> /</w:t>
      </w:r>
      <w:r>
        <w:rPr>
          <w:color w:val="000000"/>
          <w:spacing w:val="1"/>
          <w:szCs w:val="19"/>
          <w:lang w:val="en-US"/>
        </w:rPr>
        <w:t>E</w:t>
      </w:r>
      <w:proofErr w:type="spellStart"/>
      <w:r>
        <w:rPr>
          <w:color w:val="000000"/>
          <w:spacing w:val="1"/>
          <w:szCs w:val="19"/>
          <w:vertAlign w:val="subscript"/>
        </w:rPr>
        <w:t>пад</w:t>
      </w:r>
      <w:proofErr w:type="spellEnd"/>
      <w:r>
        <w:rPr>
          <w:color w:val="000000"/>
        </w:rPr>
        <w:t>).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(4)</w:t>
      </w:r>
    </w:p>
    <w:p w:rsidR="00290C94" w:rsidRDefault="00290C94" w:rsidP="00290C94">
      <w:pPr>
        <w:shd w:val="clear" w:color="auto" w:fill="FFFFFF"/>
        <w:spacing w:before="120" w:line="360" w:lineRule="auto"/>
        <w:ind w:left="204"/>
        <w:rPr>
          <w:color w:val="000000"/>
          <w:spacing w:val="-2"/>
          <w:szCs w:val="16"/>
        </w:rPr>
      </w:pPr>
      <w:r>
        <w:rPr>
          <w:color w:val="000000"/>
          <w:spacing w:val="-2"/>
          <w:sz w:val="20"/>
          <w:szCs w:val="16"/>
        </w:rPr>
        <w:t>*Измерение освещенности может производиться люксметром другого типа</w:t>
      </w:r>
      <w:r>
        <w:rPr>
          <w:color w:val="000000"/>
          <w:spacing w:val="-2"/>
          <w:szCs w:val="16"/>
        </w:rPr>
        <w:t>.</w:t>
      </w:r>
    </w:p>
    <w:p w:rsidR="00290C94" w:rsidRDefault="00290C94" w:rsidP="00290C94">
      <w:pPr>
        <w:shd w:val="clear" w:color="auto" w:fill="FFFFFF"/>
        <w:spacing w:before="120" w:line="360" w:lineRule="auto"/>
        <w:ind w:left="204"/>
      </w:pPr>
    </w:p>
    <w:p w:rsidR="00290C94" w:rsidRDefault="00290C94" w:rsidP="00290C94">
      <w:pPr>
        <w:ind w:left="284" w:right="398"/>
      </w:pPr>
      <w:r>
        <w:rPr>
          <w:noProof/>
        </w:rPr>
        <w:drawing>
          <wp:inline distT="0" distB="0" distL="0" distR="0">
            <wp:extent cx="5669280" cy="2449195"/>
            <wp:effectExtent l="19050" t="0" r="762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280" cy="2449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0C94" w:rsidRDefault="00290C94" w:rsidP="00290C94">
      <w:pPr>
        <w:shd w:val="clear" w:color="auto" w:fill="FFFFFF"/>
        <w:spacing w:before="197"/>
        <w:ind w:left="1128"/>
        <w:jc w:val="center"/>
        <w:rPr>
          <w:sz w:val="20"/>
        </w:rPr>
      </w:pPr>
      <w:r>
        <w:rPr>
          <w:i/>
          <w:iCs/>
          <w:color w:val="000000"/>
          <w:sz w:val="20"/>
          <w:szCs w:val="16"/>
        </w:rPr>
        <w:t xml:space="preserve">Рис 1. </w:t>
      </w:r>
      <w:r>
        <w:rPr>
          <w:color w:val="000000"/>
          <w:sz w:val="20"/>
          <w:szCs w:val="16"/>
        </w:rPr>
        <w:t>Анализатор отражающих свойств поверхностей (АОСП)</w:t>
      </w:r>
    </w:p>
    <w:p w:rsidR="00290C94" w:rsidRDefault="00290C94" w:rsidP="00290C94">
      <w:pPr>
        <w:shd w:val="clear" w:color="auto" w:fill="FFFFFF"/>
        <w:spacing w:before="202" w:line="360" w:lineRule="auto"/>
        <w:ind w:left="173" w:right="62" w:firstLine="374"/>
        <w:jc w:val="both"/>
      </w:pPr>
      <w:r>
        <w:rPr>
          <w:color w:val="000000"/>
          <w:spacing w:val="-2"/>
          <w:szCs w:val="19"/>
        </w:rPr>
        <w:t>Установить в АОСП исследуемый образец, измерить освещенность в ок</w:t>
      </w:r>
      <w:r>
        <w:rPr>
          <w:color w:val="000000"/>
          <w:spacing w:val="-2"/>
          <w:szCs w:val="19"/>
        </w:rPr>
        <w:softHyphen/>
        <w:t>не 5 и определить искомый коэффициент отражения</w:t>
      </w:r>
    </w:p>
    <w:p w:rsidR="00290C94" w:rsidRDefault="00290C94" w:rsidP="00290C94">
      <w:pPr>
        <w:shd w:val="clear" w:color="auto" w:fill="FFFFFF"/>
        <w:tabs>
          <w:tab w:val="left" w:pos="6072"/>
        </w:tabs>
        <w:spacing w:before="283" w:line="360" w:lineRule="auto"/>
        <w:jc w:val="right"/>
      </w:pPr>
      <w:r>
        <w:rPr>
          <w:color w:val="000000"/>
        </w:rPr>
        <w:t xml:space="preserve">                         ρ</w:t>
      </w:r>
      <w:r>
        <w:rPr>
          <w:color w:val="000000"/>
          <w:vertAlign w:val="subscript"/>
          <w:lang w:val="en-US"/>
        </w:rPr>
        <w:t>x</w:t>
      </w:r>
      <w:r>
        <w:rPr>
          <w:color w:val="000000"/>
        </w:rPr>
        <w:t>=</w:t>
      </w:r>
      <w:r>
        <w:rPr>
          <w:color w:val="000000"/>
          <w:lang w:val="en-US"/>
        </w:rPr>
        <w:t>K</w:t>
      </w:r>
      <w:proofErr w:type="spellStart"/>
      <w:proofErr w:type="gramStart"/>
      <w:r>
        <w:rPr>
          <w:color w:val="000000"/>
          <w:vertAlign w:val="subscript"/>
        </w:rPr>
        <w:t>п</w:t>
      </w:r>
      <w:proofErr w:type="spellEnd"/>
      <w:r>
        <w:rPr>
          <w:color w:val="000000"/>
        </w:rPr>
        <w:t>(</w:t>
      </w:r>
      <w:proofErr w:type="spellStart"/>
      <w:proofErr w:type="gramEnd"/>
      <w:r>
        <w:rPr>
          <w:color w:val="000000"/>
          <w:spacing w:val="-4"/>
          <w:szCs w:val="19"/>
        </w:rPr>
        <w:t>Е</w:t>
      </w:r>
      <w:r>
        <w:rPr>
          <w:color w:val="000000"/>
          <w:spacing w:val="-4"/>
          <w:szCs w:val="19"/>
          <w:vertAlign w:val="subscript"/>
        </w:rPr>
        <w:t>отр</w:t>
      </w:r>
      <w:proofErr w:type="spellEnd"/>
      <w:r>
        <w:rPr>
          <w:color w:val="000000"/>
          <w:spacing w:val="-4"/>
          <w:szCs w:val="19"/>
        </w:rPr>
        <w:t xml:space="preserve">/ </w:t>
      </w:r>
      <w:proofErr w:type="spellStart"/>
      <w:r>
        <w:rPr>
          <w:color w:val="000000"/>
          <w:spacing w:val="-4"/>
          <w:szCs w:val="19"/>
        </w:rPr>
        <w:t>Е</w:t>
      </w:r>
      <w:r>
        <w:rPr>
          <w:color w:val="000000"/>
          <w:spacing w:val="-4"/>
          <w:szCs w:val="19"/>
          <w:vertAlign w:val="subscript"/>
        </w:rPr>
        <w:t>пад</w:t>
      </w:r>
      <w:proofErr w:type="spellEnd"/>
      <w:r>
        <w:rPr>
          <w:color w:val="000000"/>
        </w:rPr>
        <w:t>)</w:t>
      </w:r>
      <w:r>
        <w:rPr>
          <w:color w:val="000000"/>
        </w:rPr>
        <w:tab/>
        <w:t xml:space="preserve"> </w:t>
      </w:r>
      <w:r>
        <w:rPr>
          <w:color w:val="000000"/>
        </w:rPr>
        <w:tab/>
      </w:r>
      <w:r>
        <w:rPr>
          <w:color w:val="000000"/>
        </w:rPr>
        <w:tab/>
        <w:t>(5)</w:t>
      </w:r>
    </w:p>
    <w:p w:rsidR="00290C94" w:rsidRDefault="00290C94" w:rsidP="00290C94">
      <w:pPr>
        <w:shd w:val="clear" w:color="auto" w:fill="FFFFFF"/>
        <w:spacing w:before="288" w:line="187" w:lineRule="exact"/>
        <w:ind w:left="192" w:right="38" w:firstLine="370"/>
        <w:jc w:val="both"/>
        <w:rPr>
          <w:sz w:val="20"/>
        </w:rPr>
      </w:pPr>
      <w:r>
        <w:rPr>
          <w:b/>
          <w:bCs/>
          <w:color w:val="000000"/>
          <w:spacing w:val="-2"/>
          <w:sz w:val="20"/>
          <w:szCs w:val="17"/>
        </w:rPr>
        <w:t xml:space="preserve">Примечание. </w:t>
      </w:r>
      <w:r>
        <w:rPr>
          <w:color w:val="000000"/>
          <w:spacing w:val="-2"/>
          <w:sz w:val="20"/>
          <w:szCs w:val="17"/>
        </w:rPr>
        <w:t xml:space="preserve">В выражениях (4) и (5) вместо падающего и отраженного световых </w:t>
      </w:r>
      <w:r>
        <w:rPr>
          <w:color w:val="000000"/>
          <w:spacing w:val="-1"/>
          <w:sz w:val="20"/>
          <w:szCs w:val="17"/>
        </w:rPr>
        <w:t xml:space="preserve">потоков приведены соответствующие освещенности, что справедливо при равенстве </w:t>
      </w:r>
      <w:r>
        <w:rPr>
          <w:color w:val="000000"/>
          <w:spacing w:val="-3"/>
          <w:sz w:val="20"/>
          <w:szCs w:val="17"/>
        </w:rPr>
        <w:t xml:space="preserve">площадей окон </w:t>
      </w:r>
      <w:r>
        <w:rPr>
          <w:i/>
          <w:iCs/>
          <w:color w:val="000000"/>
          <w:spacing w:val="-3"/>
          <w:sz w:val="20"/>
          <w:szCs w:val="17"/>
        </w:rPr>
        <w:t xml:space="preserve">4 </w:t>
      </w:r>
      <w:r>
        <w:rPr>
          <w:color w:val="000000"/>
          <w:spacing w:val="-3"/>
          <w:sz w:val="20"/>
          <w:szCs w:val="17"/>
        </w:rPr>
        <w:t>и 5 (рис. 1).</w:t>
      </w:r>
    </w:p>
    <w:p w:rsidR="00290C94" w:rsidRDefault="00290C94" w:rsidP="00290C94">
      <w:pPr>
        <w:shd w:val="clear" w:color="auto" w:fill="FFFFFF"/>
        <w:spacing w:before="274" w:line="360" w:lineRule="auto"/>
        <w:ind w:left="125"/>
        <w:jc w:val="center"/>
      </w:pPr>
      <w:r>
        <w:rPr>
          <w:b/>
          <w:bCs/>
          <w:color w:val="000000"/>
          <w:spacing w:val="-1"/>
          <w:szCs w:val="16"/>
        </w:rPr>
        <w:t>4. ПОРЯДОК ВЫПОЛНЕНИЯ РАБОТЫ</w:t>
      </w:r>
    </w:p>
    <w:p w:rsidR="00290C94" w:rsidRDefault="00290C94" w:rsidP="00290C94">
      <w:pPr>
        <w:numPr>
          <w:ilvl w:val="0"/>
          <w:numId w:val="12"/>
        </w:numPr>
        <w:shd w:val="clear" w:color="auto" w:fill="FFFFFF"/>
        <w:tabs>
          <w:tab w:val="left" w:pos="912"/>
        </w:tabs>
        <w:spacing w:before="226" w:line="360" w:lineRule="auto"/>
        <w:ind w:left="216" w:firstLine="360"/>
        <w:rPr>
          <w:color w:val="000000"/>
          <w:spacing w:val="-2"/>
          <w:szCs w:val="18"/>
        </w:rPr>
      </w:pPr>
      <w:r>
        <w:rPr>
          <w:color w:val="000000"/>
          <w:spacing w:val="7"/>
          <w:szCs w:val="18"/>
        </w:rPr>
        <w:t xml:space="preserve">   Ознакомиться    с работой люксметра Ю-15, а так же анализатора </w:t>
      </w:r>
      <w:r>
        <w:rPr>
          <w:color w:val="000000"/>
          <w:spacing w:val="-1"/>
          <w:szCs w:val="18"/>
        </w:rPr>
        <w:t>АОСП-1.</w:t>
      </w:r>
    </w:p>
    <w:p w:rsidR="00290C94" w:rsidRDefault="00290C94" w:rsidP="00290C94">
      <w:pPr>
        <w:numPr>
          <w:ilvl w:val="0"/>
          <w:numId w:val="12"/>
        </w:numPr>
        <w:shd w:val="clear" w:color="auto" w:fill="FFFFFF"/>
        <w:tabs>
          <w:tab w:val="left" w:pos="912"/>
        </w:tabs>
        <w:spacing w:line="360" w:lineRule="auto"/>
        <w:ind w:left="216" w:firstLine="360"/>
        <w:rPr>
          <w:color w:val="000000"/>
          <w:spacing w:val="-2"/>
          <w:szCs w:val="18"/>
        </w:rPr>
      </w:pPr>
      <w:r>
        <w:rPr>
          <w:color w:val="000000"/>
          <w:spacing w:val="3"/>
          <w:szCs w:val="18"/>
        </w:rPr>
        <w:t xml:space="preserve">   С помощью люксметра измерить освещенность при естественном ос</w:t>
      </w:r>
      <w:r>
        <w:rPr>
          <w:color w:val="000000"/>
          <w:spacing w:val="2"/>
          <w:szCs w:val="18"/>
        </w:rPr>
        <w:t>вещении в заданных точках лаборатории:</w:t>
      </w:r>
    </w:p>
    <w:p w:rsidR="00290C94" w:rsidRDefault="00290C94" w:rsidP="00290C94">
      <w:pPr>
        <w:numPr>
          <w:ilvl w:val="0"/>
          <w:numId w:val="13"/>
        </w:numPr>
        <w:shd w:val="clear" w:color="auto" w:fill="FFFFFF"/>
        <w:spacing w:before="14" w:line="360" w:lineRule="auto"/>
        <w:ind w:right="14"/>
      </w:pPr>
      <w:r>
        <w:rPr>
          <w:color w:val="000000"/>
          <w:spacing w:val="-4"/>
          <w:szCs w:val="19"/>
        </w:rPr>
        <w:t>Е</w:t>
      </w:r>
      <w:proofErr w:type="gramStart"/>
      <w:r>
        <w:rPr>
          <w:color w:val="000000"/>
          <w:spacing w:val="-4"/>
          <w:szCs w:val="19"/>
          <w:vertAlign w:val="subscript"/>
        </w:rPr>
        <w:t>1</w:t>
      </w:r>
      <w:proofErr w:type="gramEnd"/>
      <w:r>
        <w:rPr>
          <w:color w:val="000000"/>
          <w:spacing w:val="-4"/>
          <w:szCs w:val="19"/>
          <w:vertAlign w:val="subscript"/>
        </w:rPr>
        <w:t>.5</w:t>
      </w:r>
      <w:r>
        <w:rPr>
          <w:color w:val="000000"/>
          <w:spacing w:val="-4"/>
          <w:szCs w:val="19"/>
          <w:vertAlign w:val="subscript"/>
          <w:lang w:val="en-US"/>
        </w:rPr>
        <w:t>h</w:t>
      </w:r>
      <w:r>
        <w:rPr>
          <w:color w:val="000000"/>
          <w:spacing w:val="-4"/>
          <w:szCs w:val="19"/>
          <w:vertAlign w:val="subscript"/>
        </w:rPr>
        <w:t xml:space="preserve"> </w:t>
      </w:r>
      <w:r>
        <w:rPr>
          <w:i/>
          <w:iCs/>
          <w:color w:val="000000"/>
          <w:spacing w:val="-4"/>
          <w:szCs w:val="19"/>
        </w:rPr>
        <w:t>,</w:t>
      </w:r>
      <w:r>
        <w:rPr>
          <w:color w:val="000000"/>
          <w:spacing w:val="-4"/>
          <w:szCs w:val="19"/>
        </w:rPr>
        <w:t xml:space="preserve"> Е</w:t>
      </w:r>
      <w:r>
        <w:rPr>
          <w:color w:val="000000"/>
          <w:spacing w:val="-4"/>
          <w:szCs w:val="19"/>
          <w:vertAlign w:val="subscript"/>
        </w:rPr>
        <w:t>2</w:t>
      </w:r>
      <w:r>
        <w:rPr>
          <w:color w:val="000000"/>
          <w:spacing w:val="-4"/>
          <w:szCs w:val="19"/>
          <w:vertAlign w:val="subscript"/>
          <w:lang w:val="en-US"/>
        </w:rPr>
        <w:t>h</w:t>
      </w:r>
      <w:r>
        <w:rPr>
          <w:color w:val="000000"/>
          <w:spacing w:val="-4"/>
          <w:szCs w:val="19"/>
          <w:vertAlign w:val="subscript"/>
        </w:rPr>
        <w:t xml:space="preserve"> </w:t>
      </w:r>
      <w:r>
        <w:rPr>
          <w:i/>
          <w:iCs/>
          <w:color w:val="000000"/>
          <w:spacing w:val="-4"/>
          <w:szCs w:val="19"/>
        </w:rPr>
        <w:t>,</w:t>
      </w:r>
      <w:r>
        <w:rPr>
          <w:color w:val="000000"/>
          <w:spacing w:val="-4"/>
          <w:szCs w:val="19"/>
        </w:rPr>
        <w:t xml:space="preserve"> Е</w:t>
      </w:r>
      <w:r>
        <w:rPr>
          <w:color w:val="000000"/>
          <w:spacing w:val="-4"/>
          <w:szCs w:val="19"/>
          <w:vertAlign w:val="subscript"/>
        </w:rPr>
        <w:t>3</w:t>
      </w:r>
      <w:r>
        <w:rPr>
          <w:color w:val="000000"/>
          <w:spacing w:val="-4"/>
          <w:szCs w:val="19"/>
          <w:vertAlign w:val="subscript"/>
          <w:lang w:val="en-US"/>
        </w:rPr>
        <w:t>h</w:t>
      </w:r>
      <w:r>
        <w:rPr>
          <w:color w:val="000000"/>
          <w:spacing w:val="-4"/>
          <w:szCs w:val="19"/>
          <w:vertAlign w:val="subscript"/>
        </w:rPr>
        <w:t xml:space="preserve"> </w:t>
      </w:r>
      <w:r>
        <w:rPr>
          <w:i/>
          <w:iCs/>
          <w:color w:val="000000"/>
          <w:spacing w:val="-4"/>
          <w:szCs w:val="19"/>
        </w:rPr>
        <w:t>,</w:t>
      </w:r>
      <w:r>
        <w:rPr>
          <w:color w:val="000000"/>
          <w:spacing w:val="-1"/>
          <w:szCs w:val="18"/>
        </w:rPr>
        <w:t xml:space="preserve"> удаленных от окна на расстояние 1,5;2;3 высоты помеще</w:t>
      </w:r>
      <w:r>
        <w:rPr>
          <w:color w:val="000000"/>
          <w:spacing w:val="-1"/>
          <w:szCs w:val="18"/>
        </w:rPr>
        <w:softHyphen/>
        <w:t>ния (</w:t>
      </w:r>
      <w:r>
        <w:rPr>
          <w:i/>
          <w:iCs/>
          <w:color w:val="000000"/>
          <w:spacing w:val="-1"/>
          <w:szCs w:val="18"/>
          <w:lang w:val="en-US"/>
        </w:rPr>
        <w:t>h</w:t>
      </w:r>
      <w:proofErr w:type="spellStart"/>
      <w:r>
        <w:rPr>
          <w:color w:val="000000"/>
          <w:spacing w:val="-1"/>
          <w:szCs w:val="18"/>
          <w:vertAlign w:val="subscript"/>
        </w:rPr>
        <w:t>пом</w:t>
      </w:r>
      <w:proofErr w:type="spellEnd"/>
      <w:r>
        <w:rPr>
          <w:color w:val="000000"/>
          <w:spacing w:val="-1"/>
          <w:szCs w:val="18"/>
        </w:rPr>
        <w:t xml:space="preserve"> = 3.2м) в проходах на уровне горизонтальных рабочих поверхностей </w:t>
      </w:r>
      <w:r>
        <w:rPr>
          <w:color w:val="000000"/>
          <w:spacing w:val="4"/>
          <w:szCs w:val="18"/>
        </w:rPr>
        <w:t>лабораторных стендов;</w:t>
      </w:r>
    </w:p>
    <w:p w:rsidR="00290C94" w:rsidRDefault="00290C94" w:rsidP="00290C94">
      <w:pPr>
        <w:numPr>
          <w:ilvl w:val="0"/>
          <w:numId w:val="13"/>
        </w:numPr>
        <w:shd w:val="clear" w:color="auto" w:fill="FFFFFF"/>
        <w:tabs>
          <w:tab w:val="left" w:pos="749"/>
        </w:tabs>
        <w:spacing w:before="43" w:line="360" w:lineRule="auto"/>
        <w:rPr>
          <w:color w:val="000000"/>
          <w:szCs w:val="18"/>
        </w:rPr>
      </w:pPr>
      <w:proofErr w:type="spellStart"/>
      <w:r>
        <w:rPr>
          <w:color w:val="000000"/>
          <w:spacing w:val="-4"/>
          <w:szCs w:val="19"/>
        </w:rPr>
        <w:lastRenderedPageBreak/>
        <w:t>Е</w:t>
      </w:r>
      <w:r>
        <w:rPr>
          <w:color w:val="000000"/>
          <w:spacing w:val="2"/>
          <w:szCs w:val="18"/>
          <w:vertAlign w:val="subscript"/>
        </w:rPr>
        <w:t>ср</w:t>
      </w:r>
      <w:proofErr w:type="spellEnd"/>
      <w:r>
        <w:rPr>
          <w:color w:val="000000"/>
          <w:spacing w:val="2"/>
          <w:szCs w:val="18"/>
        </w:rPr>
        <w:t xml:space="preserve"> в точке, удаленной на расстоянии 1м от перегородки;</w:t>
      </w:r>
    </w:p>
    <w:p w:rsidR="00290C94" w:rsidRDefault="00290C94" w:rsidP="00290C94">
      <w:pPr>
        <w:numPr>
          <w:ilvl w:val="0"/>
          <w:numId w:val="13"/>
        </w:numPr>
        <w:shd w:val="clear" w:color="auto" w:fill="FFFFFF"/>
        <w:tabs>
          <w:tab w:val="left" w:pos="749"/>
        </w:tabs>
        <w:spacing w:before="38" w:line="360" w:lineRule="auto"/>
        <w:rPr>
          <w:color w:val="000000"/>
          <w:szCs w:val="18"/>
        </w:rPr>
      </w:pPr>
      <w:proofErr w:type="spellStart"/>
      <w:r>
        <w:rPr>
          <w:color w:val="000000"/>
          <w:spacing w:val="-4"/>
          <w:szCs w:val="19"/>
        </w:rPr>
        <w:t>Е</w:t>
      </w:r>
      <w:r>
        <w:rPr>
          <w:color w:val="000000"/>
          <w:spacing w:val="2"/>
          <w:szCs w:val="18"/>
          <w:vertAlign w:val="subscript"/>
        </w:rPr>
        <w:t>окн</w:t>
      </w:r>
      <w:proofErr w:type="spellEnd"/>
      <w:r>
        <w:rPr>
          <w:color w:val="000000"/>
          <w:spacing w:val="2"/>
          <w:szCs w:val="18"/>
        </w:rPr>
        <w:t xml:space="preserve"> в точке на стекле окна, при этом фотоэлемент следует располагать </w:t>
      </w:r>
      <w:r>
        <w:rPr>
          <w:color w:val="000000"/>
          <w:szCs w:val="18"/>
        </w:rPr>
        <w:t>вертикально.</w:t>
      </w:r>
    </w:p>
    <w:p w:rsidR="00290C94" w:rsidRDefault="00290C94" w:rsidP="00290C94">
      <w:pPr>
        <w:shd w:val="clear" w:color="auto" w:fill="FFFFFF"/>
        <w:spacing w:line="360" w:lineRule="auto"/>
        <w:ind w:left="245" w:right="5" w:firstLine="360"/>
        <w:jc w:val="both"/>
      </w:pPr>
      <w:r>
        <w:rPr>
          <w:color w:val="000000"/>
          <w:spacing w:val="3"/>
          <w:szCs w:val="18"/>
        </w:rPr>
        <w:t>При проведении замеров на фотоэлемент не должны падать прямые сол</w:t>
      </w:r>
      <w:r>
        <w:rPr>
          <w:color w:val="000000"/>
          <w:spacing w:val="3"/>
          <w:szCs w:val="18"/>
        </w:rPr>
        <w:softHyphen/>
      </w:r>
      <w:r>
        <w:rPr>
          <w:color w:val="000000"/>
          <w:spacing w:val="2"/>
          <w:szCs w:val="18"/>
        </w:rPr>
        <w:t>нечные лучи (время проведения замера указывается преподавателем).</w:t>
      </w:r>
    </w:p>
    <w:p w:rsidR="00290C94" w:rsidRDefault="00290C94" w:rsidP="00290C94">
      <w:pPr>
        <w:shd w:val="clear" w:color="auto" w:fill="FFFFFF"/>
        <w:tabs>
          <w:tab w:val="left" w:pos="912"/>
        </w:tabs>
        <w:spacing w:line="360" w:lineRule="auto"/>
        <w:ind w:left="216" w:firstLine="360"/>
      </w:pPr>
      <w:r>
        <w:rPr>
          <w:color w:val="000000"/>
          <w:spacing w:val="1"/>
          <w:szCs w:val="18"/>
        </w:rPr>
        <w:t>4.3.</w:t>
      </w:r>
      <w:r>
        <w:rPr>
          <w:color w:val="000000"/>
          <w:szCs w:val="18"/>
        </w:rPr>
        <w:t xml:space="preserve">   </w:t>
      </w:r>
      <w:r>
        <w:rPr>
          <w:color w:val="000000"/>
          <w:spacing w:val="3"/>
          <w:szCs w:val="18"/>
        </w:rPr>
        <w:t>Рассчитать по формуле (1) значения КЕО для указанных точек, опре</w:t>
      </w:r>
      <w:r>
        <w:rPr>
          <w:color w:val="000000"/>
          <w:spacing w:val="2"/>
          <w:szCs w:val="18"/>
        </w:rPr>
        <w:t>делив наружную освещенность по соотношению</w:t>
      </w:r>
    </w:p>
    <w:p w:rsidR="00290C94" w:rsidRDefault="00290C94" w:rsidP="00290C94">
      <w:pPr>
        <w:shd w:val="clear" w:color="auto" w:fill="FFFFFF"/>
        <w:spacing w:line="360" w:lineRule="auto"/>
        <w:ind w:right="53"/>
        <w:jc w:val="center"/>
        <w:rPr>
          <w:i/>
          <w:iCs/>
          <w:color w:val="000000"/>
          <w:spacing w:val="2"/>
          <w:szCs w:val="19"/>
        </w:rPr>
      </w:pPr>
      <w:r>
        <w:rPr>
          <w:i/>
          <w:iCs/>
          <w:color w:val="000000"/>
          <w:spacing w:val="2"/>
          <w:szCs w:val="19"/>
        </w:rPr>
        <w:t>Е</w:t>
      </w:r>
      <w:r>
        <w:rPr>
          <w:i/>
          <w:iCs/>
          <w:color w:val="000000"/>
          <w:spacing w:val="2"/>
          <w:szCs w:val="19"/>
          <w:vertAlign w:val="subscript"/>
        </w:rPr>
        <w:t>нар</w:t>
      </w:r>
      <w:r>
        <w:rPr>
          <w:i/>
          <w:iCs/>
          <w:color w:val="000000"/>
          <w:spacing w:val="2"/>
          <w:szCs w:val="19"/>
        </w:rPr>
        <w:t>=Е</w:t>
      </w:r>
      <w:r>
        <w:rPr>
          <w:i/>
          <w:iCs/>
          <w:color w:val="000000"/>
          <w:spacing w:val="2"/>
          <w:szCs w:val="19"/>
          <w:vertAlign w:val="subscript"/>
        </w:rPr>
        <w:t>окн</w:t>
      </w:r>
      <w:r>
        <w:rPr>
          <w:i/>
          <w:iCs/>
          <w:color w:val="000000"/>
          <w:spacing w:val="2"/>
          <w:szCs w:val="19"/>
        </w:rPr>
        <w:t>/λ,</w:t>
      </w:r>
    </w:p>
    <w:p w:rsidR="00290C94" w:rsidRDefault="00290C94" w:rsidP="00290C94">
      <w:pPr>
        <w:shd w:val="clear" w:color="auto" w:fill="FFFFFF"/>
        <w:spacing w:line="360" w:lineRule="auto"/>
        <w:ind w:right="53"/>
        <w:jc w:val="both"/>
      </w:pPr>
      <w:r>
        <w:rPr>
          <w:color w:val="000000"/>
          <w:spacing w:val="2"/>
          <w:szCs w:val="19"/>
        </w:rPr>
        <w:t xml:space="preserve">где λ = 0.25 - коэффициент, учитывающий </w:t>
      </w:r>
      <w:proofErr w:type="spellStart"/>
      <w:r>
        <w:rPr>
          <w:color w:val="000000"/>
          <w:spacing w:val="2"/>
          <w:szCs w:val="19"/>
        </w:rPr>
        <w:t>светопропускную</w:t>
      </w:r>
      <w:proofErr w:type="spellEnd"/>
      <w:r>
        <w:rPr>
          <w:color w:val="000000"/>
          <w:spacing w:val="2"/>
          <w:szCs w:val="19"/>
        </w:rPr>
        <w:t xml:space="preserve"> способность </w:t>
      </w:r>
      <w:r>
        <w:rPr>
          <w:color w:val="000000"/>
          <w:spacing w:val="-4"/>
          <w:szCs w:val="19"/>
        </w:rPr>
        <w:t>стекла окна.</w:t>
      </w:r>
    </w:p>
    <w:p w:rsidR="00290C94" w:rsidRDefault="00290C94" w:rsidP="00290C94">
      <w:pPr>
        <w:shd w:val="clear" w:color="auto" w:fill="FFFFFF"/>
        <w:spacing w:line="360" w:lineRule="auto"/>
        <w:ind w:left="10" w:right="58"/>
        <w:jc w:val="both"/>
      </w:pPr>
      <w:r>
        <w:rPr>
          <w:color w:val="000000"/>
          <w:spacing w:val="-1"/>
          <w:szCs w:val="19"/>
        </w:rPr>
        <w:t xml:space="preserve">Оценить соответствие данного помещения требованиям </w:t>
      </w:r>
      <w:proofErr w:type="spellStart"/>
      <w:r>
        <w:rPr>
          <w:color w:val="000000"/>
          <w:spacing w:val="-1"/>
          <w:szCs w:val="19"/>
        </w:rPr>
        <w:t>СНиП</w:t>
      </w:r>
      <w:proofErr w:type="spellEnd"/>
      <w:r>
        <w:rPr>
          <w:color w:val="000000"/>
          <w:spacing w:val="-1"/>
          <w:szCs w:val="19"/>
        </w:rPr>
        <w:t xml:space="preserve"> 23-05-95 при </w:t>
      </w:r>
      <w:r>
        <w:rPr>
          <w:color w:val="000000"/>
          <w:spacing w:val="-3"/>
          <w:szCs w:val="19"/>
        </w:rPr>
        <w:t>естественном и совмещенном освещении, используя табл. 1 и табл. 3.</w:t>
      </w:r>
    </w:p>
    <w:p w:rsidR="00290C94" w:rsidRDefault="00290C94" w:rsidP="00290C94">
      <w:pPr>
        <w:shd w:val="clear" w:color="auto" w:fill="FFFFFF"/>
        <w:spacing w:line="360" w:lineRule="auto"/>
        <w:ind w:left="14" w:right="48" w:firstLine="365"/>
        <w:jc w:val="both"/>
      </w:pPr>
      <w:r>
        <w:rPr>
          <w:color w:val="000000"/>
          <w:spacing w:val="-3"/>
          <w:szCs w:val="19"/>
        </w:rPr>
        <w:t>4.4. Измерить освещенность при совмещенном освещении на уровне ра</w:t>
      </w:r>
      <w:r>
        <w:rPr>
          <w:color w:val="000000"/>
          <w:spacing w:val="-3"/>
          <w:szCs w:val="19"/>
        </w:rPr>
        <w:softHyphen/>
      </w:r>
      <w:r>
        <w:rPr>
          <w:color w:val="000000"/>
          <w:spacing w:val="-4"/>
          <w:szCs w:val="19"/>
        </w:rPr>
        <w:t>бочих поверхностей под светильниками и между ними, определив максималь</w:t>
      </w:r>
      <w:r>
        <w:rPr>
          <w:color w:val="000000"/>
          <w:spacing w:val="-4"/>
          <w:szCs w:val="19"/>
        </w:rPr>
        <w:softHyphen/>
        <w:t>ную и минимальную освещенности. Сделать вывод о соответствии требовани</w:t>
      </w:r>
      <w:r>
        <w:rPr>
          <w:color w:val="000000"/>
          <w:spacing w:val="-4"/>
          <w:szCs w:val="19"/>
        </w:rPr>
        <w:softHyphen/>
      </w:r>
      <w:r>
        <w:rPr>
          <w:color w:val="000000"/>
          <w:spacing w:val="-3"/>
          <w:szCs w:val="19"/>
        </w:rPr>
        <w:t xml:space="preserve">ям </w:t>
      </w:r>
      <w:proofErr w:type="spellStart"/>
      <w:r>
        <w:rPr>
          <w:color w:val="000000"/>
          <w:spacing w:val="-3"/>
          <w:szCs w:val="19"/>
        </w:rPr>
        <w:t>СНиП</w:t>
      </w:r>
      <w:proofErr w:type="spellEnd"/>
      <w:r>
        <w:rPr>
          <w:color w:val="000000"/>
          <w:spacing w:val="-3"/>
          <w:szCs w:val="19"/>
        </w:rPr>
        <w:t xml:space="preserve"> 23-05-95 по равномерности освещения лаборатории.</w:t>
      </w:r>
    </w:p>
    <w:p w:rsidR="00290C94" w:rsidRDefault="00290C94" w:rsidP="00290C94">
      <w:pPr>
        <w:shd w:val="clear" w:color="auto" w:fill="FFFFFF"/>
        <w:tabs>
          <w:tab w:val="left" w:pos="773"/>
        </w:tabs>
        <w:spacing w:line="360" w:lineRule="auto"/>
        <w:ind w:left="24" w:firstLine="408"/>
      </w:pPr>
      <w:r>
        <w:rPr>
          <w:color w:val="000000"/>
          <w:spacing w:val="-4"/>
          <w:szCs w:val="19"/>
        </w:rPr>
        <w:t>4.5.</w:t>
      </w:r>
      <w:r>
        <w:rPr>
          <w:color w:val="000000"/>
          <w:szCs w:val="19"/>
        </w:rPr>
        <w:t xml:space="preserve">  </w:t>
      </w:r>
      <w:r>
        <w:rPr>
          <w:color w:val="000000"/>
          <w:spacing w:val="-3"/>
          <w:szCs w:val="19"/>
        </w:rPr>
        <w:t>Измерить и занести в протокол освещенность при совмещенном ос</w:t>
      </w:r>
      <w:r>
        <w:rPr>
          <w:color w:val="000000"/>
          <w:spacing w:val="-3"/>
          <w:szCs w:val="19"/>
        </w:rPr>
        <w:softHyphen/>
        <w:t>вещении в заданных точках лаборатории:</w:t>
      </w:r>
    </w:p>
    <w:p w:rsidR="00290C94" w:rsidRDefault="00290C94" w:rsidP="00290C94">
      <w:pPr>
        <w:shd w:val="clear" w:color="auto" w:fill="FFFFFF"/>
        <w:spacing w:before="10" w:line="360" w:lineRule="auto"/>
        <w:ind w:left="29" w:right="34" w:firstLine="370"/>
        <w:jc w:val="both"/>
      </w:pPr>
      <w:proofErr w:type="gramStart"/>
      <w:r>
        <w:rPr>
          <w:i/>
          <w:iCs/>
          <w:color w:val="000000"/>
          <w:spacing w:val="-4"/>
          <w:szCs w:val="19"/>
        </w:rPr>
        <w:t>Е</w:t>
      </w:r>
      <w:r>
        <w:rPr>
          <w:i/>
          <w:iCs/>
          <w:color w:val="000000"/>
          <w:spacing w:val="-4"/>
          <w:szCs w:val="19"/>
          <w:vertAlign w:val="subscript"/>
        </w:rPr>
        <w:t>Г</w:t>
      </w:r>
      <w:r>
        <w:rPr>
          <w:i/>
          <w:iCs/>
          <w:color w:val="000000"/>
          <w:spacing w:val="-4"/>
          <w:szCs w:val="19"/>
        </w:rPr>
        <w:t>, Е</w:t>
      </w:r>
      <w:r>
        <w:rPr>
          <w:i/>
          <w:iCs/>
          <w:color w:val="000000"/>
          <w:spacing w:val="-4"/>
          <w:szCs w:val="19"/>
          <w:vertAlign w:val="subscript"/>
        </w:rPr>
        <w:t>В</w:t>
      </w:r>
      <w:r>
        <w:rPr>
          <w:i/>
          <w:iCs/>
          <w:color w:val="000000"/>
          <w:spacing w:val="-4"/>
          <w:szCs w:val="19"/>
        </w:rPr>
        <w:t xml:space="preserve"> - </w:t>
      </w:r>
      <w:r>
        <w:rPr>
          <w:color w:val="000000"/>
          <w:spacing w:val="-4"/>
          <w:szCs w:val="19"/>
        </w:rPr>
        <w:t>точки на горизонтальной и вертикальной поверхностях лабора</w:t>
      </w:r>
      <w:r>
        <w:rPr>
          <w:color w:val="000000"/>
          <w:spacing w:val="-4"/>
          <w:szCs w:val="19"/>
        </w:rPr>
        <w:softHyphen/>
        <w:t>торного стенда;</w:t>
      </w:r>
      <w:proofErr w:type="gramEnd"/>
    </w:p>
    <w:p w:rsidR="00290C94" w:rsidRDefault="00290C94" w:rsidP="00290C94">
      <w:pPr>
        <w:shd w:val="clear" w:color="auto" w:fill="FFFFFF"/>
        <w:spacing w:line="360" w:lineRule="auto"/>
        <w:ind w:left="398"/>
      </w:pPr>
      <w:proofErr w:type="gramStart"/>
      <w:r>
        <w:rPr>
          <w:i/>
          <w:iCs/>
          <w:color w:val="000000"/>
          <w:spacing w:val="-2"/>
          <w:szCs w:val="19"/>
          <w:lang w:val="en-US"/>
        </w:rPr>
        <w:t>E</w:t>
      </w:r>
      <w:r>
        <w:rPr>
          <w:i/>
          <w:iCs/>
          <w:color w:val="000000"/>
          <w:spacing w:val="-2"/>
          <w:szCs w:val="19"/>
          <w:vertAlign w:val="subscript"/>
        </w:rPr>
        <w:t>Д</w:t>
      </w:r>
      <w:r>
        <w:rPr>
          <w:color w:val="000000"/>
          <w:spacing w:val="-2"/>
          <w:szCs w:val="19"/>
        </w:rPr>
        <w:t xml:space="preserve"> - точка в центре грифельной доски.</w:t>
      </w:r>
      <w:proofErr w:type="gramEnd"/>
    </w:p>
    <w:p w:rsidR="00290C94" w:rsidRDefault="00290C94" w:rsidP="00290C94">
      <w:pPr>
        <w:shd w:val="clear" w:color="auto" w:fill="FFFFFF"/>
        <w:spacing w:line="360" w:lineRule="auto"/>
        <w:ind w:left="43" w:right="29" w:firstLine="365"/>
        <w:jc w:val="both"/>
      </w:pPr>
      <w:r>
        <w:rPr>
          <w:color w:val="000000"/>
          <w:spacing w:val="-1"/>
          <w:szCs w:val="19"/>
        </w:rPr>
        <w:t xml:space="preserve">Для измерения освещенности в точке </w:t>
      </w:r>
      <w:r>
        <w:rPr>
          <w:i/>
          <w:iCs/>
          <w:color w:val="000000"/>
          <w:spacing w:val="-4"/>
          <w:szCs w:val="19"/>
        </w:rPr>
        <w:t>Е</w:t>
      </w:r>
      <w:r>
        <w:rPr>
          <w:i/>
          <w:iCs/>
          <w:color w:val="000000"/>
          <w:spacing w:val="-4"/>
          <w:szCs w:val="19"/>
          <w:vertAlign w:val="subscript"/>
        </w:rPr>
        <w:t>Г</w:t>
      </w:r>
      <w:r>
        <w:rPr>
          <w:color w:val="000000"/>
          <w:spacing w:val="-1"/>
          <w:szCs w:val="19"/>
        </w:rPr>
        <w:t xml:space="preserve"> фотоэлемент следует распола</w:t>
      </w:r>
      <w:r>
        <w:rPr>
          <w:color w:val="000000"/>
          <w:spacing w:val="-1"/>
          <w:szCs w:val="19"/>
        </w:rPr>
        <w:softHyphen/>
      </w:r>
      <w:r>
        <w:rPr>
          <w:color w:val="000000"/>
          <w:spacing w:val="-3"/>
          <w:szCs w:val="19"/>
        </w:rPr>
        <w:t xml:space="preserve">гать горизонтально, </w:t>
      </w:r>
      <w:r>
        <w:rPr>
          <w:color w:val="000000"/>
          <w:spacing w:val="-3"/>
          <w:szCs w:val="19"/>
          <w:lang w:val="en-US"/>
        </w:rPr>
        <w:t>a</w:t>
      </w:r>
      <w:r>
        <w:rPr>
          <w:color w:val="000000"/>
          <w:spacing w:val="-3"/>
          <w:szCs w:val="19"/>
        </w:rPr>
        <w:t xml:space="preserve"> </w:t>
      </w:r>
      <w:r>
        <w:rPr>
          <w:i/>
          <w:iCs/>
          <w:color w:val="000000"/>
          <w:spacing w:val="-4"/>
          <w:szCs w:val="19"/>
        </w:rPr>
        <w:t>Е</w:t>
      </w:r>
      <w:r>
        <w:rPr>
          <w:i/>
          <w:iCs/>
          <w:color w:val="000000"/>
          <w:spacing w:val="-4"/>
          <w:szCs w:val="19"/>
          <w:vertAlign w:val="subscript"/>
        </w:rPr>
        <w:t>В</w:t>
      </w:r>
      <w:r>
        <w:rPr>
          <w:i/>
          <w:iCs/>
          <w:color w:val="000000"/>
          <w:spacing w:val="-3"/>
          <w:szCs w:val="19"/>
        </w:rPr>
        <w:t xml:space="preserve">, </w:t>
      </w:r>
      <w:proofErr w:type="gramStart"/>
      <w:r>
        <w:rPr>
          <w:i/>
          <w:iCs/>
          <w:color w:val="000000"/>
          <w:spacing w:val="-4"/>
          <w:szCs w:val="19"/>
        </w:rPr>
        <w:t>Е</w:t>
      </w:r>
      <w:r>
        <w:rPr>
          <w:i/>
          <w:iCs/>
          <w:color w:val="000000"/>
          <w:spacing w:val="-4"/>
          <w:szCs w:val="19"/>
          <w:vertAlign w:val="subscript"/>
        </w:rPr>
        <w:t>Д</w:t>
      </w:r>
      <w:proofErr w:type="gramEnd"/>
      <w:r>
        <w:rPr>
          <w:color w:val="000000"/>
          <w:spacing w:val="-3"/>
          <w:szCs w:val="19"/>
        </w:rPr>
        <w:t xml:space="preserve"> - вертикально.</w:t>
      </w:r>
    </w:p>
    <w:p w:rsidR="00290C94" w:rsidRDefault="00290C94" w:rsidP="00290C94">
      <w:pPr>
        <w:numPr>
          <w:ilvl w:val="0"/>
          <w:numId w:val="14"/>
        </w:numPr>
        <w:shd w:val="clear" w:color="auto" w:fill="FFFFFF"/>
        <w:tabs>
          <w:tab w:val="left" w:pos="773"/>
        </w:tabs>
        <w:spacing w:line="360" w:lineRule="auto"/>
        <w:ind w:left="24" w:firstLine="408"/>
        <w:jc w:val="both"/>
        <w:rPr>
          <w:color w:val="000000"/>
          <w:spacing w:val="-6"/>
          <w:szCs w:val="19"/>
        </w:rPr>
      </w:pPr>
      <w:r>
        <w:rPr>
          <w:color w:val="000000"/>
          <w:spacing w:val="-2"/>
          <w:szCs w:val="19"/>
        </w:rPr>
        <w:t>С помощью АОСП-1 определить освещенность от падающего и от</w:t>
      </w:r>
      <w:r>
        <w:rPr>
          <w:color w:val="000000"/>
          <w:spacing w:val="-2"/>
          <w:szCs w:val="19"/>
        </w:rPr>
        <w:softHyphen/>
        <w:t xml:space="preserve">раженного световых потоков для диффузно-отражающих образцов, заданных </w:t>
      </w:r>
      <w:r>
        <w:rPr>
          <w:color w:val="000000"/>
          <w:spacing w:val="-3"/>
          <w:szCs w:val="19"/>
        </w:rPr>
        <w:t xml:space="preserve">в табл. 5. Рассчитать по формуле (5) коэффициент отражения, предварительно </w:t>
      </w:r>
      <w:r>
        <w:rPr>
          <w:color w:val="000000"/>
          <w:spacing w:val="-1"/>
          <w:szCs w:val="19"/>
        </w:rPr>
        <w:t xml:space="preserve">определив поправочный коэффициент </w:t>
      </w:r>
      <w:r>
        <w:rPr>
          <w:i/>
          <w:iCs/>
          <w:color w:val="000000"/>
          <w:spacing w:val="-1"/>
          <w:szCs w:val="19"/>
        </w:rPr>
        <w:t>К</w:t>
      </w:r>
      <w:r>
        <w:rPr>
          <w:i/>
          <w:iCs/>
          <w:color w:val="000000"/>
          <w:spacing w:val="-1"/>
          <w:szCs w:val="19"/>
          <w:vertAlign w:val="subscript"/>
        </w:rPr>
        <w:t>П</w:t>
      </w:r>
      <w:r>
        <w:rPr>
          <w:color w:val="000000"/>
          <w:spacing w:val="-1"/>
          <w:szCs w:val="19"/>
        </w:rPr>
        <w:t xml:space="preserve"> по выражению (4), значения осве</w:t>
      </w:r>
      <w:r>
        <w:rPr>
          <w:color w:val="000000"/>
          <w:spacing w:val="-4"/>
          <w:szCs w:val="19"/>
        </w:rPr>
        <w:t>щенности и коэффициентов отражения занести в табл.5.</w:t>
      </w:r>
    </w:p>
    <w:p w:rsidR="00290C94" w:rsidRDefault="00290C94" w:rsidP="00290C94">
      <w:pPr>
        <w:numPr>
          <w:ilvl w:val="0"/>
          <w:numId w:val="14"/>
        </w:numPr>
        <w:shd w:val="clear" w:color="auto" w:fill="FFFFFF"/>
        <w:tabs>
          <w:tab w:val="left" w:pos="773"/>
        </w:tabs>
        <w:spacing w:line="360" w:lineRule="auto"/>
        <w:ind w:left="24" w:firstLine="408"/>
        <w:jc w:val="both"/>
        <w:rPr>
          <w:color w:val="000000"/>
          <w:spacing w:val="-5"/>
          <w:szCs w:val="19"/>
        </w:rPr>
      </w:pPr>
      <w:r>
        <w:rPr>
          <w:color w:val="000000"/>
          <w:spacing w:val="-2"/>
          <w:szCs w:val="19"/>
        </w:rPr>
        <w:t>Для заданного преподавателем вида зрительной работы (табл. 6) оп</w:t>
      </w:r>
      <w:r>
        <w:rPr>
          <w:color w:val="000000"/>
          <w:spacing w:val="-2"/>
          <w:szCs w:val="19"/>
        </w:rPr>
        <w:softHyphen/>
      </w:r>
      <w:r>
        <w:rPr>
          <w:color w:val="000000"/>
          <w:spacing w:val="-3"/>
          <w:szCs w:val="19"/>
        </w:rPr>
        <w:t xml:space="preserve">ределить нормируемую освещенность </w:t>
      </w:r>
      <w:r>
        <w:rPr>
          <w:i/>
          <w:iCs/>
          <w:color w:val="000000"/>
          <w:spacing w:val="-4"/>
          <w:szCs w:val="19"/>
        </w:rPr>
        <w:t>Е</w:t>
      </w:r>
      <w:r>
        <w:rPr>
          <w:i/>
          <w:iCs/>
          <w:color w:val="000000"/>
          <w:spacing w:val="-4"/>
          <w:szCs w:val="19"/>
          <w:vertAlign w:val="subscript"/>
        </w:rPr>
        <w:t>Н</w:t>
      </w:r>
      <w:r>
        <w:rPr>
          <w:i/>
          <w:iCs/>
          <w:color w:val="000000"/>
          <w:spacing w:val="-3"/>
          <w:szCs w:val="19"/>
        </w:rPr>
        <w:t xml:space="preserve"> </w:t>
      </w:r>
      <w:r>
        <w:rPr>
          <w:color w:val="000000"/>
          <w:spacing w:val="-3"/>
          <w:szCs w:val="19"/>
        </w:rPr>
        <w:t>по табл. 1, при этом контраст следу</w:t>
      </w:r>
      <w:r>
        <w:rPr>
          <w:color w:val="000000"/>
          <w:spacing w:val="-2"/>
          <w:szCs w:val="19"/>
        </w:rPr>
        <w:t>ет определить по формуле (3), взяв значения коэффициентов отражения фона и объекта различения из табл. 5. Разряд работы определяется по табл. 4. Зна</w:t>
      </w:r>
      <w:r>
        <w:rPr>
          <w:color w:val="000000"/>
          <w:spacing w:val="-1"/>
          <w:szCs w:val="19"/>
        </w:rPr>
        <w:t xml:space="preserve">чения контраста и нормируемой освещенности </w:t>
      </w:r>
      <w:r>
        <w:rPr>
          <w:i/>
          <w:iCs/>
          <w:color w:val="000000"/>
          <w:spacing w:val="-4"/>
          <w:szCs w:val="19"/>
        </w:rPr>
        <w:t>Е</w:t>
      </w:r>
      <w:r>
        <w:rPr>
          <w:i/>
          <w:iCs/>
          <w:color w:val="000000"/>
          <w:spacing w:val="-4"/>
          <w:szCs w:val="19"/>
          <w:vertAlign w:val="subscript"/>
        </w:rPr>
        <w:t>Н</w:t>
      </w:r>
      <w:r>
        <w:rPr>
          <w:i/>
          <w:iCs/>
          <w:color w:val="000000"/>
          <w:spacing w:val="-1"/>
          <w:szCs w:val="19"/>
        </w:rPr>
        <w:t xml:space="preserve"> </w:t>
      </w:r>
      <w:r>
        <w:rPr>
          <w:color w:val="000000"/>
          <w:spacing w:val="-1"/>
          <w:szCs w:val="19"/>
        </w:rPr>
        <w:t xml:space="preserve">занести в табл. 6. Сделать </w:t>
      </w:r>
      <w:r>
        <w:rPr>
          <w:color w:val="000000"/>
          <w:spacing w:val="-2"/>
          <w:szCs w:val="19"/>
        </w:rPr>
        <w:t>вывод о достаточности искусственного освещения в лаборатории для выпол</w:t>
      </w:r>
      <w:r>
        <w:rPr>
          <w:color w:val="000000"/>
          <w:spacing w:val="-4"/>
          <w:szCs w:val="19"/>
        </w:rPr>
        <w:t>нения заданного вида работ.</w:t>
      </w:r>
    </w:p>
    <w:p w:rsidR="00290C94" w:rsidRDefault="00290C94" w:rsidP="00290C94">
      <w:pPr>
        <w:shd w:val="clear" w:color="auto" w:fill="FFFFFF"/>
        <w:spacing w:before="43" w:line="394" w:lineRule="exact"/>
        <w:ind w:left="1229" w:right="346" w:firstLine="3643"/>
        <w:jc w:val="right"/>
        <w:rPr>
          <w:b/>
          <w:bCs/>
          <w:color w:val="000000"/>
          <w:spacing w:val="-2"/>
          <w:w w:val="140"/>
          <w:sz w:val="20"/>
          <w:szCs w:val="17"/>
        </w:rPr>
      </w:pPr>
      <w:r>
        <w:rPr>
          <w:b/>
          <w:bCs/>
          <w:color w:val="000000"/>
          <w:spacing w:val="-2"/>
          <w:w w:val="140"/>
          <w:sz w:val="20"/>
          <w:szCs w:val="17"/>
        </w:rPr>
        <w:t xml:space="preserve">Таблица 5 </w:t>
      </w:r>
    </w:p>
    <w:p w:rsidR="00290C94" w:rsidRDefault="00290C94" w:rsidP="00290C94">
      <w:pPr>
        <w:shd w:val="clear" w:color="auto" w:fill="FFFFFF"/>
        <w:spacing w:before="43" w:line="394" w:lineRule="exact"/>
        <w:ind w:right="346"/>
        <w:jc w:val="center"/>
        <w:rPr>
          <w:sz w:val="22"/>
        </w:rPr>
      </w:pPr>
      <w:r>
        <w:rPr>
          <w:color w:val="000000"/>
          <w:sz w:val="22"/>
          <w:szCs w:val="17"/>
        </w:rPr>
        <w:t>Коэффициенты отражения некоторых материалов</w:t>
      </w:r>
    </w:p>
    <w:p w:rsidR="00290C94" w:rsidRDefault="00290C94" w:rsidP="00290C94">
      <w:pPr>
        <w:spacing w:after="163"/>
        <w:jc w:val="center"/>
        <w:rPr>
          <w:sz w:val="22"/>
          <w:szCs w:val="2"/>
        </w:rPr>
      </w:pPr>
    </w:p>
    <w:tbl>
      <w:tblPr>
        <w:tblW w:w="0" w:type="auto"/>
        <w:jc w:val="center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895"/>
        <w:gridCol w:w="2579"/>
        <w:gridCol w:w="1417"/>
        <w:gridCol w:w="1403"/>
        <w:gridCol w:w="1496"/>
      </w:tblGrid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482"/>
          <w:jc w:val="center"/>
        </w:trPr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spacing w:line="178" w:lineRule="exact"/>
              <w:ind w:left="106" w:right="106"/>
              <w:jc w:val="center"/>
            </w:pPr>
            <w:r>
              <w:rPr>
                <w:color w:val="000000"/>
                <w:szCs w:val="16"/>
              </w:rPr>
              <w:lastRenderedPageBreak/>
              <w:t xml:space="preserve">№ </w:t>
            </w:r>
            <w:proofErr w:type="spellStart"/>
            <w:proofErr w:type="gramStart"/>
            <w:r>
              <w:rPr>
                <w:color w:val="000000"/>
                <w:spacing w:val="-6"/>
                <w:szCs w:val="16"/>
              </w:rPr>
              <w:t>п</w:t>
            </w:r>
            <w:proofErr w:type="spellEnd"/>
            <w:proofErr w:type="gramEnd"/>
            <w:r>
              <w:rPr>
                <w:color w:val="000000"/>
                <w:spacing w:val="-6"/>
                <w:szCs w:val="16"/>
              </w:rPr>
              <w:t>/</w:t>
            </w:r>
            <w:proofErr w:type="spellStart"/>
            <w:r>
              <w:rPr>
                <w:color w:val="000000"/>
                <w:spacing w:val="-6"/>
                <w:szCs w:val="16"/>
              </w:rPr>
              <w:t>п</w:t>
            </w:r>
            <w:proofErr w:type="spellEnd"/>
            <w:r>
              <w:t xml:space="preserve"> </w:t>
            </w:r>
          </w:p>
        </w:tc>
        <w:tc>
          <w:tcPr>
            <w:tcW w:w="25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317"/>
            </w:pPr>
            <w:r>
              <w:rPr>
                <w:color w:val="000000"/>
                <w:spacing w:val="-4"/>
                <w:szCs w:val="16"/>
              </w:rPr>
              <w:t>Материал</w:t>
            </w:r>
            <w:r>
              <w:t xml:space="preserve">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130"/>
            </w:pPr>
            <w:proofErr w:type="spellStart"/>
            <w:r>
              <w:rPr>
                <w:i/>
                <w:iCs/>
                <w:color w:val="000000"/>
                <w:spacing w:val="-4"/>
                <w:szCs w:val="19"/>
              </w:rPr>
              <w:t>Е</w:t>
            </w:r>
            <w:r>
              <w:rPr>
                <w:color w:val="000000"/>
                <w:spacing w:val="-4"/>
                <w:szCs w:val="19"/>
                <w:vertAlign w:val="subscript"/>
              </w:rPr>
              <w:t>пад</w:t>
            </w:r>
            <w:proofErr w:type="gramStart"/>
            <w:r>
              <w:rPr>
                <w:color w:val="000000"/>
                <w:spacing w:val="-4"/>
                <w:szCs w:val="19"/>
                <w:vertAlign w:val="subscript"/>
              </w:rPr>
              <w:t>,л</w:t>
            </w:r>
            <w:proofErr w:type="gramEnd"/>
            <w:r>
              <w:rPr>
                <w:color w:val="000000"/>
                <w:spacing w:val="-4"/>
                <w:szCs w:val="19"/>
                <w:vertAlign w:val="subscript"/>
              </w:rPr>
              <w:t>к</w:t>
            </w:r>
            <w:proofErr w:type="spellEnd"/>
          </w:p>
        </w:tc>
        <w:tc>
          <w:tcPr>
            <w:tcW w:w="1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90C94" w:rsidRDefault="00290C94" w:rsidP="00F95C66">
            <w:pPr>
              <w:shd w:val="clear" w:color="auto" w:fill="FFFFFF"/>
              <w:ind w:left="139"/>
            </w:pPr>
            <w:r>
              <w:rPr>
                <w:i/>
                <w:iCs/>
                <w:color w:val="000000"/>
                <w:szCs w:val="14"/>
                <w:lang w:val="en-US"/>
              </w:rPr>
              <w:t>E</w:t>
            </w:r>
            <w:r>
              <w:rPr>
                <w:color w:val="000000"/>
                <w:szCs w:val="14"/>
              </w:rPr>
              <w:t xml:space="preserve"> </w:t>
            </w:r>
            <w:proofErr w:type="spellStart"/>
            <w:r>
              <w:rPr>
                <w:color w:val="000000"/>
                <w:szCs w:val="14"/>
              </w:rPr>
              <w:t>отр,лк</w:t>
            </w:r>
            <w:proofErr w:type="spellEnd"/>
            <w:r>
              <w:t xml:space="preserve"> 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36"/>
            </w:pPr>
            <w:r>
              <w:t>ρ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371"/>
          <w:jc w:val="center"/>
        </w:trPr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6"/>
              </w:rPr>
              <w:t>1</w:t>
            </w:r>
            <w:r>
              <w:t xml:space="preserve"> </w:t>
            </w:r>
          </w:p>
        </w:tc>
        <w:tc>
          <w:tcPr>
            <w:tcW w:w="257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  <w:r>
              <w:rPr>
                <w:color w:val="000000"/>
                <w:spacing w:val="-2"/>
                <w:szCs w:val="17"/>
              </w:rPr>
              <w:t>Мел (эталон)</w:t>
            </w:r>
            <w:r>
              <w:t xml:space="preserve">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140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ind w:left="307"/>
            </w:pPr>
            <w:r>
              <w:rPr>
                <w:color w:val="000000"/>
                <w:szCs w:val="19"/>
              </w:rPr>
              <w:t>0,7</w:t>
            </w:r>
            <w:r>
              <w:t xml:space="preserve"> 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61"/>
          <w:jc w:val="center"/>
        </w:trPr>
        <w:tc>
          <w:tcPr>
            <w:tcW w:w="89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9"/>
              </w:rPr>
              <w:t>2</w:t>
            </w:r>
            <w:r>
              <w:t xml:space="preserve"> </w:t>
            </w:r>
          </w:p>
        </w:tc>
        <w:tc>
          <w:tcPr>
            <w:tcW w:w="2579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  <w:r>
              <w:rPr>
                <w:color w:val="000000"/>
                <w:spacing w:val="-1"/>
                <w:szCs w:val="17"/>
              </w:rPr>
              <w:t>Белая бумага</w:t>
            </w:r>
            <w: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140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149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61"/>
          <w:jc w:val="center"/>
        </w:trPr>
        <w:tc>
          <w:tcPr>
            <w:tcW w:w="89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9"/>
              </w:rPr>
              <w:t>3</w:t>
            </w:r>
            <w:r>
              <w:t xml:space="preserve"> </w:t>
            </w:r>
          </w:p>
        </w:tc>
        <w:tc>
          <w:tcPr>
            <w:tcW w:w="2579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  <w:r>
              <w:rPr>
                <w:color w:val="000000"/>
                <w:spacing w:val="-1"/>
                <w:szCs w:val="17"/>
              </w:rPr>
              <w:t>Типографская краска</w:t>
            </w:r>
            <w: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140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149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48"/>
          <w:jc w:val="center"/>
        </w:trPr>
        <w:tc>
          <w:tcPr>
            <w:tcW w:w="89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9"/>
              </w:rPr>
              <w:t>4</w:t>
            </w:r>
            <w:r>
              <w:t xml:space="preserve"> </w:t>
            </w:r>
          </w:p>
        </w:tc>
        <w:tc>
          <w:tcPr>
            <w:tcW w:w="2579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  <w:r>
              <w:rPr>
                <w:color w:val="000000"/>
                <w:spacing w:val="-2"/>
                <w:szCs w:val="17"/>
              </w:rPr>
              <w:t>Линолеум</w:t>
            </w:r>
            <w: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140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149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35"/>
          <w:jc w:val="center"/>
        </w:trPr>
        <w:tc>
          <w:tcPr>
            <w:tcW w:w="89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9"/>
              </w:rPr>
              <w:t>5</w:t>
            </w:r>
            <w:r>
              <w:t xml:space="preserve"> </w:t>
            </w:r>
          </w:p>
        </w:tc>
        <w:tc>
          <w:tcPr>
            <w:tcW w:w="2579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  <w:proofErr w:type="spellStart"/>
            <w:r>
              <w:rPr>
                <w:color w:val="000000"/>
                <w:spacing w:val="-2"/>
                <w:szCs w:val="17"/>
              </w:rPr>
              <w:t>Гетинакс</w:t>
            </w:r>
            <w:proofErr w:type="spellEnd"/>
            <w: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140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149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285"/>
          <w:jc w:val="center"/>
        </w:trPr>
        <w:tc>
          <w:tcPr>
            <w:tcW w:w="89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  <w:jc w:val="center"/>
            </w:pPr>
            <w:r>
              <w:rPr>
                <w:color w:val="000000"/>
                <w:szCs w:val="19"/>
              </w:rPr>
              <w:t>6</w:t>
            </w:r>
            <w:r>
              <w:t xml:space="preserve"> </w:t>
            </w:r>
          </w:p>
        </w:tc>
        <w:tc>
          <w:tcPr>
            <w:tcW w:w="257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  <w:r>
              <w:rPr>
                <w:color w:val="000000"/>
                <w:spacing w:val="-1"/>
                <w:szCs w:val="17"/>
              </w:rPr>
              <w:t>Стеклотекстолит</w:t>
            </w:r>
            <w: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140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149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</w:tr>
    </w:tbl>
    <w:p w:rsidR="00290C94" w:rsidRDefault="00290C94" w:rsidP="00290C94"/>
    <w:p w:rsidR="00290C94" w:rsidRDefault="00290C94" w:rsidP="00290C94">
      <w:pPr>
        <w:shd w:val="clear" w:color="auto" w:fill="FFFFFF"/>
        <w:ind w:left="5304"/>
        <w:jc w:val="right"/>
        <w:rPr>
          <w:b/>
          <w:bCs/>
          <w:sz w:val="18"/>
        </w:rPr>
      </w:pPr>
      <w:r>
        <w:rPr>
          <w:b/>
          <w:bCs/>
          <w:color w:val="000000"/>
          <w:spacing w:val="-1"/>
          <w:w w:val="133"/>
          <w:sz w:val="18"/>
          <w:szCs w:val="18"/>
        </w:rPr>
        <w:t>Таблица 6</w:t>
      </w:r>
    </w:p>
    <w:p w:rsidR="00290C94" w:rsidRDefault="00290C94" w:rsidP="00290C94">
      <w:pPr>
        <w:shd w:val="clear" w:color="auto" w:fill="FFFFFF"/>
        <w:spacing w:before="192"/>
        <w:ind w:right="29"/>
        <w:jc w:val="center"/>
      </w:pPr>
      <w:r>
        <w:rPr>
          <w:color w:val="000000"/>
          <w:szCs w:val="17"/>
        </w:rPr>
        <w:t>Перечень зрительных работ</w:t>
      </w:r>
    </w:p>
    <w:p w:rsidR="00290C94" w:rsidRDefault="00290C94" w:rsidP="00290C94">
      <w:pPr>
        <w:spacing w:after="197"/>
        <w:rPr>
          <w:sz w:val="2"/>
          <w:szCs w:val="2"/>
        </w:rPr>
      </w:pPr>
    </w:p>
    <w:tbl>
      <w:tblPr>
        <w:tblW w:w="0" w:type="auto"/>
        <w:jc w:val="center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08"/>
        <w:gridCol w:w="1724"/>
        <w:gridCol w:w="1327"/>
        <w:gridCol w:w="1226"/>
        <w:gridCol w:w="1005"/>
        <w:gridCol w:w="868"/>
        <w:gridCol w:w="1066"/>
        <w:gridCol w:w="645"/>
      </w:tblGrid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656"/>
          <w:jc w:val="center"/>
        </w:trPr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spacing w:line="173" w:lineRule="exact"/>
              <w:jc w:val="right"/>
            </w:pPr>
            <w:r>
              <w:rPr>
                <w:color w:val="000000"/>
                <w:sz w:val="17"/>
                <w:szCs w:val="17"/>
              </w:rPr>
              <w:t xml:space="preserve">№ </w:t>
            </w:r>
            <w:proofErr w:type="spellStart"/>
            <w:proofErr w:type="gramStart"/>
            <w:r>
              <w:rPr>
                <w:color w:val="000000"/>
                <w:spacing w:val="-12"/>
                <w:sz w:val="17"/>
                <w:szCs w:val="17"/>
              </w:rPr>
              <w:t>п</w:t>
            </w:r>
            <w:proofErr w:type="spellEnd"/>
            <w:proofErr w:type="gramEnd"/>
            <w:r>
              <w:rPr>
                <w:color w:val="000000"/>
                <w:spacing w:val="-12"/>
                <w:sz w:val="17"/>
                <w:szCs w:val="17"/>
              </w:rPr>
              <w:t>/</w:t>
            </w:r>
            <w:proofErr w:type="spellStart"/>
            <w:r>
              <w:rPr>
                <w:color w:val="000000"/>
                <w:spacing w:val="-12"/>
                <w:sz w:val="17"/>
                <w:szCs w:val="17"/>
              </w:rPr>
              <w:t>п</w:t>
            </w:r>
            <w:proofErr w:type="spellEnd"/>
            <w:r>
              <w:t xml:space="preserve"> </w:t>
            </w: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spacing w:line="178" w:lineRule="exact"/>
              <w:ind w:right="163" w:hanging="19"/>
            </w:pPr>
            <w:r>
              <w:rPr>
                <w:color w:val="000000"/>
                <w:spacing w:val="-7"/>
                <w:sz w:val="17"/>
                <w:szCs w:val="17"/>
              </w:rPr>
              <w:t xml:space="preserve">Наименование </w:t>
            </w:r>
            <w:r>
              <w:rPr>
                <w:color w:val="000000"/>
                <w:spacing w:val="-5"/>
                <w:sz w:val="17"/>
                <w:szCs w:val="17"/>
              </w:rPr>
              <w:t>работы</w:t>
            </w:r>
            <w:r>
              <w:t xml:space="preserve"> </w:t>
            </w:r>
          </w:p>
        </w:tc>
        <w:tc>
          <w:tcPr>
            <w:tcW w:w="13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spacing w:line="182" w:lineRule="exact"/>
              <w:ind w:right="34" w:hanging="5"/>
            </w:pPr>
            <w:r>
              <w:rPr>
                <w:color w:val="000000"/>
                <w:spacing w:val="-3"/>
                <w:sz w:val="16"/>
                <w:szCs w:val="16"/>
              </w:rPr>
              <w:t>Материал объекта раз</w:t>
            </w:r>
            <w:r>
              <w:rPr>
                <w:color w:val="000000"/>
                <w:spacing w:val="-3"/>
                <w:sz w:val="16"/>
                <w:szCs w:val="16"/>
              </w:rPr>
              <w:softHyphen/>
              <w:t>личения</w:t>
            </w:r>
            <w:r>
              <w:t xml:space="preserve"> 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spacing w:line="182" w:lineRule="exact"/>
              <w:ind w:right="110" w:hanging="19"/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Материал </w:t>
            </w:r>
            <w:r>
              <w:rPr>
                <w:color w:val="000000"/>
                <w:sz w:val="16"/>
                <w:szCs w:val="16"/>
              </w:rPr>
              <w:t>фона</w:t>
            </w:r>
            <w:r>
              <w:t xml:space="preserve"> 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spacing w:line="182" w:lineRule="exact"/>
            </w:pPr>
            <w:r>
              <w:rPr>
                <w:color w:val="000000"/>
                <w:spacing w:val="-8"/>
                <w:sz w:val="17"/>
                <w:szCs w:val="17"/>
              </w:rPr>
              <w:t>Контраст</w:t>
            </w:r>
            <w:proofErr w:type="gramStart"/>
            <w:r>
              <w:rPr>
                <w:color w:val="000000"/>
                <w:spacing w:val="-8"/>
                <w:sz w:val="17"/>
                <w:szCs w:val="17"/>
              </w:rPr>
              <w:t xml:space="preserve"> </w:t>
            </w:r>
            <w:r>
              <w:rPr>
                <w:i/>
                <w:iCs/>
                <w:color w:val="000000"/>
                <w:sz w:val="17"/>
                <w:szCs w:val="17"/>
              </w:rPr>
              <w:t>К</w:t>
            </w:r>
            <w:proofErr w:type="gramEnd"/>
            <w:r>
              <w:t xml:space="preserve"> 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spacing w:line="178" w:lineRule="exact"/>
              <w:ind w:right="14"/>
            </w:pPr>
            <w:r>
              <w:rPr>
                <w:color w:val="000000"/>
                <w:spacing w:val="-2"/>
                <w:sz w:val="16"/>
                <w:szCs w:val="16"/>
              </w:rPr>
              <w:t xml:space="preserve">Разряд </w:t>
            </w:r>
            <w:r>
              <w:rPr>
                <w:color w:val="000000"/>
                <w:spacing w:val="-3"/>
                <w:sz w:val="16"/>
                <w:szCs w:val="16"/>
              </w:rPr>
              <w:t xml:space="preserve">зрит, </w:t>
            </w:r>
            <w:r>
              <w:rPr>
                <w:color w:val="000000"/>
                <w:spacing w:val="-2"/>
                <w:sz w:val="16"/>
                <w:szCs w:val="16"/>
              </w:rPr>
              <w:t>работ</w:t>
            </w:r>
            <w:r>
              <w:t xml:space="preserve"> </w:t>
            </w: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spacing w:line="178" w:lineRule="exact"/>
            </w:pPr>
            <w:proofErr w:type="spellStart"/>
            <w:r>
              <w:rPr>
                <w:color w:val="000000"/>
                <w:spacing w:val="-6"/>
                <w:sz w:val="16"/>
                <w:szCs w:val="16"/>
              </w:rPr>
              <w:t>Подразряд</w:t>
            </w:r>
            <w:proofErr w:type="spellEnd"/>
            <w:r>
              <w:rPr>
                <w:color w:val="000000"/>
                <w:spacing w:val="-6"/>
                <w:sz w:val="16"/>
                <w:szCs w:val="16"/>
              </w:rPr>
              <w:t xml:space="preserve"> </w:t>
            </w:r>
            <w:r>
              <w:rPr>
                <w:color w:val="000000"/>
                <w:sz w:val="16"/>
                <w:szCs w:val="16"/>
              </w:rPr>
              <w:t>зрит</w:t>
            </w:r>
            <w:proofErr w:type="gramStart"/>
            <w:r>
              <w:rPr>
                <w:color w:val="000000"/>
                <w:sz w:val="16"/>
                <w:szCs w:val="16"/>
              </w:rPr>
              <w:t>.</w:t>
            </w:r>
            <w:proofErr w:type="gramEnd"/>
            <w:r>
              <w:rPr>
                <w:color w:val="000000"/>
                <w:sz w:val="16"/>
                <w:szCs w:val="16"/>
              </w:rPr>
              <w:t xml:space="preserve"> </w:t>
            </w:r>
            <w:proofErr w:type="gramStart"/>
            <w:r>
              <w:rPr>
                <w:color w:val="000000"/>
                <w:spacing w:val="-1"/>
                <w:sz w:val="16"/>
                <w:szCs w:val="16"/>
              </w:rPr>
              <w:t>р</w:t>
            </w:r>
            <w:proofErr w:type="gramEnd"/>
            <w:r>
              <w:rPr>
                <w:color w:val="000000"/>
                <w:spacing w:val="-1"/>
                <w:sz w:val="16"/>
                <w:szCs w:val="16"/>
              </w:rPr>
              <w:t>абот</w:t>
            </w:r>
            <w:r>
              <w:t xml:space="preserve"> </w:t>
            </w:r>
          </w:p>
        </w:tc>
        <w:tc>
          <w:tcPr>
            <w:tcW w:w="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rPr>
                <w:sz w:val="16"/>
              </w:rPr>
            </w:pPr>
            <w:r>
              <w:rPr>
                <w:smallCaps/>
                <w:color w:val="000000"/>
                <w:sz w:val="16"/>
                <w:szCs w:val="15"/>
                <w:lang w:val="en-US"/>
              </w:rPr>
              <w:t>E</w:t>
            </w:r>
            <w:r>
              <w:rPr>
                <w:smallCaps/>
                <w:color w:val="000000"/>
                <w:sz w:val="16"/>
                <w:szCs w:val="15"/>
                <w:vertAlign w:val="subscript"/>
              </w:rPr>
              <w:t>Н</w:t>
            </w:r>
            <w:r>
              <w:rPr>
                <w:smallCaps/>
                <w:color w:val="000000"/>
                <w:sz w:val="16"/>
                <w:szCs w:val="15"/>
              </w:rPr>
              <w:t>,</w:t>
            </w:r>
          </w:p>
          <w:p w:rsidR="00290C94" w:rsidRDefault="00290C94" w:rsidP="00F95C66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</w:rPr>
              <w:t>лк</w:t>
            </w:r>
            <w:r>
              <w:rPr>
                <w:sz w:val="16"/>
              </w:rPr>
              <w:t xml:space="preserve"> </w:t>
            </w: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475"/>
          <w:jc w:val="center"/>
        </w:trPr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ind w:right="62"/>
              <w:jc w:val="right"/>
            </w:pPr>
            <w:r>
              <w:rPr>
                <w:color w:val="000000"/>
                <w:sz w:val="18"/>
                <w:szCs w:val="18"/>
              </w:rPr>
              <w:t>1</w:t>
            </w:r>
            <w:r>
              <w:t xml:space="preserve"> </w:t>
            </w: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</w:pPr>
            <w:r>
              <w:rPr>
                <w:color w:val="000000"/>
                <w:spacing w:val="-1"/>
                <w:sz w:val="17"/>
                <w:szCs w:val="17"/>
              </w:rPr>
              <w:t>Чтение текста</w:t>
            </w:r>
            <w:r>
              <w:t xml:space="preserve"> </w:t>
            </w:r>
          </w:p>
        </w:tc>
        <w:tc>
          <w:tcPr>
            <w:tcW w:w="13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spacing w:line="202" w:lineRule="exact"/>
              <w:ind w:right="19" w:hanging="5"/>
            </w:pPr>
            <w:r>
              <w:rPr>
                <w:color w:val="000000"/>
                <w:spacing w:val="-1"/>
                <w:sz w:val="17"/>
                <w:szCs w:val="17"/>
              </w:rPr>
              <w:t>Типограф</w:t>
            </w:r>
            <w:r>
              <w:rPr>
                <w:color w:val="000000"/>
                <w:spacing w:val="-1"/>
                <w:sz w:val="17"/>
                <w:szCs w:val="17"/>
              </w:rPr>
              <w:softHyphen/>
              <w:t>ская краска</w:t>
            </w:r>
            <w:r>
              <w:t xml:space="preserve"> 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</w:pPr>
            <w:r>
              <w:rPr>
                <w:color w:val="000000"/>
                <w:spacing w:val="1"/>
                <w:sz w:val="17"/>
                <w:szCs w:val="17"/>
              </w:rPr>
              <w:t>Бумага</w:t>
            </w:r>
            <w:r>
              <w:t xml:space="preserve"> 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475"/>
          <w:jc w:val="center"/>
        </w:trPr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ind w:right="38"/>
              <w:jc w:val="right"/>
            </w:pPr>
            <w:r>
              <w:rPr>
                <w:color w:val="000000"/>
                <w:sz w:val="18"/>
                <w:szCs w:val="18"/>
              </w:rPr>
              <w:t>2</w:t>
            </w:r>
            <w:r>
              <w:t xml:space="preserve"> </w:t>
            </w: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spacing w:line="197" w:lineRule="exact"/>
              <w:ind w:right="221" w:hanging="10"/>
            </w:pPr>
            <w:r>
              <w:rPr>
                <w:color w:val="000000"/>
                <w:spacing w:val="1"/>
                <w:sz w:val="17"/>
                <w:szCs w:val="17"/>
              </w:rPr>
              <w:t xml:space="preserve">Восприятие </w:t>
            </w:r>
            <w:r>
              <w:rPr>
                <w:color w:val="000000"/>
                <w:spacing w:val="-1"/>
                <w:sz w:val="17"/>
                <w:szCs w:val="17"/>
              </w:rPr>
              <w:t>информации</w:t>
            </w:r>
            <w:r>
              <w:t xml:space="preserve"> </w:t>
            </w:r>
          </w:p>
        </w:tc>
        <w:tc>
          <w:tcPr>
            <w:tcW w:w="13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</w:pPr>
            <w:r>
              <w:rPr>
                <w:color w:val="000000"/>
                <w:sz w:val="18"/>
                <w:szCs w:val="18"/>
              </w:rPr>
              <w:t>Мел</w:t>
            </w:r>
            <w:r>
              <w:t xml:space="preserve"> 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</w:pPr>
            <w:r>
              <w:rPr>
                <w:color w:val="000000"/>
                <w:sz w:val="17"/>
                <w:szCs w:val="17"/>
              </w:rPr>
              <w:t>Линолеум</w:t>
            </w:r>
            <w:r>
              <w:t xml:space="preserve"> 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475"/>
          <w:jc w:val="center"/>
        </w:trPr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ind w:right="38"/>
              <w:jc w:val="right"/>
            </w:pPr>
            <w:r>
              <w:rPr>
                <w:color w:val="000000"/>
                <w:sz w:val="18"/>
                <w:szCs w:val="18"/>
              </w:rPr>
              <w:t>3</w:t>
            </w:r>
            <w:r>
              <w:t xml:space="preserve"> </w:t>
            </w: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spacing w:line="197" w:lineRule="exact"/>
              <w:ind w:right="34" w:hanging="5"/>
            </w:pPr>
            <w:r>
              <w:rPr>
                <w:color w:val="000000"/>
                <w:sz w:val="17"/>
                <w:szCs w:val="17"/>
              </w:rPr>
              <w:t>Снятие показа</w:t>
            </w:r>
            <w:r>
              <w:rPr>
                <w:color w:val="000000"/>
                <w:sz w:val="17"/>
                <w:szCs w:val="17"/>
              </w:rPr>
              <w:softHyphen/>
            </w:r>
            <w:r>
              <w:rPr>
                <w:color w:val="000000"/>
                <w:spacing w:val="1"/>
                <w:sz w:val="17"/>
                <w:szCs w:val="17"/>
              </w:rPr>
              <w:t>ний приборов</w:t>
            </w:r>
            <w:r>
              <w:t xml:space="preserve"> </w:t>
            </w:r>
          </w:p>
        </w:tc>
        <w:tc>
          <w:tcPr>
            <w:tcW w:w="13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spacing w:line="197" w:lineRule="exact"/>
              <w:ind w:right="10" w:firstLine="5"/>
            </w:pPr>
            <w:r>
              <w:rPr>
                <w:color w:val="000000"/>
                <w:spacing w:val="-1"/>
                <w:sz w:val="17"/>
                <w:szCs w:val="17"/>
              </w:rPr>
              <w:t>Типограф</w:t>
            </w:r>
            <w:r>
              <w:rPr>
                <w:color w:val="000000"/>
                <w:spacing w:val="-1"/>
                <w:sz w:val="17"/>
                <w:szCs w:val="17"/>
              </w:rPr>
              <w:softHyphen/>
              <w:t>ская краска</w:t>
            </w:r>
            <w:r>
              <w:t xml:space="preserve"> 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</w:pPr>
            <w:r>
              <w:rPr>
                <w:color w:val="000000"/>
                <w:sz w:val="17"/>
                <w:szCs w:val="17"/>
              </w:rPr>
              <w:t>Белая</w:t>
            </w:r>
          </w:p>
          <w:p w:rsidR="00290C94" w:rsidRDefault="00290C94" w:rsidP="00F95C66">
            <w:pPr>
              <w:shd w:val="clear" w:color="auto" w:fill="FFFFFF"/>
            </w:pPr>
            <w:r>
              <w:rPr>
                <w:color w:val="000000"/>
                <w:sz w:val="17"/>
                <w:szCs w:val="17"/>
              </w:rPr>
              <w:t>эмаль</w:t>
            </w:r>
            <w:r>
              <w:t xml:space="preserve"> 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</w:tr>
      <w:tr w:rsidR="00290C94" w:rsidTr="00F95C66">
        <w:tblPrEx>
          <w:tblCellMar>
            <w:top w:w="0" w:type="dxa"/>
            <w:bottom w:w="0" w:type="dxa"/>
          </w:tblCellMar>
        </w:tblPrEx>
        <w:trPr>
          <w:trHeight w:hRule="exact" w:val="1426"/>
          <w:jc w:val="center"/>
        </w:trPr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ind w:right="24"/>
              <w:jc w:val="right"/>
            </w:pPr>
            <w:r>
              <w:rPr>
                <w:color w:val="000000"/>
                <w:sz w:val="18"/>
                <w:szCs w:val="18"/>
              </w:rPr>
              <w:t>4</w:t>
            </w:r>
            <w:r>
              <w:t xml:space="preserve"> </w:t>
            </w:r>
          </w:p>
        </w:tc>
        <w:tc>
          <w:tcPr>
            <w:tcW w:w="1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spacing w:line="197" w:lineRule="exact"/>
              <w:ind w:right="19" w:firstLine="5"/>
            </w:pPr>
            <w:r>
              <w:rPr>
                <w:color w:val="000000"/>
                <w:spacing w:val="-1"/>
                <w:sz w:val="17"/>
                <w:szCs w:val="17"/>
              </w:rPr>
              <w:t>Монтаж печат</w:t>
            </w:r>
            <w:r>
              <w:rPr>
                <w:color w:val="000000"/>
                <w:spacing w:val="-1"/>
                <w:sz w:val="17"/>
                <w:szCs w:val="17"/>
              </w:rPr>
              <w:softHyphen/>
            </w:r>
            <w:r>
              <w:rPr>
                <w:color w:val="000000"/>
                <w:sz w:val="17"/>
                <w:szCs w:val="17"/>
              </w:rPr>
              <w:t>ной платы (мини</w:t>
            </w:r>
            <w:r>
              <w:rPr>
                <w:color w:val="000000"/>
                <w:spacing w:val="1"/>
                <w:sz w:val="17"/>
                <w:szCs w:val="17"/>
              </w:rPr>
              <w:t>мальный раз</w:t>
            </w:r>
            <w:r>
              <w:rPr>
                <w:color w:val="000000"/>
                <w:spacing w:val="1"/>
                <w:sz w:val="17"/>
                <w:szCs w:val="17"/>
              </w:rPr>
              <w:softHyphen/>
            </w:r>
            <w:r>
              <w:rPr>
                <w:color w:val="000000"/>
                <w:sz w:val="17"/>
                <w:szCs w:val="17"/>
              </w:rPr>
              <w:t xml:space="preserve">мер объекта </w:t>
            </w:r>
            <w:r>
              <w:rPr>
                <w:color w:val="000000"/>
                <w:spacing w:val="3"/>
                <w:sz w:val="17"/>
                <w:szCs w:val="17"/>
              </w:rPr>
              <w:t xml:space="preserve">различения </w:t>
            </w:r>
            <w:smartTag w:uri="urn:schemas-microsoft-com:office:smarttags" w:element="metricconverter">
              <w:smartTagPr>
                <w:attr w:name="ProductID" w:val="-0,1 мм"/>
              </w:smartTagPr>
              <w:r>
                <w:rPr>
                  <w:color w:val="000000"/>
                  <w:spacing w:val="3"/>
                  <w:sz w:val="17"/>
                  <w:szCs w:val="17"/>
                </w:rPr>
                <w:t>-</w:t>
              </w:r>
              <w:r>
                <w:rPr>
                  <w:color w:val="000000"/>
                  <w:spacing w:val="1"/>
                  <w:sz w:val="17"/>
                  <w:szCs w:val="17"/>
                </w:rPr>
                <w:t>0,1 мм</w:t>
              </w:r>
            </w:smartTag>
            <w:r>
              <w:rPr>
                <w:color w:val="000000"/>
                <w:spacing w:val="1"/>
                <w:sz w:val="17"/>
                <w:szCs w:val="17"/>
              </w:rPr>
              <w:t>)</w:t>
            </w:r>
            <w:r>
              <w:t xml:space="preserve"> </w:t>
            </w:r>
          </w:p>
        </w:tc>
        <w:tc>
          <w:tcPr>
            <w:tcW w:w="13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</w:pPr>
            <w:r>
              <w:rPr>
                <w:color w:val="000000"/>
                <w:spacing w:val="-1"/>
                <w:sz w:val="17"/>
                <w:szCs w:val="17"/>
              </w:rPr>
              <w:t>Медь</w:t>
            </w:r>
            <w:r>
              <w:t xml:space="preserve"> 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90C94" w:rsidRDefault="00290C94" w:rsidP="00F95C66">
            <w:pPr>
              <w:shd w:val="clear" w:color="auto" w:fill="FFFFFF"/>
              <w:spacing w:line="192" w:lineRule="exact"/>
              <w:ind w:right="19" w:firstLine="14"/>
            </w:pPr>
            <w:r>
              <w:rPr>
                <w:color w:val="000000"/>
                <w:sz w:val="17"/>
                <w:szCs w:val="17"/>
              </w:rPr>
              <w:t>Стекло</w:t>
            </w:r>
            <w:r>
              <w:rPr>
                <w:color w:val="000000"/>
                <w:sz w:val="17"/>
                <w:szCs w:val="17"/>
              </w:rPr>
              <w:softHyphen/>
            </w:r>
            <w:r>
              <w:rPr>
                <w:color w:val="000000"/>
                <w:spacing w:val="1"/>
                <w:sz w:val="17"/>
                <w:szCs w:val="17"/>
              </w:rPr>
              <w:t>текстолит</w:t>
            </w:r>
            <w:r>
              <w:t xml:space="preserve"> 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  <w:tc>
          <w:tcPr>
            <w:tcW w:w="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90C94" w:rsidRDefault="00290C94" w:rsidP="00F95C66">
            <w:pPr>
              <w:shd w:val="clear" w:color="auto" w:fill="FFFFFF"/>
            </w:pPr>
          </w:p>
        </w:tc>
      </w:tr>
    </w:tbl>
    <w:p w:rsidR="00290C94" w:rsidRDefault="00290C94" w:rsidP="00290C94">
      <w:pPr>
        <w:shd w:val="clear" w:color="auto" w:fill="FFFFFF"/>
        <w:spacing w:before="101" w:line="206" w:lineRule="exact"/>
        <w:ind w:left="494"/>
        <w:rPr>
          <w:sz w:val="20"/>
        </w:rPr>
      </w:pPr>
      <w:r>
        <w:rPr>
          <w:b/>
          <w:bCs/>
          <w:color w:val="000000"/>
          <w:spacing w:val="3"/>
          <w:sz w:val="20"/>
          <w:szCs w:val="16"/>
        </w:rPr>
        <w:t xml:space="preserve">Примечание. </w:t>
      </w:r>
      <w:r>
        <w:rPr>
          <w:color w:val="000000"/>
          <w:spacing w:val="3"/>
          <w:sz w:val="20"/>
          <w:szCs w:val="16"/>
        </w:rPr>
        <w:t>Коэффициент отражения:</w:t>
      </w:r>
    </w:p>
    <w:p w:rsidR="00290C94" w:rsidRDefault="00290C94" w:rsidP="00290C94">
      <w:pPr>
        <w:numPr>
          <w:ilvl w:val="0"/>
          <w:numId w:val="15"/>
        </w:numPr>
        <w:shd w:val="clear" w:color="auto" w:fill="FFFFFF"/>
        <w:tabs>
          <w:tab w:val="left" w:pos="1661"/>
        </w:tabs>
        <w:spacing w:line="206" w:lineRule="exact"/>
        <w:ind w:left="1536"/>
        <w:rPr>
          <w:color w:val="000000"/>
          <w:sz w:val="20"/>
          <w:szCs w:val="17"/>
        </w:rPr>
      </w:pPr>
      <w:r>
        <w:rPr>
          <w:color w:val="000000"/>
          <w:spacing w:val="-1"/>
          <w:sz w:val="20"/>
          <w:szCs w:val="17"/>
        </w:rPr>
        <w:t>для белой эмали ρ, = 0,8;</w:t>
      </w:r>
    </w:p>
    <w:p w:rsidR="00290C94" w:rsidRDefault="00290C94" w:rsidP="00290C94">
      <w:pPr>
        <w:numPr>
          <w:ilvl w:val="0"/>
          <w:numId w:val="15"/>
        </w:numPr>
        <w:shd w:val="clear" w:color="auto" w:fill="FFFFFF"/>
        <w:tabs>
          <w:tab w:val="left" w:pos="1661"/>
        </w:tabs>
        <w:spacing w:line="206" w:lineRule="exact"/>
        <w:ind w:left="1536"/>
        <w:rPr>
          <w:color w:val="000000"/>
          <w:sz w:val="20"/>
          <w:szCs w:val="16"/>
        </w:rPr>
      </w:pPr>
      <w:r>
        <w:rPr>
          <w:color w:val="000000"/>
          <w:spacing w:val="1"/>
          <w:sz w:val="20"/>
          <w:szCs w:val="16"/>
        </w:rPr>
        <w:t xml:space="preserve">для меди </w:t>
      </w:r>
      <w:r>
        <w:rPr>
          <w:color w:val="000000"/>
          <w:spacing w:val="-1"/>
          <w:sz w:val="20"/>
          <w:szCs w:val="17"/>
        </w:rPr>
        <w:t>ρ</w:t>
      </w:r>
      <w:r>
        <w:rPr>
          <w:color w:val="000000"/>
          <w:spacing w:val="1"/>
          <w:sz w:val="20"/>
          <w:szCs w:val="16"/>
          <w:vertAlign w:val="subscript"/>
        </w:rPr>
        <w:t xml:space="preserve"> </w:t>
      </w:r>
      <w:proofErr w:type="gramStart"/>
      <w:r>
        <w:rPr>
          <w:color w:val="000000"/>
          <w:spacing w:val="1"/>
          <w:sz w:val="20"/>
          <w:szCs w:val="16"/>
          <w:vertAlign w:val="subscript"/>
        </w:rPr>
        <w:t>м</w:t>
      </w:r>
      <w:proofErr w:type="gramEnd"/>
      <w:r>
        <w:rPr>
          <w:color w:val="000000"/>
          <w:spacing w:val="1"/>
          <w:sz w:val="20"/>
          <w:szCs w:val="16"/>
        </w:rPr>
        <w:t xml:space="preserve"> = 0,4.</w:t>
      </w:r>
    </w:p>
    <w:p w:rsidR="00290C94" w:rsidRDefault="00290C94" w:rsidP="00290C94">
      <w:pPr>
        <w:shd w:val="clear" w:color="auto" w:fill="FFFFFF"/>
        <w:spacing w:before="211" w:line="360" w:lineRule="auto"/>
        <w:ind w:left="58"/>
        <w:jc w:val="center"/>
      </w:pPr>
      <w:r>
        <w:rPr>
          <w:b/>
          <w:bCs/>
          <w:color w:val="000000"/>
          <w:spacing w:val="-1"/>
          <w:szCs w:val="16"/>
        </w:rPr>
        <w:t>КОНТРОЛЬНЫЕ ВОПРОСЫ</w:t>
      </w:r>
    </w:p>
    <w:p w:rsidR="00290C94" w:rsidRDefault="00290C94" w:rsidP="00290C94">
      <w:pPr>
        <w:numPr>
          <w:ilvl w:val="0"/>
          <w:numId w:val="16"/>
        </w:numPr>
        <w:shd w:val="clear" w:color="auto" w:fill="FFFFFF"/>
        <w:tabs>
          <w:tab w:val="left" w:pos="701"/>
        </w:tabs>
        <w:spacing w:before="211" w:line="360" w:lineRule="auto"/>
        <w:ind w:left="518"/>
        <w:rPr>
          <w:color w:val="000000"/>
          <w:spacing w:val="-15"/>
          <w:szCs w:val="18"/>
        </w:rPr>
      </w:pPr>
      <w:r>
        <w:rPr>
          <w:color w:val="000000"/>
          <w:spacing w:val="2"/>
          <w:szCs w:val="18"/>
        </w:rPr>
        <w:t>Основные светотехнические понятия и единицы их измерения.</w:t>
      </w:r>
    </w:p>
    <w:p w:rsidR="00290C94" w:rsidRDefault="00290C94" w:rsidP="00290C94">
      <w:pPr>
        <w:numPr>
          <w:ilvl w:val="0"/>
          <w:numId w:val="16"/>
        </w:numPr>
        <w:shd w:val="clear" w:color="auto" w:fill="FFFFFF"/>
        <w:tabs>
          <w:tab w:val="left" w:pos="701"/>
        </w:tabs>
        <w:spacing w:line="360" w:lineRule="auto"/>
        <w:ind w:left="518"/>
        <w:rPr>
          <w:color w:val="000000"/>
          <w:spacing w:val="-8"/>
          <w:szCs w:val="18"/>
        </w:rPr>
      </w:pPr>
      <w:r>
        <w:rPr>
          <w:color w:val="000000"/>
          <w:spacing w:val="2"/>
          <w:szCs w:val="18"/>
        </w:rPr>
        <w:t>Характеристика объекта различения, фона, контраста.</w:t>
      </w:r>
    </w:p>
    <w:p w:rsidR="00290C94" w:rsidRDefault="00290C94" w:rsidP="00290C94">
      <w:pPr>
        <w:numPr>
          <w:ilvl w:val="0"/>
          <w:numId w:val="16"/>
        </w:numPr>
        <w:shd w:val="clear" w:color="auto" w:fill="FFFFFF"/>
        <w:tabs>
          <w:tab w:val="left" w:pos="701"/>
        </w:tabs>
        <w:spacing w:line="360" w:lineRule="auto"/>
        <w:ind w:left="518"/>
        <w:rPr>
          <w:color w:val="000000"/>
          <w:spacing w:val="-7"/>
          <w:szCs w:val="18"/>
        </w:rPr>
      </w:pPr>
      <w:r>
        <w:rPr>
          <w:color w:val="000000"/>
          <w:spacing w:val="2"/>
          <w:szCs w:val="18"/>
        </w:rPr>
        <w:t>Требования к освещению производственных помещений.</w:t>
      </w:r>
    </w:p>
    <w:p w:rsidR="00290C94" w:rsidRDefault="00290C94" w:rsidP="00290C94">
      <w:pPr>
        <w:numPr>
          <w:ilvl w:val="0"/>
          <w:numId w:val="16"/>
        </w:numPr>
        <w:shd w:val="clear" w:color="auto" w:fill="FFFFFF"/>
        <w:tabs>
          <w:tab w:val="left" w:pos="701"/>
        </w:tabs>
        <w:spacing w:line="360" w:lineRule="auto"/>
        <w:ind w:left="518"/>
        <w:rPr>
          <w:color w:val="000000"/>
          <w:spacing w:val="-6"/>
          <w:szCs w:val="18"/>
        </w:rPr>
      </w:pPr>
      <w:r>
        <w:rPr>
          <w:color w:val="000000"/>
          <w:spacing w:val="2"/>
          <w:szCs w:val="18"/>
        </w:rPr>
        <w:t>Как нормируется естественное и искусственное освещение?</w:t>
      </w:r>
    </w:p>
    <w:p w:rsidR="00290C94" w:rsidRDefault="00290C94" w:rsidP="00290C94">
      <w:pPr>
        <w:numPr>
          <w:ilvl w:val="0"/>
          <w:numId w:val="16"/>
        </w:numPr>
        <w:shd w:val="clear" w:color="auto" w:fill="FFFFFF"/>
        <w:tabs>
          <w:tab w:val="left" w:pos="701"/>
        </w:tabs>
        <w:spacing w:line="360" w:lineRule="auto"/>
        <w:ind w:left="518"/>
        <w:rPr>
          <w:color w:val="000000"/>
          <w:spacing w:val="-10"/>
          <w:szCs w:val="18"/>
        </w:rPr>
      </w:pPr>
      <w:r>
        <w:rPr>
          <w:color w:val="000000"/>
          <w:spacing w:val="2"/>
          <w:szCs w:val="18"/>
        </w:rPr>
        <w:t>Сравнение газоразрядных ламп и ламп накаливания.</w:t>
      </w:r>
    </w:p>
    <w:p w:rsidR="00290C94" w:rsidRDefault="00290C94" w:rsidP="00290C94">
      <w:pPr>
        <w:numPr>
          <w:ilvl w:val="0"/>
          <w:numId w:val="16"/>
        </w:numPr>
        <w:shd w:val="clear" w:color="auto" w:fill="FFFFFF"/>
        <w:tabs>
          <w:tab w:val="left" w:pos="701"/>
        </w:tabs>
        <w:spacing w:line="360" w:lineRule="auto"/>
        <w:ind w:left="518"/>
        <w:rPr>
          <w:color w:val="000000"/>
          <w:spacing w:val="-7"/>
          <w:szCs w:val="18"/>
        </w:rPr>
      </w:pPr>
      <w:r>
        <w:rPr>
          <w:color w:val="000000"/>
          <w:spacing w:val="3"/>
          <w:szCs w:val="18"/>
        </w:rPr>
        <w:t>Принцип действия люксметра.</w:t>
      </w:r>
    </w:p>
    <w:p w:rsidR="00290C94" w:rsidRDefault="00290C94" w:rsidP="00290C94">
      <w:pPr>
        <w:numPr>
          <w:ilvl w:val="0"/>
          <w:numId w:val="16"/>
        </w:numPr>
        <w:shd w:val="clear" w:color="auto" w:fill="FFFFFF"/>
        <w:tabs>
          <w:tab w:val="left" w:pos="701"/>
        </w:tabs>
        <w:spacing w:line="360" w:lineRule="auto"/>
        <w:ind w:left="518"/>
        <w:rPr>
          <w:color w:val="000000"/>
          <w:spacing w:val="-5"/>
          <w:szCs w:val="18"/>
        </w:rPr>
      </w:pPr>
      <w:r>
        <w:rPr>
          <w:color w:val="000000"/>
          <w:spacing w:val="3"/>
          <w:szCs w:val="18"/>
        </w:rPr>
        <w:t>Принцип действия анализатора АОСП-1.</w:t>
      </w:r>
    </w:p>
    <w:p w:rsidR="00290C94" w:rsidRDefault="00290C94" w:rsidP="00290C94">
      <w:pPr>
        <w:numPr>
          <w:ilvl w:val="0"/>
          <w:numId w:val="16"/>
        </w:numPr>
        <w:shd w:val="clear" w:color="auto" w:fill="FFFFFF"/>
        <w:tabs>
          <w:tab w:val="left" w:pos="701"/>
        </w:tabs>
        <w:spacing w:line="360" w:lineRule="auto"/>
        <w:ind w:left="518"/>
        <w:rPr>
          <w:color w:val="000000"/>
          <w:spacing w:val="-10"/>
          <w:szCs w:val="18"/>
        </w:rPr>
      </w:pPr>
      <w:r>
        <w:rPr>
          <w:color w:val="000000"/>
          <w:spacing w:val="3"/>
          <w:szCs w:val="18"/>
        </w:rPr>
        <w:t>Системы и виды освещения.</w:t>
      </w:r>
    </w:p>
    <w:p w:rsidR="00290C94" w:rsidRDefault="00290C94" w:rsidP="00290C94">
      <w:pPr>
        <w:shd w:val="clear" w:color="auto" w:fill="FFFFFF"/>
        <w:spacing w:before="322" w:line="360" w:lineRule="auto"/>
        <w:ind w:left="106"/>
        <w:jc w:val="center"/>
      </w:pPr>
      <w:r>
        <w:rPr>
          <w:b/>
          <w:bCs/>
          <w:color w:val="000000"/>
          <w:spacing w:val="-1"/>
          <w:szCs w:val="16"/>
        </w:rPr>
        <w:t>РЕКОМЕНДУЕМАЯ ЛИТЕРАТУРА</w:t>
      </w:r>
    </w:p>
    <w:p w:rsidR="00413E2E" w:rsidRPr="00413E2E" w:rsidRDefault="00413E2E" w:rsidP="00413E2E">
      <w:pPr>
        <w:pStyle w:val="aa"/>
        <w:numPr>
          <w:ilvl w:val="0"/>
          <w:numId w:val="36"/>
        </w:numPr>
        <w:spacing w:before="125" w:after="125"/>
        <w:ind w:right="125"/>
        <w:rPr>
          <w:rFonts w:ascii="Arial" w:hAnsi="Arial" w:cs="Arial"/>
          <w:color w:val="000000"/>
          <w:sz w:val="20"/>
          <w:szCs w:val="20"/>
        </w:rPr>
      </w:pPr>
      <w:r>
        <w:t xml:space="preserve">СТРОИТЕЛЬНЫЕ НОРМЫ И ПРАВИЛА РФ ЕСТЕСТВЕННОЕ И ИСКУССТВЕННОЕ ОСВЕЩЕНИЕ </w:t>
      </w:r>
      <w:proofErr w:type="spellStart"/>
      <w:r>
        <w:t>СНиП</w:t>
      </w:r>
      <w:proofErr w:type="spellEnd"/>
      <w:r>
        <w:t xml:space="preserve"> 23-05-2010 (Актуализированная редакция </w:t>
      </w:r>
      <w:proofErr w:type="spellStart"/>
      <w:r>
        <w:t>СНиП</w:t>
      </w:r>
      <w:proofErr w:type="spellEnd"/>
      <w:r>
        <w:t xml:space="preserve"> 23-05-95*)  МИНРЕГИОН РОССИИ, Москва,  2010, 76с.</w:t>
      </w:r>
    </w:p>
    <w:p w:rsidR="00413E2E" w:rsidRPr="00C07804" w:rsidRDefault="00413E2E" w:rsidP="00413E2E">
      <w:pPr>
        <w:numPr>
          <w:ilvl w:val="0"/>
          <w:numId w:val="36"/>
        </w:numPr>
        <w:shd w:val="clear" w:color="auto" w:fill="FFFFFF"/>
        <w:tabs>
          <w:tab w:val="left" w:pos="542"/>
        </w:tabs>
        <w:spacing w:before="48"/>
        <w:rPr>
          <w:color w:val="000000"/>
          <w:spacing w:val="-21"/>
          <w:szCs w:val="17"/>
        </w:rPr>
      </w:pPr>
      <w:hyperlink r:id="rId18" w:history="1">
        <w:r w:rsidRPr="002B7B74">
          <w:rPr>
            <w:rFonts w:ascii="Arial" w:hAnsi="Arial" w:cs="Arial"/>
            <w:bCs/>
            <w:color w:val="000000"/>
            <w:sz w:val="20"/>
          </w:rPr>
          <w:t>Безопасность жизнедеятельности. </w:t>
        </w:r>
      </w:hyperlink>
      <w:hyperlink r:id="rId19" w:history="1">
        <w:r w:rsidRPr="002B7B74">
          <w:rPr>
            <w:rFonts w:ascii="Arial" w:hAnsi="Arial" w:cs="Arial"/>
            <w:color w:val="000000"/>
            <w:sz w:val="20"/>
          </w:rPr>
          <w:t> </w:t>
        </w:r>
        <w:proofErr w:type="gramStart"/>
        <w:r w:rsidRPr="002B7B74">
          <w:rPr>
            <w:color w:val="000000"/>
            <w:spacing w:val="-2"/>
            <w:szCs w:val="17"/>
          </w:rPr>
          <w:t xml:space="preserve">Учебник для вузов / </w:t>
        </w:r>
        <w:r w:rsidRPr="002B7B74">
          <w:rPr>
            <w:rFonts w:ascii="Arial" w:hAnsi="Arial" w:cs="Arial"/>
            <w:bCs/>
            <w:i/>
            <w:iCs/>
            <w:color w:val="000000"/>
            <w:sz w:val="20"/>
          </w:rPr>
          <w:t xml:space="preserve">Белов С.В., </w:t>
        </w:r>
        <w:proofErr w:type="spellStart"/>
        <w:r w:rsidRPr="002B7B74">
          <w:rPr>
            <w:rFonts w:ascii="Arial" w:hAnsi="Arial" w:cs="Arial"/>
            <w:bCs/>
            <w:i/>
            <w:iCs/>
            <w:color w:val="000000"/>
            <w:sz w:val="20"/>
          </w:rPr>
          <w:t>Ильницкая</w:t>
        </w:r>
        <w:proofErr w:type="spellEnd"/>
        <w:r w:rsidRPr="002B7B74">
          <w:rPr>
            <w:rFonts w:ascii="Arial" w:hAnsi="Arial" w:cs="Arial"/>
            <w:bCs/>
            <w:i/>
            <w:iCs/>
            <w:color w:val="000000"/>
            <w:sz w:val="20"/>
          </w:rPr>
          <w:t xml:space="preserve"> А.В., </w:t>
        </w:r>
        <w:proofErr w:type="spellStart"/>
        <w:r w:rsidRPr="002B7B74">
          <w:rPr>
            <w:rFonts w:ascii="Arial" w:hAnsi="Arial" w:cs="Arial"/>
            <w:bCs/>
            <w:i/>
            <w:iCs/>
            <w:color w:val="000000"/>
            <w:sz w:val="20"/>
          </w:rPr>
          <w:t>Козьяков</w:t>
        </w:r>
        <w:proofErr w:type="spellEnd"/>
        <w:r w:rsidRPr="002B7B74">
          <w:rPr>
            <w:rFonts w:ascii="Arial" w:hAnsi="Arial" w:cs="Arial"/>
            <w:bCs/>
            <w:i/>
            <w:iCs/>
            <w:color w:val="000000"/>
            <w:sz w:val="20"/>
          </w:rPr>
          <w:t xml:space="preserve"> А.Ф. и др. </w:t>
        </w:r>
        <w:r w:rsidRPr="002B7B74">
          <w:rPr>
            <w:color w:val="000000"/>
            <w:spacing w:val="-2"/>
            <w:szCs w:val="17"/>
          </w:rPr>
          <w:t xml:space="preserve">Под общ. ред. С.В. Белова., - М.: Высшая школа, </w:t>
        </w:r>
        <w:r w:rsidRPr="002B7B74">
          <w:rPr>
            <w:rFonts w:ascii="Arial" w:hAnsi="Arial" w:cs="Arial"/>
            <w:color w:val="000000"/>
            <w:sz w:val="20"/>
          </w:rPr>
          <w:t>2007, 616с.</w:t>
        </w:r>
      </w:hyperlink>
      <w:r w:rsidRPr="002B7B74">
        <w:rPr>
          <w:i/>
          <w:iCs/>
          <w:color w:val="000000"/>
          <w:spacing w:val="-2"/>
          <w:szCs w:val="17"/>
        </w:rPr>
        <w:t>.</w:t>
      </w:r>
      <w:r w:rsidRPr="002B7B74">
        <w:rPr>
          <w:color w:val="000000"/>
          <w:spacing w:val="-2"/>
          <w:szCs w:val="17"/>
        </w:rPr>
        <w:t>.</w:t>
      </w:r>
      <w:proofErr w:type="gramEnd"/>
    </w:p>
    <w:p w:rsidR="00290C94" w:rsidRPr="00413E2E" w:rsidRDefault="00290C94" w:rsidP="00413E2E">
      <w:pPr>
        <w:pStyle w:val="aa"/>
        <w:numPr>
          <w:ilvl w:val="0"/>
          <w:numId w:val="36"/>
        </w:numPr>
        <w:shd w:val="clear" w:color="auto" w:fill="FFFFFF"/>
        <w:tabs>
          <w:tab w:val="left" w:pos="734"/>
        </w:tabs>
        <w:rPr>
          <w:color w:val="000000"/>
          <w:spacing w:val="-6"/>
          <w:szCs w:val="17"/>
        </w:rPr>
      </w:pPr>
      <w:r w:rsidRPr="00413E2E">
        <w:rPr>
          <w:i/>
          <w:iCs/>
          <w:color w:val="000000"/>
          <w:spacing w:val="-2"/>
          <w:szCs w:val="17"/>
        </w:rPr>
        <w:lastRenderedPageBreak/>
        <w:t xml:space="preserve">Безопасность </w:t>
      </w:r>
      <w:r w:rsidRPr="00413E2E">
        <w:rPr>
          <w:color w:val="000000"/>
          <w:spacing w:val="-2"/>
          <w:szCs w:val="17"/>
        </w:rPr>
        <w:t>жизнедеятельности. Безопасность технологических процессов и</w:t>
      </w:r>
      <w:r w:rsidRPr="00413E2E">
        <w:rPr>
          <w:color w:val="000000"/>
          <w:spacing w:val="-2"/>
          <w:szCs w:val="17"/>
        </w:rPr>
        <w:br/>
      </w:r>
      <w:r w:rsidRPr="00413E2E">
        <w:rPr>
          <w:color w:val="000000"/>
          <w:spacing w:val="4"/>
          <w:szCs w:val="17"/>
        </w:rPr>
        <w:t>производств (Охрана груда); Учеб.  пособие для вузов / П.</w:t>
      </w:r>
      <w:proofErr w:type="gramStart"/>
      <w:r w:rsidRPr="00413E2E">
        <w:rPr>
          <w:color w:val="000000"/>
          <w:spacing w:val="4"/>
          <w:szCs w:val="17"/>
        </w:rPr>
        <w:t>П</w:t>
      </w:r>
      <w:proofErr w:type="gramEnd"/>
      <w:r w:rsidRPr="00413E2E">
        <w:rPr>
          <w:color w:val="000000"/>
          <w:spacing w:val="4"/>
          <w:szCs w:val="17"/>
        </w:rPr>
        <w:t xml:space="preserve"> Кукин, В.Л.  Лапин,</w:t>
      </w:r>
      <w:r w:rsidRPr="00413E2E">
        <w:rPr>
          <w:color w:val="000000"/>
          <w:spacing w:val="4"/>
          <w:szCs w:val="17"/>
        </w:rPr>
        <w:br/>
      </w:r>
      <w:r w:rsidRPr="00413E2E">
        <w:rPr>
          <w:color w:val="000000"/>
          <w:spacing w:val="-2"/>
          <w:szCs w:val="17"/>
        </w:rPr>
        <w:t>Е.А. Подгорных и др. - М.: Высшая школа, 1999.</w:t>
      </w:r>
    </w:p>
    <w:p w:rsidR="00290C94" w:rsidRDefault="00290C94" w:rsidP="00290C94">
      <w:pPr>
        <w:shd w:val="clear" w:color="auto" w:fill="FFFFFF"/>
        <w:spacing w:line="360" w:lineRule="auto"/>
        <w:ind w:right="173"/>
        <w:jc w:val="center"/>
        <w:rPr>
          <w:color w:val="000000"/>
          <w:spacing w:val="1"/>
          <w:szCs w:val="16"/>
        </w:rPr>
      </w:pPr>
    </w:p>
    <w:p w:rsidR="00290C94" w:rsidRDefault="00290C94" w:rsidP="00290C94"/>
    <w:p w:rsidR="00346FC3" w:rsidRDefault="00346FC3"/>
    <w:sectPr w:rsidR="00346FC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8E224164"/>
    <w:lvl w:ilvl="0">
      <w:numFmt w:val="decimal"/>
      <w:lvlText w:val="*"/>
      <w:lvlJc w:val="left"/>
    </w:lvl>
  </w:abstractNum>
  <w:abstractNum w:abstractNumId="1">
    <w:nsid w:val="035D45C3"/>
    <w:multiLevelType w:val="singleLevel"/>
    <w:tmpl w:val="371A53E4"/>
    <w:lvl w:ilvl="0">
      <w:start w:val="8"/>
      <w:numFmt w:val="decimal"/>
      <w:lvlText w:val="6.1.%1."/>
      <w:legacy w:legacy="1" w:legacySpace="0" w:legacyIndent="451"/>
      <w:lvlJc w:val="left"/>
      <w:rPr>
        <w:rFonts w:ascii="Times New Roman" w:hAnsi="Times New Roman" w:hint="default"/>
      </w:rPr>
    </w:lvl>
  </w:abstractNum>
  <w:abstractNum w:abstractNumId="2">
    <w:nsid w:val="0B2C3C75"/>
    <w:multiLevelType w:val="singleLevel"/>
    <w:tmpl w:val="174AE2F0"/>
    <w:lvl w:ilvl="0">
      <w:start w:val="2"/>
      <w:numFmt w:val="decimal"/>
      <w:lvlText w:val="%1."/>
      <w:legacy w:legacy="1" w:legacySpace="0" w:legacyIndent="182"/>
      <w:lvlJc w:val="left"/>
      <w:rPr>
        <w:rFonts w:ascii="Times New Roman" w:hAnsi="Times New Roman" w:hint="default"/>
      </w:rPr>
    </w:lvl>
  </w:abstractNum>
  <w:abstractNum w:abstractNumId="3">
    <w:nsid w:val="159C35CB"/>
    <w:multiLevelType w:val="singleLevel"/>
    <w:tmpl w:val="B1269840"/>
    <w:lvl w:ilvl="0">
      <w:start w:val="1"/>
      <w:numFmt w:val="decimal"/>
      <w:lvlText w:val="%1."/>
      <w:legacy w:legacy="1" w:legacySpace="0" w:legacyIndent="183"/>
      <w:lvlJc w:val="left"/>
      <w:rPr>
        <w:rFonts w:ascii="Times New Roman" w:hAnsi="Times New Roman" w:hint="default"/>
      </w:rPr>
    </w:lvl>
  </w:abstractNum>
  <w:abstractNum w:abstractNumId="4">
    <w:nsid w:val="17880454"/>
    <w:multiLevelType w:val="singleLevel"/>
    <w:tmpl w:val="5658DBDE"/>
    <w:lvl w:ilvl="0">
      <w:start w:val="1"/>
      <w:numFmt w:val="decimal"/>
      <w:lvlText w:val="4.%1."/>
      <w:legacy w:legacy="1" w:legacySpace="0" w:legacyIndent="321"/>
      <w:lvlJc w:val="left"/>
      <w:rPr>
        <w:rFonts w:ascii="Times New Roman" w:hAnsi="Times New Roman" w:hint="default"/>
      </w:rPr>
    </w:lvl>
  </w:abstractNum>
  <w:abstractNum w:abstractNumId="5">
    <w:nsid w:val="2510039B"/>
    <w:multiLevelType w:val="singleLevel"/>
    <w:tmpl w:val="F18044CE"/>
    <w:lvl w:ilvl="0">
      <w:start w:val="1"/>
      <w:numFmt w:val="decimal"/>
      <w:lvlText w:val="%1."/>
      <w:legacy w:legacy="1" w:legacySpace="0" w:legacyIndent="183"/>
      <w:lvlJc w:val="left"/>
      <w:rPr>
        <w:rFonts w:ascii="Times New Roman" w:hAnsi="Times New Roman" w:hint="default"/>
      </w:rPr>
    </w:lvl>
  </w:abstractNum>
  <w:abstractNum w:abstractNumId="6">
    <w:nsid w:val="26E735CC"/>
    <w:multiLevelType w:val="singleLevel"/>
    <w:tmpl w:val="382EA7B6"/>
    <w:lvl w:ilvl="0">
      <w:start w:val="10"/>
      <w:numFmt w:val="decimal"/>
      <w:lvlText w:val="%1."/>
      <w:legacy w:legacy="1" w:legacySpace="0" w:legacyIndent="259"/>
      <w:lvlJc w:val="left"/>
      <w:rPr>
        <w:rFonts w:ascii="Times New Roman" w:hAnsi="Times New Roman" w:hint="default"/>
      </w:rPr>
    </w:lvl>
  </w:abstractNum>
  <w:abstractNum w:abstractNumId="7">
    <w:nsid w:val="2D4E45A9"/>
    <w:multiLevelType w:val="singleLevel"/>
    <w:tmpl w:val="39DAED3C"/>
    <w:lvl w:ilvl="0">
      <w:start w:val="1"/>
      <w:numFmt w:val="decimal"/>
      <w:lvlText w:val="%1."/>
      <w:legacy w:legacy="1" w:legacySpace="0" w:legacyIndent="174"/>
      <w:lvlJc w:val="left"/>
      <w:rPr>
        <w:rFonts w:ascii="Times New Roman" w:hAnsi="Times New Roman" w:hint="default"/>
      </w:rPr>
    </w:lvl>
  </w:abstractNum>
  <w:abstractNum w:abstractNumId="8">
    <w:nsid w:val="30AD26FC"/>
    <w:multiLevelType w:val="singleLevel"/>
    <w:tmpl w:val="831E90D4"/>
    <w:lvl w:ilvl="0">
      <w:start w:val="6"/>
      <w:numFmt w:val="decimal"/>
      <w:lvlText w:val="4.%1."/>
      <w:legacy w:legacy="1" w:legacySpace="0" w:legacyIndent="341"/>
      <w:lvlJc w:val="left"/>
      <w:rPr>
        <w:rFonts w:ascii="Times New Roman" w:hAnsi="Times New Roman" w:hint="default"/>
      </w:rPr>
    </w:lvl>
  </w:abstractNum>
  <w:abstractNum w:abstractNumId="9">
    <w:nsid w:val="31C814F4"/>
    <w:multiLevelType w:val="singleLevel"/>
    <w:tmpl w:val="F162DDC2"/>
    <w:lvl w:ilvl="0">
      <w:start w:val="1"/>
      <w:numFmt w:val="decimal"/>
      <w:lvlText w:val="%1."/>
      <w:legacy w:legacy="1" w:legacySpace="0" w:legacyIndent="178"/>
      <w:lvlJc w:val="left"/>
      <w:rPr>
        <w:rFonts w:ascii="Times New Roman" w:hAnsi="Times New Roman" w:hint="default"/>
      </w:rPr>
    </w:lvl>
  </w:abstractNum>
  <w:abstractNum w:abstractNumId="10">
    <w:nsid w:val="397164C1"/>
    <w:multiLevelType w:val="hybridMultilevel"/>
    <w:tmpl w:val="F7B698E2"/>
    <w:lvl w:ilvl="0" w:tplc="CC2A1052">
      <w:start w:val="4"/>
      <w:numFmt w:val="bullet"/>
      <w:lvlText w:val="—"/>
      <w:lvlJc w:val="left"/>
      <w:pPr>
        <w:tabs>
          <w:tab w:val="num" w:pos="941"/>
        </w:tabs>
        <w:ind w:left="94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A1A283D"/>
    <w:multiLevelType w:val="singleLevel"/>
    <w:tmpl w:val="B0A40C64"/>
    <w:lvl w:ilvl="0">
      <w:start w:val="1"/>
      <w:numFmt w:val="decimal"/>
      <w:lvlText w:val="%1."/>
      <w:legacy w:legacy="1" w:legacySpace="0" w:legacyIndent="183"/>
      <w:lvlJc w:val="left"/>
      <w:rPr>
        <w:rFonts w:ascii="Times New Roman" w:hAnsi="Times New Roman" w:hint="default"/>
      </w:rPr>
    </w:lvl>
  </w:abstractNum>
  <w:abstractNum w:abstractNumId="12">
    <w:nsid w:val="407E763E"/>
    <w:multiLevelType w:val="singleLevel"/>
    <w:tmpl w:val="04E89E9C"/>
    <w:lvl w:ilvl="0">
      <w:start w:val="8"/>
      <w:numFmt w:val="decimal"/>
      <w:lvlText w:val="%1."/>
      <w:legacy w:legacy="1" w:legacySpace="0" w:legacyIndent="187"/>
      <w:lvlJc w:val="left"/>
      <w:rPr>
        <w:rFonts w:ascii="Times New Roman" w:hAnsi="Times New Roman" w:hint="default"/>
      </w:rPr>
    </w:lvl>
  </w:abstractNum>
  <w:abstractNum w:abstractNumId="13">
    <w:nsid w:val="4B472FEB"/>
    <w:multiLevelType w:val="singleLevel"/>
    <w:tmpl w:val="0A1E964E"/>
    <w:lvl w:ilvl="0">
      <w:start w:val="1"/>
      <w:numFmt w:val="decimal"/>
      <w:lvlText w:val="6.1.%1."/>
      <w:legacy w:legacy="1" w:legacySpace="0" w:legacyIndent="447"/>
      <w:lvlJc w:val="left"/>
      <w:rPr>
        <w:rFonts w:ascii="Times New Roman" w:hAnsi="Times New Roman" w:hint="default"/>
      </w:rPr>
    </w:lvl>
  </w:abstractNum>
  <w:abstractNum w:abstractNumId="14">
    <w:nsid w:val="4CB0424D"/>
    <w:multiLevelType w:val="multilevel"/>
    <w:tmpl w:val="A72E4452"/>
    <w:lvl w:ilvl="0">
      <w:start w:val="1"/>
      <w:numFmt w:val="decimal"/>
      <w:lvlText w:val="%1."/>
      <w:legacy w:legacy="1" w:legacySpace="0" w:legacyIndent="186"/>
      <w:lvlJc w:val="left"/>
      <w:rPr>
        <w:rFonts w:ascii="Times New Roman" w:hAnsi="Times New Roman"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658"/>
        </w:tabs>
        <w:ind w:left="658" w:hanging="61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806"/>
        </w:tabs>
        <w:ind w:left="80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849"/>
        </w:tabs>
        <w:ind w:left="84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252"/>
        </w:tabs>
        <w:ind w:left="125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295"/>
        </w:tabs>
        <w:ind w:left="12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698"/>
        </w:tabs>
        <w:ind w:left="169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741"/>
        </w:tabs>
        <w:ind w:left="174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44"/>
        </w:tabs>
        <w:ind w:left="2144" w:hanging="1800"/>
      </w:pPr>
      <w:rPr>
        <w:rFonts w:hint="default"/>
      </w:rPr>
    </w:lvl>
  </w:abstractNum>
  <w:abstractNum w:abstractNumId="15">
    <w:nsid w:val="510156AE"/>
    <w:multiLevelType w:val="singleLevel"/>
    <w:tmpl w:val="58260AA6"/>
    <w:lvl w:ilvl="0">
      <w:start w:val="4"/>
      <w:numFmt w:val="decimal"/>
      <w:lvlText w:val="%1."/>
      <w:legacy w:legacy="1" w:legacySpace="0" w:legacyIndent="178"/>
      <w:lvlJc w:val="left"/>
      <w:rPr>
        <w:rFonts w:ascii="Times New Roman" w:hAnsi="Times New Roman" w:hint="default"/>
      </w:rPr>
    </w:lvl>
  </w:abstractNum>
  <w:abstractNum w:abstractNumId="16">
    <w:nsid w:val="559D33A4"/>
    <w:multiLevelType w:val="hybridMultilevel"/>
    <w:tmpl w:val="0FDE1B2C"/>
    <w:lvl w:ilvl="0" w:tplc="849E2952">
      <w:start w:val="1"/>
      <w:numFmt w:val="decimal"/>
      <w:lvlText w:val="%1."/>
      <w:lvlJc w:val="left"/>
      <w:pPr>
        <w:ind w:left="895" w:hanging="360"/>
      </w:pPr>
      <w:rPr>
        <w:rFonts w:ascii="Times New Roman" w:hAnsi="Times New Roman" w:cs="Times New Roman" w:hint="default"/>
        <w:color w:val="auto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abstractNum w:abstractNumId="17">
    <w:nsid w:val="5BB45B96"/>
    <w:multiLevelType w:val="singleLevel"/>
    <w:tmpl w:val="9AE272EA"/>
    <w:lvl w:ilvl="0">
      <w:start w:val="1"/>
      <w:numFmt w:val="decimal"/>
      <w:lvlText w:val="4.1.%1."/>
      <w:legacy w:legacy="1" w:legacySpace="0" w:legacyIndent="480"/>
      <w:lvlJc w:val="left"/>
      <w:rPr>
        <w:rFonts w:ascii="Times New Roman" w:hAnsi="Times New Roman" w:hint="default"/>
      </w:rPr>
    </w:lvl>
  </w:abstractNum>
  <w:abstractNum w:abstractNumId="18">
    <w:nsid w:val="636A3345"/>
    <w:multiLevelType w:val="singleLevel"/>
    <w:tmpl w:val="2276672C"/>
    <w:lvl w:ilvl="0">
      <w:start w:val="1"/>
      <w:numFmt w:val="decimal"/>
      <w:lvlText w:val="4.%1."/>
      <w:legacy w:legacy="1" w:legacySpace="0" w:legacyIndent="336"/>
      <w:lvlJc w:val="left"/>
      <w:rPr>
        <w:rFonts w:ascii="Times New Roman" w:hAnsi="Times New Roman" w:hint="default"/>
      </w:rPr>
    </w:lvl>
  </w:abstractNum>
  <w:abstractNum w:abstractNumId="19">
    <w:nsid w:val="67655B23"/>
    <w:multiLevelType w:val="singleLevel"/>
    <w:tmpl w:val="4DBA3EE2"/>
    <w:lvl w:ilvl="0">
      <w:start w:val="1"/>
      <w:numFmt w:val="decimal"/>
      <w:lvlText w:val="%1."/>
      <w:legacy w:legacy="1" w:legacySpace="0" w:legacyIndent="168"/>
      <w:lvlJc w:val="left"/>
      <w:rPr>
        <w:rFonts w:ascii="Times New Roman" w:hAnsi="Times New Roman" w:hint="default"/>
      </w:rPr>
    </w:lvl>
  </w:abstractNum>
  <w:abstractNum w:abstractNumId="20">
    <w:nsid w:val="6AE52A92"/>
    <w:multiLevelType w:val="singleLevel"/>
    <w:tmpl w:val="E07C7E62"/>
    <w:lvl w:ilvl="0">
      <w:start w:val="6"/>
      <w:numFmt w:val="decimal"/>
      <w:lvlText w:val="6.1.%1."/>
      <w:legacy w:legacy="1" w:legacySpace="0" w:legacyIndent="451"/>
      <w:lvlJc w:val="left"/>
      <w:rPr>
        <w:rFonts w:ascii="Times New Roman" w:hAnsi="Times New Roman" w:hint="default"/>
      </w:rPr>
    </w:lvl>
  </w:abstractNum>
  <w:abstractNum w:abstractNumId="21">
    <w:nsid w:val="6F527237"/>
    <w:multiLevelType w:val="singleLevel"/>
    <w:tmpl w:val="05C0FA42"/>
    <w:lvl w:ilvl="0">
      <w:start w:val="1"/>
      <w:numFmt w:val="decimal"/>
      <w:lvlText w:val="6.2.%1."/>
      <w:legacy w:legacy="1" w:legacySpace="0" w:legacyIndent="451"/>
      <w:lvlJc w:val="left"/>
      <w:rPr>
        <w:rFonts w:ascii="Times New Roman" w:hAnsi="Times New Roman" w:hint="default"/>
      </w:rPr>
    </w:lvl>
  </w:abstractNum>
  <w:abstractNum w:abstractNumId="22">
    <w:nsid w:val="6F945C3B"/>
    <w:multiLevelType w:val="singleLevel"/>
    <w:tmpl w:val="364C6F06"/>
    <w:lvl w:ilvl="0">
      <w:start w:val="3"/>
      <w:numFmt w:val="decimal"/>
      <w:lvlText w:val="%1."/>
      <w:legacy w:legacy="1" w:legacySpace="0" w:legacyIndent="231"/>
      <w:lvlJc w:val="left"/>
      <w:rPr>
        <w:rFonts w:ascii="Times New Roman" w:hAnsi="Times New Roman" w:hint="default"/>
      </w:rPr>
    </w:lvl>
  </w:abstractNum>
  <w:abstractNum w:abstractNumId="23">
    <w:nsid w:val="77734575"/>
    <w:multiLevelType w:val="singleLevel"/>
    <w:tmpl w:val="B950CE18"/>
    <w:lvl w:ilvl="0">
      <w:start w:val="3"/>
      <w:numFmt w:val="decimal"/>
      <w:lvlText w:val="4.2.%1."/>
      <w:legacy w:legacy="1" w:legacySpace="0" w:legacyIndent="475"/>
      <w:lvlJc w:val="left"/>
      <w:rPr>
        <w:rFonts w:ascii="Times New Roman" w:hAnsi="Times New Roman" w:hint="default"/>
      </w:rPr>
    </w:lvl>
  </w:abstractNum>
  <w:num w:numId="1">
    <w:abstractNumId w:val="0"/>
    <w:lvlOverride w:ilvl="0">
      <w:lvl w:ilvl="0">
        <w:start w:val="65535"/>
        <w:numFmt w:val="bullet"/>
        <w:lvlText w:val="•"/>
        <w:legacy w:legacy="1" w:legacySpace="0" w:legacyIndent="91"/>
        <w:lvlJc w:val="left"/>
        <w:rPr>
          <w:rFonts w:ascii="Times New Roman" w:hAnsi="Times New Roman" w:hint="default"/>
        </w:rPr>
      </w:lvl>
    </w:lvlOverride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144"/>
        <w:lvlJc w:val="left"/>
        <w:rPr>
          <w:rFonts w:ascii="Times New Roman" w:hAnsi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34"/>
        <w:lvlJc w:val="left"/>
        <w:rPr>
          <w:rFonts w:ascii="Times New Roman" w:hAnsi="Times New Roman" w:hint="default"/>
        </w:rPr>
      </w:lvl>
    </w:lvlOverride>
  </w:num>
  <w:num w:numId="4">
    <w:abstractNumId w:val="4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49"/>
        <w:lvlJc w:val="left"/>
        <w:rPr>
          <w:rFonts w:ascii="Times New Roman" w:hAnsi="Times New Roman" w:hint="default"/>
        </w:rPr>
      </w:lvl>
    </w:lvlOverride>
  </w:num>
  <w:num w:numId="6">
    <w:abstractNumId w:val="9"/>
  </w:num>
  <w:num w:numId="7">
    <w:abstractNumId w:val="22"/>
  </w:num>
  <w:num w:numId="8">
    <w:abstractNumId w:val="15"/>
  </w:num>
  <w:num w:numId="9">
    <w:abstractNumId w:val="19"/>
  </w:num>
  <w:num w:numId="10">
    <w:abstractNumId w:val="0"/>
    <w:lvlOverride w:ilvl="0">
      <w:lvl w:ilvl="0">
        <w:start w:val="65535"/>
        <w:numFmt w:val="bullet"/>
        <w:lvlText w:val="-"/>
        <w:legacy w:legacy="1" w:legacySpace="0" w:legacyIndent="163"/>
        <w:lvlJc w:val="left"/>
        <w:rPr>
          <w:rFonts w:ascii="Times New Roman" w:hAnsi="Times New Roman" w:hint="default"/>
        </w:rPr>
      </w:lvl>
    </w:lvlOverride>
  </w:num>
  <w:num w:numId="11">
    <w:abstractNumId w:val="0"/>
    <w:lvlOverride w:ilvl="0">
      <w:lvl w:ilvl="0">
        <w:start w:val="65535"/>
        <w:numFmt w:val="bullet"/>
        <w:lvlText w:val="-"/>
        <w:legacy w:legacy="1" w:legacySpace="0" w:legacyIndent="158"/>
        <w:lvlJc w:val="left"/>
        <w:rPr>
          <w:rFonts w:ascii="Times New Roman" w:hAnsi="Times New Roman" w:hint="default"/>
        </w:rPr>
      </w:lvl>
    </w:lvlOverride>
  </w:num>
  <w:num w:numId="12">
    <w:abstractNumId w:val="18"/>
  </w:num>
  <w:num w:numId="13">
    <w:abstractNumId w:val="10"/>
  </w:num>
  <w:num w:numId="14">
    <w:abstractNumId w:val="8"/>
  </w:num>
  <w:num w:numId="15">
    <w:abstractNumId w:val="0"/>
    <w:lvlOverride w:ilvl="0">
      <w:lvl w:ilvl="0">
        <w:start w:val="65535"/>
        <w:numFmt w:val="bullet"/>
        <w:lvlText w:val="-"/>
        <w:legacy w:legacy="1" w:legacySpace="0" w:legacyIndent="125"/>
        <w:lvlJc w:val="left"/>
        <w:rPr>
          <w:rFonts w:ascii="Times New Roman" w:hAnsi="Times New Roman" w:hint="default"/>
        </w:rPr>
      </w:lvl>
    </w:lvlOverride>
  </w:num>
  <w:num w:numId="16">
    <w:abstractNumId w:val="11"/>
  </w:num>
  <w:num w:numId="17">
    <w:abstractNumId w:val="14"/>
  </w:num>
  <w:num w:numId="18">
    <w:abstractNumId w:val="17"/>
  </w:num>
  <w:num w:numId="19">
    <w:abstractNumId w:val="23"/>
  </w:num>
  <w:num w:numId="20">
    <w:abstractNumId w:val="3"/>
  </w:num>
  <w:num w:numId="21">
    <w:abstractNumId w:val="12"/>
  </w:num>
  <w:num w:numId="22">
    <w:abstractNumId w:val="6"/>
  </w:num>
  <w:num w:numId="23">
    <w:abstractNumId w:val="7"/>
  </w:num>
  <w:num w:numId="24">
    <w:abstractNumId w:val="7"/>
    <w:lvlOverride w:ilvl="0">
      <w:lvl w:ilvl="0">
        <w:start w:val="1"/>
        <w:numFmt w:val="decimal"/>
        <w:lvlText w:val="%1."/>
        <w:legacy w:legacy="1" w:legacySpace="0" w:legacyIndent="173"/>
        <w:lvlJc w:val="left"/>
        <w:rPr>
          <w:rFonts w:ascii="Times New Roman" w:hAnsi="Times New Roman" w:hint="default"/>
        </w:rPr>
      </w:lvl>
    </w:lvlOverride>
  </w:num>
  <w:num w:numId="25">
    <w:abstractNumId w:val="0"/>
    <w:lvlOverride w:ilvl="0">
      <w:lvl w:ilvl="0">
        <w:start w:val="65535"/>
        <w:numFmt w:val="bullet"/>
        <w:lvlText w:val="•"/>
        <w:legacy w:legacy="1" w:legacySpace="0" w:legacyIndent="139"/>
        <w:lvlJc w:val="left"/>
        <w:rPr>
          <w:rFonts w:ascii="Times New Roman" w:hAnsi="Times New Roman" w:hint="default"/>
        </w:rPr>
      </w:lvl>
    </w:lvlOverride>
  </w:num>
  <w:num w:numId="26">
    <w:abstractNumId w:val="13"/>
  </w:num>
  <w:num w:numId="27">
    <w:abstractNumId w:val="13"/>
    <w:lvlOverride w:ilvl="0">
      <w:lvl w:ilvl="0">
        <w:start w:val="1"/>
        <w:numFmt w:val="decimal"/>
        <w:lvlText w:val="6.1.%1."/>
        <w:legacy w:legacy="1" w:legacySpace="0" w:legacyIndent="446"/>
        <w:lvlJc w:val="left"/>
        <w:rPr>
          <w:rFonts w:ascii="Times New Roman" w:hAnsi="Times New Roman" w:hint="default"/>
        </w:rPr>
      </w:lvl>
    </w:lvlOverride>
  </w:num>
  <w:num w:numId="28">
    <w:abstractNumId w:val="20"/>
  </w:num>
  <w:num w:numId="29">
    <w:abstractNumId w:val="20"/>
    <w:lvlOverride w:ilvl="0">
      <w:lvl w:ilvl="0">
        <w:start w:val="6"/>
        <w:numFmt w:val="decimal"/>
        <w:lvlText w:val="6.1.%1."/>
        <w:legacy w:legacy="1" w:legacySpace="0" w:legacyIndent="452"/>
        <w:lvlJc w:val="left"/>
        <w:rPr>
          <w:rFonts w:ascii="Times New Roman" w:hAnsi="Times New Roman" w:hint="default"/>
        </w:rPr>
      </w:lvl>
    </w:lvlOverride>
  </w:num>
  <w:num w:numId="30">
    <w:abstractNumId w:val="1"/>
  </w:num>
  <w:num w:numId="31">
    <w:abstractNumId w:val="1"/>
    <w:lvlOverride w:ilvl="0">
      <w:lvl w:ilvl="0">
        <w:start w:val="8"/>
        <w:numFmt w:val="decimal"/>
        <w:lvlText w:val="6.1.%1."/>
        <w:legacy w:legacy="1" w:legacySpace="0" w:legacyIndent="452"/>
        <w:lvlJc w:val="left"/>
        <w:rPr>
          <w:rFonts w:ascii="Times New Roman" w:hAnsi="Times New Roman" w:hint="default"/>
        </w:rPr>
      </w:lvl>
    </w:lvlOverride>
  </w:num>
  <w:num w:numId="32">
    <w:abstractNumId w:val="21"/>
  </w:num>
  <w:num w:numId="33">
    <w:abstractNumId w:val="0"/>
    <w:lvlOverride w:ilvl="0">
      <w:lvl w:ilvl="0">
        <w:start w:val="65535"/>
        <w:numFmt w:val="bullet"/>
        <w:lvlText w:val="•"/>
        <w:legacy w:legacy="1" w:legacySpace="0" w:legacyIndent="125"/>
        <w:lvlJc w:val="left"/>
        <w:rPr>
          <w:rFonts w:ascii="Times New Roman" w:hAnsi="Times New Roman" w:hint="default"/>
        </w:rPr>
      </w:lvl>
    </w:lvlOverride>
  </w:num>
  <w:num w:numId="34">
    <w:abstractNumId w:val="5"/>
  </w:num>
  <w:num w:numId="35">
    <w:abstractNumId w:val="2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290C94"/>
    <w:rsid w:val="00216589"/>
    <w:rsid w:val="00290C94"/>
    <w:rsid w:val="00346FC3"/>
    <w:rsid w:val="00413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0C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90C94"/>
    <w:pPr>
      <w:keepNext/>
      <w:shd w:val="clear" w:color="auto" w:fill="FFFFFF"/>
      <w:spacing w:line="360" w:lineRule="auto"/>
      <w:ind w:left="101" w:firstLine="370"/>
      <w:jc w:val="center"/>
      <w:outlineLvl w:val="0"/>
    </w:pPr>
    <w:rPr>
      <w:b/>
      <w:bCs/>
      <w:color w:val="000000"/>
      <w:spacing w:val="-3"/>
      <w:sz w:val="16"/>
      <w:szCs w:val="16"/>
    </w:rPr>
  </w:style>
  <w:style w:type="paragraph" w:styleId="8">
    <w:name w:val="heading 8"/>
    <w:basedOn w:val="a"/>
    <w:next w:val="a"/>
    <w:link w:val="80"/>
    <w:qFormat/>
    <w:rsid w:val="00290C94"/>
    <w:pPr>
      <w:keepNext/>
      <w:shd w:val="clear" w:color="auto" w:fill="FFFFFF"/>
      <w:spacing w:before="24" w:line="360" w:lineRule="auto"/>
      <w:ind w:right="691"/>
      <w:jc w:val="center"/>
      <w:outlineLvl w:val="7"/>
    </w:pPr>
    <w:rPr>
      <w:b/>
      <w:bCs/>
      <w:color w:val="000000"/>
      <w:spacing w:val="9"/>
      <w:szCs w:val="17"/>
    </w:rPr>
  </w:style>
  <w:style w:type="paragraph" w:styleId="9">
    <w:name w:val="heading 9"/>
    <w:basedOn w:val="a"/>
    <w:next w:val="a"/>
    <w:link w:val="90"/>
    <w:qFormat/>
    <w:rsid w:val="00290C94"/>
    <w:pPr>
      <w:keepNext/>
      <w:shd w:val="clear" w:color="auto" w:fill="FFFFFF"/>
      <w:ind w:right="110" w:firstLine="708"/>
      <w:jc w:val="right"/>
      <w:outlineLvl w:val="8"/>
    </w:pPr>
    <w:rPr>
      <w:b/>
      <w:bCs/>
      <w:color w:val="000000"/>
      <w:spacing w:val="-1"/>
      <w:w w:val="141"/>
      <w:sz w:val="20"/>
      <w:szCs w:val="1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character" w:customStyle="1" w:styleId="10">
    <w:name w:val="Заголовок 1 Знак"/>
    <w:basedOn w:val="a0"/>
    <w:link w:val="1"/>
    <w:rsid w:val="00290C94"/>
    <w:rPr>
      <w:rFonts w:ascii="Times New Roman" w:eastAsia="Times New Roman" w:hAnsi="Times New Roman" w:cs="Times New Roman"/>
      <w:b/>
      <w:bCs/>
      <w:color w:val="000000"/>
      <w:spacing w:val="-3"/>
      <w:sz w:val="16"/>
      <w:szCs w:val="16"/>
      <w:shd w:val="clear" w:color="auto" w:fill="FFFFFF"/>
      <w:lang w:eastAsia="ru-RU"/>
    </w:rPr>
  </w:style>
  <w:style w:type="character" w:customStyle="1" w:styleId="80">
    <w:name w:val="Заголовок 8 Знак"/>
    <w:basedOn w:val="a0"/>
    <w:link w:val="8"/>
    <w:rsid w:val="00290C94"/>
    <w:rPr>
      <w:rFonts w:ascii="Times New Roman" w:eastAsia="Times New Roman" w:hAnsi="Times New Roman" w:cs="Times New Roman"/>
      <w:b/>
      <w:bCs/>
      <w:color w:val="000000"/>
      <w:spacing w:val="9"/>
      <w:sz w:val="24"/>
      <w:szCs w:val="17"/>
      <w:shd w:val="clear" w:color="auto" w:fill="FFFFFF"/>
      <w:lang w:eastAsia="ru-RU"/>
    </w:rPr>
  </w:style>
  <w:style w:type="character" w:customStyle="1" w:styleId="90">
    <w:name w:val="Заголовок 9 Знак"/>
    <w:basedOn w:val="a0"/>
    <w:link w:val="9"/>
    <w:rsid w:val="00290C94"/>
    <w:rPr>
      <w:rFonts w:ascii="Times New Roman" w:eastAsia="Times New Roman" w:hAnsi="Times New Roman" w:cs="Times New Roman"/>
      <w:b/>
      <w:bCs/>
      <w:color w:val="000000"/>
      <w:spacing w:val="-1"/>
      <w:w w:val="141"/>
      <w:sz w:val="20"/>
      <w:szCs w:val="17"/>
      <w:shd w:val="clear" w:color="auto" w:fill="FFFFFF"/>
      <w:lang w:eastAsia="ru-RU"/>
    </w:rPr>
  </w:style>
  <w:style w:type="paragraph" w:styleId="a3">
    <w:name w:val="Body Text Indent"/>
    <w:basedOn w:val="a"/>
    <w:link w:val="a4"/>
    <w:rsid w:val="00290C94"/>
    <w:pPr>
      <w:widowControl w:val="0"/>
      <w:autoSpaceDE w:val="0"/>
      <w:autoSpaceDN w:val="0"/>
      <w:adjustRightInd w:val="0"/>
      <w:ind w:firstLine="567"/>
    </w:pPr>
    <w:rPr>
      <w:szCs w:val="20"/>
    </w:rPr>
  </w:style>
  <w:style w:type="character" w:customStyle="1" w:styleId="a4">
    <w:name w:val="Основной текст с отступом Знак"/>
    <w:basedOn w:val="a0"/>
    <w:link w:val="a3"/>
    <w:rsid w:val="00290C94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5">
    <w:name w:val="Block Text"/>
    <w:basedOn w:val="a"/>
    <w:rsid w:val="00290C94"/>
    <w:pPr>
      <w:widowControl w:val="0"/>
      <w:shd w:val="clear" w:color="auto" w:fill="FFFFFF"/>
      <w:autoSpaceDE w:val="0"/>
      <w:autoSpaceDN w:val="0"/>
      <w:adjustRightInd w:val="0"/>
      <w:spacing w:line="211" w:lineRule="exact"/>
      <w:ind w:left="24" w:right="29" w:firstLine="370"/>
      <w:jc w:val="both"/>
    </w:pPr>
    <w:rPr>
      <w:color w:val="000000"/>
      <w:spacing w:val="-2"/>
      <w:szCs w:val="19"/>
    </w:rPr>
  </w:style>
  <w:style w:type="paragraph" w:styleId="a6">
    <w:name w:val="Balloon Text"/>
    <w:basedOn w:val="a"/>
    <w:link w:val="a7"/>
    <w:uiPriority w:val="99"/>
    <w:semiHidden/>
    <w:unhideWhenUsed/>
    <w:rsid w:val="00290C9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290C94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290C94"/>
    <w:pPr>
      <w:spacing w:after="120"/>
    </w:pPr>
  </w:style>
  <w:style w:type="character" w:customStyle="1" w:styleId="a9">
    <w:name w:val="Основной текст Знак"/>
    <w:basedOn w:val="a0"/>
    <w:link w:val="a8"/>
    <w:uiPriority w:val="99"/>
    <w:semiHidden/>
    <w:rsid w:val="00290C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List Paragraph"/>
    <w:basedOn w:val="a"/>
    <w:uiPriority w:val="34"/>
    <w:qFormat/>
    <w:rsid w:val="00413E2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image" Target="media/image5.wmf"/><Relationship Id="rId18" Type="http://schemas.openxmlformats.org/officeDocument/2006/relationships/hyperlink" Target="http://www.alleng.ru/d/saf/saf14.htm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oleObject" Target="embeddings/oleObject7.bin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wmf"/><Relationship Id="rId5" Type="http://schemas.openxmlformats.org/officeDocument/2006/relationships/image" Target="media/image1.wmf"/><Relationship Id="rId15" Type="http://schemas.openxmlformats.org/officeDocument/2006/relationships/oleObject" Target="embeddings/oleObject6.bin"/><Relationship Id="rId10" Type="http://schemas.openxmlformats.org/officeDocument/2006/relationships/oleObject" Target="embeddings/oleObject3.bin"/><Relationship Id="rId19" Type="http://schemas.openxmlformats.org/officeDocument/2006/relationships/hyperlink" Target="http://www.alleng.ru/d/saf/saf14.htm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5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15</Pages>
  <Words>3626</Words>
  <Characters>20670</Characters>
  <Application>Microsoft Office Word</Application>
  <DocSecurity>0</DocSecurity>
  <Lines>172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2017-06-09T10:36:00Z</dcterms:created>
  <dcterms:modified xsi:type="dcterms:W3CDTF">2017-06-09T10:52:00Z</dcterms:modified>
</cp:coreProperties>
</file>