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2DD" w:rsidRPr="0029177D" w:rsidRDefault="002142DD" w:rsidP="002142DD">
      <w:pPr>
        <w:pStyle w:val="a6"/>
        <w:jc w:val="center"/>
        <w:rPr>
          <w:rFonts w:ascii="Times New Roman" w:hAnsi="Times New Roman" w:cs="Times New Roman"/>
          <w:i w:val="0"/>
          <w:color w:val="auto"/>
          <w:sz w:val="32"/>
          <w:shd w:val="clear" w:color="auto" w:fill="FFFFFF"/>
        </w:rPr>
      </w:pPr>
      <w:r w:rsidRPr="0029177D">
        <w:rPr>
          <w:rFonts w:ascii="Times New Roman" w:hAnsi="Times New Roman" w:cs="Times New Roman"/>
          <w:i w:val="0"/>
          <w:color w:val="auto"/>
          <w:sz w:val="32"/>
          <w:shd w:val="clear" w:color="auto" w:fill="FFFFFF"/>
        </w:rPr>
        <w:t>СОДЕРЖАНИЕ</w:t>
      </w:r>
    </w:p>
    <w:p w:rsidR="002142DD" w:rsidRPr="00CF786C" w:rsidRDefault="002142DD" w:rsidP="002142DD">
      <w:pPr>
        <w:shd w:val="clear" w:color="auto" w:fill="FFFFFF"/>
        <w:spacing w:after="0" w:line="36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142DD" w:rsidRPr="00214851" w:rsidRDefault="002142DD" w:rsidP="002142DD">
      <w:pPr>
        <w:shd w:val="clear" w:color="auto" w:fill="FFFFFF"/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152A8">
        <w:rPr>
          <w:rFonts w:ascii="Times New Roman" w:hAnsi="Times New Roman" w:cs="Times New Roman"/>
          <w:b/>
          <w:sz w:val="28"/>
          <w:szCs w:val="28"/>
        </w:rPr>
        <w:t>ВВЕДЕНИЕ</w:t>
      </w:r>
      <w:r w:rsidRPr="00D47111">
        <w:rPr>
          <w:rFonts w:ascii="Times New Roman" w:hAnsi="Times New Roman" w:cs="Times New Roman"/>
          <w:sz w:val="28"/>
          <w:szCs w:val="28"/>
          <w:lang w:val="en-US"/>
        </w:rPr>
        <w:t>……………………………………………………………….</w:t>
      </w:r>
      <w:r w:rsidRPr="00431B4D">
        <w:rPr>
          <w:rFonts w:ascii="Times New Roman" w:hAnsi="Times New Roman" w:cs="Times New Roman"/>
          <w:sz w:val="28"/>
          <w:szCs w:val="28"/>
          <w:lang w:val="en-US"/>
        </w:rPr>
        <w:t>3</w:t>
      </w:r>
    </w:p>
    <w:p w:rsidR="002142DD" w:rsidRPr="00790C9A" w:rsidRDefault="002142DD" w:rsidP="0055543B">
      <w:pPr>
        <w:pStyle w:val="a5"/>
        <w:numPr>
          <w:ilvl w:val="0"/>
          <w:numId w:val="2"/>
        </w:numPr>
        <w:shd w:val="clear" w:color="auto" w:fill="FFFFFF"/>
        <w:spacing w:after="0" w:line="360" w:lineRule="auto"/>
        <w:ind w:left="709" w:hanging="720"/>
        <w:rPr>
          <w:rFonts w:ascii="Times New Roman" w:hAnsi="Times New Roman" w:cs="Times New Roman"/>
          <w:b/>
          <w:sz w:val="24"/>
          <w:szCs w:val="24"/>
        </w:rPr>
      </w:pPr>
      <w:r w:rsidRPr="00C152A8">
        <w:rPr>
          <w:rFonts w:ascii="Times New Roman" w:hAnsi="Times New Roman" w:cs="Times New Roman"/>
          <w:b/>
          <w:sz w:val="24"/>
          <w:szCs w:val="24"/>
        </w:rPr>
        <w:t xml:space="preserve"> ХУДОЖЕСТВЕННО-АНАЛИТИЧЕСКАЯ ЧАСТЬ</w:t>
      </w:r>
      <w:r w:rsidRPr="00C152A8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C152A8">
        <w:rPr>
          <w:rFonts w:ascii="Times New Roman" w:hAnsi="Times New Roman" w:cs="Times New Roman"/>
          <w:sz w:val="28"/>
          <w:szCs w:val="24"/>
        </w:rPr>
        <w:t>…………………..…</w:t>
      </w:r>
      <w:r w:rsidR="003E78EB">
        <w:rPr>
          <w:rFonts w:ascii="Times New Roman" w:hAnsi="Times New Roman" w:cs="Times New Roman"/>
          <w:sz w:val="28"/>
          <w:szCs w:val="24"/>
        </w:rPr>
        <w:t>..</w:t>
      </w:r>
      <w:r w:rsidRPr="00125333">
        <w:rPr>
          <w:rFonts w:ascii="Times New Roman" w:hAnsi="Times New Roman" w:cs="Times New Roman"/>
          <w:sz w:val="28"/>
          <w:szCs w:val="24"/>
        </w:rPr>
        <w:t>..</w:t>
      </w:r>
      <w:r w:rsidRPr="00431B4D">
        <w:rPr>
          <w:rFonts w:ascii="Times New Roman" w:hAnsi="Times New Roman" w:cs="Times New Roman"/>
          <w:sz w:val="28"/>
          <w:szCs w:val="28"/>
        </w:rPr>
        <w:t>4</w:t>
      </w:r>
    </w:p>
    <w:p w:rsidR="00790C9A" w:rsidRPr="00497933" w:rsidRDefault="00790C9A" w:rsidP="00790C9A">
      <w:pPr>
        <w:pStyle w:val="a5"/>
        <w:numPr>
          <w:ilvl w:val="1"/>
          <w:numId w:val="2"/>
        </w:numPr>
        <w:shd w:val="clear" w:color="auto" w:fill="FFFFFF"/>
        <w:spacing w:after="0" w:line="360" w:lineRule="auto"/>
        <w:ind w:left="709" w:hanging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Популярность </w:t>
      </w:r>
      <w:r w:rsid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классических </w:t>
      </w:r>
      <w:r w:rsidRPr="00497933">
        <w:rPr>
          <w:rFonts w:ascii="Times New Roman" w:hAnsi="Times New Roman" w:cs="Times New Roman"/>
          <w:sz w:val="28"/>
          <w:szCs w:val="28"/>
          <w:shd w:val="clear" w:color="auto" w:fill="FFFFFF"/>
        </w:rPr>
        <w:t>интерьеров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………………………………</w:t>
      </w:r>
      <w:r w:rsid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..</w:t>
      </w:r>
      <w:r w:rsidR="00416ED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</w:p>
    <w:p w:rsidR="002142DD" w:rsidRPr="00431B4D" w:rsidRDefault="00790C9A" w:rsidP="002142DD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1.2</w:t>
      </w:r>
      <w:r w:rsidR="002142DD" w:rsidRPr="00431B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2142DD" w:rsidRPr="00431B4D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975F1B">
        <w:rPr>
          <w:rFonts w:ascii="Times New Roman" w:hAnsi="Times New Roman" w:cs="Times New Roman"/>
          <w:sz w:val="28"/>
          <w:szCs w:val="28"/>
          <w:shd w:val="clear" w:color="auto" w:fill="FFFFFF"/>
        </w:rPr>
        <w:t>Грифон</w:t>
      </w:r>
      <w:r w:rsidR="00D47111">
        <w:rPr>
          <w:rFonts w:ascii="Times New Roman" w:hAnsi="Times New Roman" w:cs="Times New Roman"/>
          <w:sz w:val="28"/>
          <w:szCs w:val="28"/>
          <w:shd w:val="clear" w:color="auto" w:fill="FFFFFF"/>
        </w:rPr>
        <w:t>ы в искусстве………………………………</w:t>
      </w:r>
      <w:r w:rsidR="00416ED6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……………………...</w:t>
      </w:r>
      <w:r w:rsid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6</w:t>
      </w:r>
    </w:p>
    <w:p w:rsidR="002142DD" w:rsidRPr="00431B4D" w:rsidRDefault="002142DD" w:rsidP="002142DD">
      <w:pPr>
        <w:autoSpaceDE w:val="0"/>
        <w:autoSpaceDN w:val="0"/>
        <w:adjustRightInd w:val="0"/>
        <w:spacing w:after="120" w:line="360" w:lineRule="auto"/>
        <w:ind w:left="567" w:hanging="567"/>
        <w:rPr>
          <w:rFonts w:ascii="Times New Roman" w:hAnsi="Times New Roman" w:cs="Times New Roman"/>
          <w:bCs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>1.</w:t>
      </w:r>
      <w:r w:rsidR="00907ACA">
        <w:rPr>
          <w:rFonts w:ascii="Times New Roman" w:hAnsi="Times New Roman" w:cs="Times New Roman"/>
          <w:sz w:val="28"/>
          <w:szCs w:val="28"/>
        </w:rPr>
        <w:t>3.</w:t>
      </w:r>
      <w:r w:rsidRPr="00431B4D">
        <w:rPr>
          <w:rFonts w:ascii="Times New Roman" w:hAnsi="Times New Roman" w:cs="Times New Roman"/>
          <w:sz w:val="28"/>
          <w:szCs w:val="28"/>
        </w:rPr>
        <w:tab/>
      </w:r>
      <w:r w:rsidRPr="00431B4D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431B4D">
        <w:rPr>
          <w:rFonts w:ascii="Times New Roman" w:hAnsi="Times New Roman" w:cs="Times New Roman"/>
          <w:bCs/>
          <w:sz w:val="28"/>
          <w:szCs w:val="28"/>
        </w:rPr>
        <w:t>Выбор аналогов; работа с наглядным материалом по теме</w:t>
      </w:r>
    </w:p>
    <w:p w:rsidR="002142DD" w:rsidRPr="00431B4D" w:rsidRDefault="002142DD" w:rsidP="002142DD">
      <w:pPr>
        <w:autoSpaceDE w:val="0"/>
        <w:autoSpaceDN w:val="0"/>
        <w:adjustRightInd w:val="0"/>
        <w:spacing w:after="120" w:line="360" w:lineRule="auto"/>
        <w:ind w:left="777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bCs/>
          <w:sz w:val="28"/>
          <w:szCs w:val="28"/>
        </w:rPr>
        <w:t>«Проектирование декоративной керамической скульптуры для   интерьера»...</w:t>
      </w:r>
      <w:r w:rsidR="00416ED6">
        <w:rPr>
          <w:rFonts w:ascii="Times New Roman" w:hAnsi="Times New Roman" w:cs="Times New Roman"/>
          <w:bCs/>
          <w:sz w:val="28"/>
          <w:szCs w:val="28"/>
        </w:rPr>
        <w:t>.………….…………………………….…………………......</w:t>
      </w:r>
      <w:r w:rsidR="00E20138">
        <w:rPr>
          <w:rFonts w:ascii="Times New Roman" w:hAnsi="Times New Roman" w:cs="Times New Roman"/>
          <w:bCs/>
          <w:sz w:val="28"/>
          <w:szCs w:val="28"/>
        </w:rPr>
        <w:t>8</w:t>
      </w:r>
    </w:p>
    <w:p w:rsidR="002142DD" w:rsidRPr="00431B4D" w:rsidRDefault="002142DD" w:rsidP="002142DD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ДИЗАЙН-ПРОЕКТ ИЗДЕЛИЯ</w:t>
      </w:r>
      <w:r w:rsidRPr="00431B4D">
        <w:rPr>
          <w:rFonts w:ascii="Times New Roman" w:hAnsi="Times New Roman" w:cs="Times New Roman"/>
          <w:sz w:val="28"/>
          <w:szCs w:val="28"/>
        </w:rPr>
        <w:t>……………..………………………...1</w:t>
      </w:r>
      <w:r w:rsidR="00E20138">
        <w:rPr>
          <w:rFonts w:ascii="Times New Roman" w:hAnsi="Times New Roman" w:cs="Times New Roman"/>
          <w:sz w:val="28"/>
          <w:szCs w:val="28"/>
        </w:rPr>
        <w:t>1</w:t>
      </w:r>
    </w:p>
    <w:p w:rsidR="002142DD" w:rsidRPr="00431B4D" w:rsidRDefault="002142DD" w:rsidP="002142DD">
      <w:pPr>
        <w:shd w:val="clear" w:color="auto" w:fill="FFFFFF"/>
        <w:spacing w:after="0" w:line="360" w:lineRule="auto"/>
        <w:ind w:left="851" w:hanging="851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>2.1.      Композиционно-конструктивное и колористическое решение                   проектируемого  изделия...........................................</w:t>
      </w:r>
      <w:r w:rsidR="008D39ED">
        <w:rPr>
          <w:rFonts w:ascii="Times New Roman" w:hAnsi="Times New Roman" w:cs="Times New Roman"/>
          <w:sz w:val="28"/>
          <w:szCs w:val="28"/>
        </w:rPr>
        <w:t>..............................11</w:t>
      </w:r>
    </w:p>
    <w:p w:rsidR="002142DD" w:rsidRPr="00431B4D" w:rsidRDefault="002142DD" w:rsidP="002142DD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 xml:space="preserve">2.2. </w:t>
      </w:r>
      <w:r w:rsidRPr="00431B4D">
        <w:rPr>
          <w:rFonts w:ascii="Times New Roman" w:hAnsi="Times New Roman" w:cs="Times New Roman"/>
          <w:sz w:val="28"/>
          <w:szCs w:val="28"/>
        </w:rPr>
        <w:tab/>
        <w:t xml:space="preserve">  Выбор материалов и техник</w:t>
      </w:r>
      <w:r w:rsidR="008D39ED">
        <w:rPr>
          <w:rFonts w:ascii="Times New Roman" w:hAnsi="Times New Roman" w:cs="Times New Roman"/>
          <w:sz w:val="28"/>
          <w:szCs w:val="28"/>
        </w:rPr>
        <w:t xml:space="preserve"> декорирования…...….…….………..…...11</w:t>
      </w:r>
    </w:p>
    <w:p w:rsidR="002142DD" w:rsidRPr="00431B4D" w:rsidRDefault="002142DD" w:rsidP="002142DD">
      <w:pPr>
        <w:shd w:val="clear" w:color="auto" w:fill="FFFFFF"/>
        <w:spacing w:after="0" w:line="360" w:lineRule="auto"/>
        <w:ind w:left="993" w:hanging="426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ЗАКЛЮЧЕНИЕ</w:t>
      </w:r>
      <w:r w:rsidRPr="00431B4D">
        <w:rPr>
          <w:rFonts w:ascii="Times New Roman" w:hAnsi="Times New Roman" w:cs="Times New Roman"/>
          <w:sz w:val="28"/>
          <w:szCs w:val="28"/>
        </w:rPr>
        <w:t>………………………………………………………...</w:t>
      </w:r>
      <w:r w:rsidR="002C0A16">
        <w:rPr>
          <w:rFonts w:ascii="Times New Roman" w:hAnsi="Times New Roman" w:cs="Times New Roman"/>
          <w:sz w:val="28"/>
          <w:szCs w:val="28"/>
        </w:rPr>
        <w:t>13</w:t>
      </w:r>
    </w:p>
    <w:p w:rsidR="002142DD" w:rsidRPr="00431B4D" w:rsidRDefault="002142DD" w:rsidP="002142DD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СПИСОК ИСПОЛЬЗОВАННЫХ ИСТОЧНИКОВ</w:t>
      </w:r>
      <w:r w:rsidRPr="00431B4D">
        <w:rPr>
          <w:rFonts w:ascii="Times New Roman" w:hAnsi="Times New Roman" w:cs="Times New Roman"/>
          <w:sz w:val="28"/>
          <w:szCs w:val="28"/>
        </w:rPr>
        <w:t>………….…….</w:t>
      </w:r>
      <w:r w:rsidR="002C0A16">
        <w:rPr>
          <w:rFonts w:ascii="Times New Roman" w:hAnsi="Times New Roman" w:cs="Times New Roman"/>
          <w:sz w:val="28"/>
          <w:szCs w:val="28"/>
        </w:rPr>
        <w:t>14</w:t>
      </w:r>
    </w:p>
    <w:p w:rsidR="002142DD" w:rsidRPr="00431B4D" w:rsidRDefault="002142DD" w:rsidP="002142DD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ПРИЛОЖЕНИЕ </w:t>
      </w:r>
      <w:r w:rsidRPr="00431B4D">
        <w:rPr>
          <w:rFonts w:ascii="Times New Roman" w:hAnsi="Times New Roman" w:cs="Times New Roman"/>
          <w:sz w:val="28"/>
          <w:szCs w:val="28"/>
        </w:rPr>
        <w:t>………………………………………………………..</w:t>
      </w:r>
      <w:r w:rsidR="0055543B">
        <w:rPr>
          <w:rFonts w:ascii="Times New Roman" w:hAnsi="Times New Roman" w:cs="Times New Roman"/>
          <w:sz w:val="28"/>
          <w:szCs w:val="28"/>
        </w:rPr>
        <w:t>1</w:t>
      </w:r>
      <w:r w:rsidR="005701E7">
        <w:rPr>
          <w:rFonts w:ascii="Times New Roman" w:hAnsi="Times New Roman" w:cs="Times New Roman"/>
          <w:sz w:val="28"/>
          <w:szCs w:val="28"/>
        </w:rPr>
        <w:t>5</w:t>
      </w: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EA5E76" w:rsidRDefault="00EA5E76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53159F" w:rsidRDefault="0053159F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907ACA" w:rsidRDefault="00907ACA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7474E7" w:rsidRDefault="007474E7" w:rsidP="007474E7">
      <w:pPr>
        <w:pStyle w:val="ae"/>
      </w:pPr>
    </w:p>
    <w:p w:rsidR="00EA5E76" w:rsidRPr="000E1B60" w:rsidRDefault="00EA5E76" w:rsidP="00EA5E76">
      <w:pPr>
        <w:shd w:val="clear" w:color="auto" w:fill="FFFFFF"/>
        <w:spacing w:after="0" w:line="360" w:lineRule="auto"/>
        <w:ind w:hanging="142"/>
        <w:jc w:val="center"/>
        <w:rPr>
          <w:rFonts w:ascii="Times New Roman" w:hAnsi="Times New Roman" w:cs="Times New Roman"/>
          <w:sz w:val="28"/>
          <w:szCs w:val="28"/>
        </w:rPr>
      </w:pPr>
      <w:r w:rsidRPr="000E1B60">
        <w:rPr>
          <w:rFonts w:ascii="Times New Roman" w:hAnsi="Times New Roman" w:cs="Times New Roman"/>
          <w:b/>
          <w:bCs/>
          <w:sz w:val="28"/>
          <w:szCs w:val="28"/>
        </w:rPr>
        <w:t>ВВЕДЕНИЕ</w:t>
      </w:r>
    </w:p>
    <w:p w:rsidR="00EA5E76" w:rsidRPr="004366E7" w:rsidRDefault="00EA5E76" w:rsidP="00EA5E7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Целью данной курсовой работы является </w:t>
      </w:r>
      <w:r w:rsidRPr="00FD1B9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разработка проекта </w:t>
      </w:r>
      <w:r w:rsidRPr="000B1B33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декоративн</w:t>
      </w: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ой керамической скульптуры для</w:t>
      </w:r>
      <w:r w:rsidRPr="000B1B33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интерьера</w:t>
      </w: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. В качестве объекта</w:t>
      </w:r>
      <w:r w:rsidRPr="00FD1B9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курсового проектирования была выбрана </w:t>
      </w: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декоративная скульптура </w:t>
      </w:r>
      <w:r w:rsidR="0053159F">
        <w:rPr>
          <w:rFonts w:ascii="Times New Roman" w:eastAsia="Calibri" w:hAnsi="Times New Roman" w:cs="Times New Roman"/>
          <w:bCs/>
          <w:sz w:val="28"/>
          <w:szCs w:val="28"/>
        </w:rPr>
        <w:t>грифона</w:t>
      </w:r>
      <w:r w:rsidR="004366E7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EA5E76" w:rsidRPr="00C3048C" w:rsidRDefault="00EA5E76" w:rsidP="00EA5E76">
      <w:pPr>
        <w:suppressAutoHyphens/>
        <w:spacing w:after="0" w:line="360" w:lineRule="auto"/>
        <w:jc w:val="center"/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</w:pPr>
      <w:r w:rsidRPr="00C3048C"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  <w:t>Поставленная цель определила следующие задачи:</w:t>
      </w:r>
    </w:p>
    <w:p w:rsidR="00EA5E76" w:rsidRDefault="00EA5E76" w:rsidP="00EA5E76">
      <w:pPr>
        <w:pStyle w:val="a5"/>
        <w:numPr>
          <w:ilvl w:val="0"/>
          <w:numId w:val="3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Выявить особенности </w:t>
      </w:r>
      <w:r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использования </w:t>
      </w:r>
      <w:r w:rsidR="00D4711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в декоративно</w:t>
      </w:r>
      <w:r w:rsidR="00AD190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-прикладном </w:t>
      </w:r>
      <w:r w:rsidR="00D4711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и изобразительном искусстве образа</w:t>
      </w:r>
      <w:r w:rsidR="00AD190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грифона</w:t>
      </w:r>
      <w:r w:rsidR="00D4711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и изучить его мифологию и символику</w:t>
      </w:r>
      <w:r w:rsidR="00AD1901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. </w:t>
      </w:r>
    </w:p>
    <w:p w:rsidR="00EA5E76" w:rsidRPr="004709FA" w:rsidRDefault="00EA5E76" w:rsidP="00EA5E76">
      <w:pPr>
        <w:pStyle w:val="a5"/>
        <w:numPr>
          <w:ilvl w:val="0"/>
          <w:numId w:val="3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Определить особенности создания декоративной керамической скульптуры.</w:t>
      </w:r>
    </w:p>
    <w:p w:rsidR="00EA5E76" w:rsidRPr="00FD1B9C" w:rsidRDefault="00EA5E76" w:rsidP="00EA5E76">
      <w:p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3. Представить основную идею и замысел данной работы в виде графическ</w:t>
      </w:r>
      <w:r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ого проекта изделия</w:t>
      </w: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.</w:t>
      </w:r>
    </w:p>
    <w:p w:rsidR="00EA5E76" w:rsidRPr="007C4407" w:rsidRDefault="00EA5E76" w:rsidP="00EA5E7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В качестве стилистической основы был </w:t>
      </w:r>
      <w:r w:rsidRPr="00D47111">
        <w:rPr>
          <w:rFonts w:ascii="Times New Roman" w:eastAsia="Calibri" w:hAnsi="Times New Roman" w:cs="Times New Roman"/>
          <w:sz w:val="28"/>
          <w:szCs w:val="28"/>
        </w:rPr>
        <w:t xml:space="preserve">выбран </w:t>
      </w:r>
      <w:r w:rsidR="00D47111" w:rsidRPr="00D47111">
        <w:rPr>
          <w:rFonts w:ascii="Times New Roman" w:eastAsia="Calibri" w:hAnsi="Times New Roman" w:cs="Times New Roman"/>
          <w:sz w:val="28"/>
          <w:szCs w:val="28"/>
        </w:rPr>
        <w:t>классический</w:t>
      </w:r>
      <w:r w:rsidRPr="00D47111">
        <w:rPr>
          <w:rFonts w:ascii="Times New Roman" w:eastAsia="Calibri" w:hAnsi="Times New Roman" w:cs="Times New Roman"/>
          <w:sz w:val="28"/>
          <w:szCs w:val="28"/>
        </w:rPr>
        <w:t xml:space="preserve"> стиль с присутствием </w:t>
      </w:r>
      <w:r w:rsidR="00D47111" w:rsidRPr="00D47111">
        <w:rPr>
          <w:rFonts w:ascii="Times New Roman" w:eastAsia="Calibri" w:hAnsi="Times New Roman" w:cs="Times New Roman"/>
          <w:sz w:val="28"/>
          <w:szCs w:val="28"/>
        </w:rPr>
        <w:t xml:space="preserve">мифологических </w:t>
      </w:r>
      <w:r w:rsidRPr="00D47111">
        <w:rPr>
          <w:rFonts w:ascii="Times New Roman" w:eastAsia="Calibri" w:hAnsi="Times New Roman" w:cs="Times New Roman"/>
          <w:sz w:val="28"/>
          <w:szCs w:val="28"/>
        </w:rPr>
        <w:t>элементов, он привлекает</w:t>
      </w:r>
      <w:r w:rsidRPr="00861A09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="00907AC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многообразием подходов, строгостью</w:t>
      </w:r>
      <w:r w:rsidRPr="007C4407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декоративностью, предметы искусства в этом стиле очень хорошо вписываются в современный интерьер, что очень важно при создании </w:t>
      </w:r>
      <w:r w:rsidR="00907AC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интерьерных </w:t>
      </w:r>
      <w:r w:rsidRPr="007C4407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объектов из керамики. </w:t>
      </w:r>
    </w:p>
    <w:p w:rsidR="00EA5E76" w:rsidRDefault="00EA5E76" w:rsidP="00EA5E7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</w:p>
    <w:p w:rsidR="00EA5E76" w:rsidRDefault="00EA5E76" w:rsidP="00EA5E7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</w:p>
    <w:p w:rsidR="00EA5E76" w:rsidRDefault="00EA5E76" w:rsidP="00EA5E7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</w:p>
    <w:p w:rsidR="00EA5E76" w:rsidRDefault="00EA5E76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EA5E76" w:rsidRDefault="00EA5E76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2142DD" w:rsidRDefault="002142DD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FE1DEA" w:rsidRDefault="00FE1DEA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FE1DEA" w:rsidRDefault="00FE1DEA">
      <w:pPr>
        <w:rPr>
          <w:rFonts w:ascii="Arial" w:hAnsi="Arial" w:cs="Arial"/>
          <w:b/>
          <w:color w:val="FF0000"/>
          <w:sz w:val="40"/>
          <w:szCs w:val="40"/>
          <w:shd w:val="clear" w:color="auto" w:fill="FFFFFF"/>
        </w:rPr>
      </w:pPr>
    </w:p>
    <w:p w:rsidR="006651DE" w:rsidRDefault="006651DE">
      <w:pPr>
        <w:rPr>
          <w:rFonts w:ascii="Times New Roman" w:hAnsi="Times New Roman" w:cs="Times New Roman"/>
          <w:b/>
          <w:sz w:val="24"/>
          <w:szCs w:val="24"/>
        </w:rPr>
      </w:pPr>
    </w:p>
    <w:p w:rsidR="00FE1DEA" w:rsidRPr="005B1472" w:rsidRDefault="006651DE" w:rsidP="006651DE">
      <w:pPr>
        <w:pStyle w:val="a5"/>
        <w:numPr>
          <w:ilvl w:val="0"/>
          <w:numId w:val="4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6651DE">
        <w:rPr>
          <w:rFonts w:ascii="Times New Roman" w:hAnsi="Times New Roman" w:cs="Times New Roman"/>
          <w:b/>
          <w:sz w:val="28"/>
          <w:szCs w:val="28"/>
        </w:rPr>
        <w:t>ХУДОЖЕСТВЕННО-АНАЛИТИЧЕСКАЯ ЧАСТЬ</w:t>
      </w:r>
    </w:p>
    <w:p w:rsidR="005B1472" w:rsidRPr="00790C9A" w:rsidRDefault="005B1472" w:rsidP="005B1472">
      <w:pPr>
        <w:pStyle w:val="a5"/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790C9A" w:rsidRPr="006651DE" w:rsidRDefault="00790C9A" w:rsidP="005B1472">
      <w:pPr>
        <w:pStyle w:val="a5"/>
        <w:numPr>
          <w:ilvl w:val="1"/>
          <w:numId w:val="4"/>
        </w:numPr>
        <w:spacing w:after="0" w:line="360" w:lineRule="auto"/>
        <w:ind w:left="142" w:firstLine="567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790C9A"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</w:t>
      </w:r>
      <w:r w:rsidRPr="00790C9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опулярность классических интерьеров</w:t>
      </w:r>
    </w:p>
    <w:p w:rsidR="005B1472" w:rsidRPr="005C51E5" w:rsidRDefault="005C51E5" w:rsidP="00125333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>Когда мы говорим «</w:t>
      </w:r>
      <w:proofErr w:type="spellStart"/>
      <w:proofErr w:type="gramStart"/>
      <w:r w:rsidRP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>хай-тек</w:t>
      </w:r>
      <w:proofErr w:type="spellEnd"/>
      <w:proofErr w:type="gramEnd"/>
      <w:r w:rsidRP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>», «японский стиль», «барокко» – всем всё понятно. Когда звучит слово «классика», начинаются разночтения. Ясно, что классический означает традиционный. А чьи традиции имеются в виду? У каждого народа и у каждой эпохи они свои. По сути, классика – это не стиль, а вытяжки из многих стилей. Набор приемов, прошедших проверку временем, остающихся актуальными на протяжении эпох. Она динамична: то, что казалось незыблемым вчера, не востребовано сегодня.</w:t>
      </w:r>
    </w:p>
    <w:p w:rsidR="005C51E5" w:rsidRDefault="005C51E5" w:rsidP="00907ACA">
      <w:pPr>
        <w:pStyle w:val="a5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>Так в 18 веке Европе на смену пышным стилям Возрождения пришел классицизм. Это подразумевало возвращение к античному эталону. Хотя многие приемы остались от барокко, в целом декор и обстановка стали более строгими, рафинированными.</w:t>
      </w:r>
    </w:p>
    <w:p w:rsidR="005C51E5" w:rsidRDefault="005C51E5" w:rsidP="005C51E5">
      <w:pPr>
        <w:pStyle w:val="a5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  <w:r>
        <w:rPr>
          <w:noProof/>
        </w:rPr>
        <w:drawing>
          <wp:inline distT="0" distB="0" distL="0" distR="0">
            <wp:extent cx="4216400" cy="3041831"/>
            <wp:effectExtent l="19050" t="0" r="0" b="0"/>
            <wp:docPr id="2" name="Рисунок 1" descr="http://www.flats-ideas.ru/wp-content/uploads/2017/01/klassika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flats-ideas.ru/wp-content/uploads/2017/01/klassika-2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6400" cy="3041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51E5" w:rsidRDefault="007C4855" w:rsidP="005C51E5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             </w:t>
      </w:r>
      <w:r w:rsid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>Рис. 1</w:t>
      </w:r>
    </w:p>
    <w:p w:rsidR="005C51E5" w:rsidRDefault="005C51E5" w:rsidP="005C51E5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C51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недавнего времени классикой считалось все, что не авангард. Но потом появился стиль «неоклассика». В нем присутствует выраженная тенденция к старинным оформительским приемам: пышный декор, тяжелая мебель. В современной классике могут преобладать строгие античные черты или барочная пышность – и то, и другое правомерно.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</w:t>
      </w:r>
    </w:p>
    <w:p w:rsidR="005C51E5" w:rsidRDefault="00125333" w:rsidP="005C51E5">
      <w:pPr>
        <w:pStyle w:val="a5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</w:t>
      </w:r>
      <w:r w:rsidR="007C4855">
        <w:rPr>
          <w:noProof/>
        </w:rPr>
        <w:drawing>
          <wp:inline distT="0" distB="0" distL="0" distR="0">
            <wp:extent cx="4344264" cy="2190750"/>
            <wp:effectExtent l="19050" t="0" r="0" b="0"/>
            <wp:docPr id="13" name="Рисунок 13" descr="http://www.flats-ideas.ru/wp-content/uploads/2017/01/sovremennaya-klassika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flats-ideas.ru/wp-content/uploads/2017/01/sovremennaya-klassika-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576" cy="21904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4855" w:rsidRDefault="007C4855" w:rsidP="00125333">
      <w:pPr>
        <w:pStyle w:val="a5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Рис. 2</w:t>
      </w:r>
    </w:p>
    <w:p w:rsidR="00125333" w:rsidRPr="00125333" w:rsidRDefault="00125333" w:rsidP="00125333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25333">
        <w:rPr>
          <w:rFonts w:ascii="Times New Roman" w:hAnsi="Times New Roman" w:cs="Times New Roman"/>
          <w:sz w:val="28"/>
          <w:szCs w:val="28"/>
          <w:shd w:val="clear" w:color="auto" w:fill="FFFFFF"/>
        </w:rPr>
        <w:t>В основном классический стиль базируется на европейских традициях: элементы Эпохи Возрождения в нем вполне уместны, китайские или арабские – не очень (хотя китайский фарфор, например, стал популярен в Европе именно во времена Ренессанса).</w:t>
      </w:r>
    </w:p>
    <w:p w:rsidR="00125333" w:rsidRPr="00125333" w:rsidRDefault="00125333" w:rsidP="00907AC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Выбирая декор, нужно ориентироваться на собственные возможности. Не только на финансовые. Пышные стили прошлого рассчитаны на большие залы с высокими потолками, в современной застройке этого нет. Но атмосферу стиля можно пе</w:t>
      </w:r>
      <w:r w:rsidR="00907AC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редать даже в крошечном пространстве</w:t>
      </w: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. Основные признаки:</w:t>
      </w:r>
    </w:p>
    <w:p w:rsidR="00125333" w:rsidRPr="00125333" w:rsidRDefault="00125333" w:rsidP="00125333">
      <w:pPr>
        <w:numPr>
          <w:ilvl w:val="0"/>
          <w:numId w:val="9"/>
        </w:numPr>
        <w:shd w:val="clear" w:color="auto" w:fill="FFFFFF"/>
        <w:spacing w:after="0" w:line="360" w:lineRule="auto"/>
        <w:ind w:left="4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симметрия;</w:t>
      </w:r>
    </w:p>
    <w:p w:rsidR="00125333" w:rsidRPr="00125333" w:rsidRDefault="00125333" w:rsidP="00125333">
      <w:pPr>
        <w:numPr>
          <w:ilvl w:val="0"/>
          <w:numId w:val="9"/>
        </w:numPr>
        <w:shd w:val="clear" w:color="auto" w:fill="FFFFFF"/>
        <w:spacing w:after="0" w:line="360" w:lineRule="auto"/>
        <w:ind w:left="4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натуральные материалы или качественная имитация;</w:t>
      </w:r>
    </w:p>
    <w:p w:rsidR="00125333" w:rsidRPr="00125333" w:rsidRDefault="00125333" w:rsidP="00125333">
      <w:pPr>
        <w:numPr>
          <w:ilvl w:val="0"/>
          <w:numId w:val="9"/>
        </w:numPr>
        <w:shd w:val="clear" w:color="auto" w:fill="FFFFFF"/>
        <w:spacing w:after="0" w:line="360" w:lineRule="auto"/>
        <w:ind w:left="4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разнообразный текстиль;</w:t>
      </w:r>
    </w:p>
    <w:p w:rsidR="00125333" w:rsidRPr="00125333" w:rsidRDefault="00125333" w:rsidP="00125333">
      <w:pPr>
        <w:numPr>
          <w:ilvl w:val="0"/>
          <w:numId w:val="9"/>
        </w:numPr>
        <w:shd w:val="clear" w:color="auto" w:fill="FFFFFF"/>
        <w:spacing w:after="0" w:line="360" w:lineRule="auto"/>
        <w:ind w:left="4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фигурная резная мебель;</w:t>
      </w:r>
    </w:p>
    <w:p w:rsidR="00125333" w:rsidRDefault="00125333" w:rsidP="00125333">
      <w:pPr>
        <w:numPr>
          <w:ilvl w:val="0"/>
          <w:numId w:val="9"/>
        </w:numPr>
        <w:shd w:val="clear" w:color="auto" w:fill="FFFFFF"/>
        <w:spacing w:after="0" w:line="360" w:lineRule="auto"/>
        <w:ind w:left="4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333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светильники традиционной формы.</w:t>
      </w:r>
    </w:p>
    <w:p w:rsidR="006651DE" w:rsidRPr="006651DE" w:rsidRDefault="006651DE" w:rsidP="006651DE">
      <w:pPr>
        <w:pStyle w:val="a5"/>
        <w:numPr>
          <w:ilvl w:val="1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651DE">
        <w:rPr>
          <w:rFonts w:ascii="Times New Roman" w:hAnsi="Times New Roman" w:cs="Times New Roman"/>
          <w:b/>
          <w:sz w:val="28"/>
          <w:szCs w:val="28"/>
        </w:rPr>
        <w:t>Грифоны в искусстве</w:t>
      </w:r>
    </w:p>
    <w:p w:rsidR="00567F72" w:rsidRDefault="00077AD2" w:rsidP="006651DE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proofErr w:type="gram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Грифо́ны</w:t>
      </w:r>
      <w:proofErr w:type="spellEnd"/>
      <w:proofErr w:type="gramEnd"/>
      <w:r w:rsid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— м</w:t>
      </w:r>
      <w:r w:rsid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ифологические крылатые существа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туловищем льва и головой орла или иногда льва. Имеют острые когти и белоснежные (или золотые) крылья. Грифоны — противоречивые существа, одновременно объединяющие </w:t>
      </w:r>
      <w:r w:rsidR="006651DE"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небо и землю, добро и зло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. Их роль — и в различных мифах, и в литературе — неоднозначна: они могут выступать и как защитники, покровители; и как злобные, ничем не сдерживаемые звери</w:t>
      </w:r>
      <w:r w:rsid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C485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077AD2" w:rsidRDefault="00077AD2" w:rsidP="006651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651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361438" cy="2361438"/>
            <wp:effectExtent l="95250" t="76200" r="96012" b="76962"/>
            <wp:docPr id="4" name="Рисунок 1" descr="https://pp.userapi.com/c855032/v855032391/256ac/mZ7Nw3xTl_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p.userapi.com/c855032/v855032391/256ac/mZ7Nw3xTl_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035" cy="238203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6651DE" w:rsidRDefault="005C51E5" w:rsidP="006651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20138">
        <w:rPr>
          <w:rFonts w:ascii="Times New Roman" w:hAnsi="Times New Roman" w:cs="Times New Roman"/>
          <w:sz w:val="28"/>
          <w:szCs w:val="28"/>
        </w:rPr>
        <w:t>3</w:t>
      </w:r>
    </w:p>
    <w:p w:rsidR="00283E63" w:rsidRPr="00283E63" w:rsidRDefault="00077AD2" w:rsidP="00283E63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</w:pPr>
      <w:r w:rsidRPr="00283E63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Возникновение</w:t>
      </w:r>
      <w:r w:rsidR="006651DE" w:rsidRPr="00283E63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 </w:t>
      </w:r>
      <w:r w:rsidRPr="00283E63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образа</w:t>
      </w:r>
    </w:p>
    <w:p w:rsidR="00077AD2" w:rsidRDefault="00077AD2" w:rsidP="00283E63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</w:t>
      </w:r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орик </w:t>
      </w:r>
      <w:proofErr w:type="spellStart"/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Адриена</w:t>
      </w:r>
      <w:proofErr w:type="spellEnd"/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Майор (англ.)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своей книге «Пер</w:t>
      </w:r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вые охотники за окаменелостями» 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(1993</w:t>
      </w:r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) предположила, что образ грифона навеян древнегреческим историкам рассказами скифов-золотоискателей Алтая, которые могли наблюдать в песках пустыни Гоби окаменелые кости динозавров протоцератопсов</w:t>
      </w:r>
      <w:r w:rsidR="005C51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 </w:t>
      </w:r>
      <w:r w:rsidR="00E2013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, освобождённые из дюн ветрами. Описание грифона вполне применимо к этим ископаемым скелетам: размеры животного, наличие клюва, соседство с золотыми россыпями, роговой затылочный воротник протоцератопса способен раскалываться от времени, и его остов на плечах мог создавать иллюзию ушей и крыльев.</w:t>
      </w:r>
    </w:p>
    <w:p w:rsidR="00283E63" w:rsidRDefault="00283E63" w:rsidP="00283E6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83E6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41270" cy="1697519"/>
            <wp:effectExtent l="19050" t="0" r="0" b="0"/>
            <wp:docPr id="8" name="Рисунок 7" descr="https://pp.userapi.com/c855128/v855128391/2c477/0slox5Usun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p.userapi.com/c855128/v855128391/2c477/0slox5UsunQ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4047" cy="16993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3E63" w:rsidRDefault="005C51E5" w:rsidP="00283E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20138">
        <w:rPr>
          <w:rFonts w:ascii="Times New Roman" w:hAnsi="Times New Roman" w:cs="Times New Roman"/>
          <w:sz w:val="28"/>
          <w:szCs w:val="28"/>
        </w:rPr>
        <w:t>4</w:t>
      </w:r>
    </w:p>
    <w:p w:rsidR="00D47111" w:rsidRDefault="00D47111" w:rsidP="00D471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Впервые их упоминает поэт VI </w:t>
      </w:r>
      <w:proofErr w:type="gram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gram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до н. э.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Аристей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из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Проконнеса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, а также Эсхил (Прометей 803) и Геродот (История IV 13). </w:t>
      </w:r>
      <w:r w:rsidRPr="006651DE">
        <w:rPr>
          <w:rFonts w:ascii="Times New Roman" w:hAnsi="Times New Roman" w:cs="Times New Roman"/>
          <w:sz w:val="28"/>
          <w:szCs w:val="28"/>
        </w:rPr>
        <w:br/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Грифонов связывают также с некоторыми образами скифского «звериного стиля». </w:t>
      </w:r>
    </w:p>
    <w:p w:rsidR="00D47111" w:rsidRPr="006651DE" w:rsidRDefault="00D47111" w:rsidP="00D471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Первое письменное упоминание о грифонах мы находим у древнегреческого автора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Аристея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из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Проконнес</w:t>
      </w:r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proofErr w:type="spellEnd"/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жившего в VII веке </w:t>
      </w:r>
      <w:proofErr w:type="gramStart"/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>до</w:t>
      </w:r>
      <w:proofErr w:type="gramEnd"/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н. э. </w:t>
      </w:r>
      <w:proofErr w:type="gram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Он</w:t>
      </w:r>
      <w:proofErr w:type="gram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совершил путешествие в глубь Центральной Азии в поисках гиперборейцев и их святилища Аполлона, который почитался в этих краях как повелитель света и тьмы. В своих странствиях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Аристей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повстречал племя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иммедонийцев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, поведавших ему о том, что к северу от их земель находится горная цепь - обитель холодных ветров. Греческий путешественник решил, что это были Кавказские горы, хотя современные ученые больше склоняются к мнению, что это был скорее Урал или даже Алтай. </w:t>
      </w:r>
      <w:r w:rsidRPr="006651DE">
        <w:rPr>
          <w:rFonts w:ascii="Times New Roman" w:hAnsi="Times New Roman" w:cs="Times New Roman"/>
          <w:sz w:val="28"/>
          <w:szCs w:val="28"/>
        </w:rPr>
        <w:br/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Средневековая символика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Считалось, что родом они из Индии, где они охраняли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огромные сокровищницы с золотом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. Эти мистические существа символизируют власть над небом и землей, силу, бдительность и гордыню. Грифон также стал атрибутом богини возмездия — Немезиды: её часто изображали в колеснице запряженной грифонами. </w:t>
      </w:r>
      <w:r w:rsidRPr="006651DE">
        <w:rPr>
          <w:rFonts w:ascii="Times New Roman" w:hAnsi="Times New Roman" w:cs="Times New Roman"/>
          <w:sz w:val="28"/>
          <w:szCs w:val="28"/>
        </w:rPr>
        <w:br/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Грифон в геральдике </w:t>
      </w:r>
    </w:p>
    <w:p w:rsidR="00283E63" w:rsidRPr="00283E63" w:rsidRDefault="00077AD2" w:rsidP="00283E63">
      <w:pPr>
        <w:shd w:val="clear" w:color="auto" w:fill="FFFFFF"/>
        <w:spacing w:after="0" w:line="360" w:lineRule="auto"/>
        <w:ind w:left="810"/>
        <w:jc w:val="center"/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</w:pPr>
      <w:r w:rsidRPr="00283E63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Символическое значение образа грифона</w:t>
      </w:r>
    </w:p>
    <w:p w:rsidR="00077AD2" w:rsidRPr="006651DE" w:rsidRDefault="00077AD2" w:rsidP="00283E6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 мистические существа символизируют власть над небом и землей, силу, бдительность и гордыню. Грифон также стал атрибутом богини возмездия — Немезиды: её часто изображали в колеснице запряженной грифонами.</w:t>
      </w:r>
    </w:p>
    <w:p w:rsidR="00374A25" w:rsidRDefault="00077AD2" w:rsidP="00283E6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Грифон — популярный персонаж произведений в жанре </w:t>
      </w:r>
      <w:proofErr w:type="spellStart"/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фэнтези</w:t>
      </w:r>
      <w:proofErr w:type="spellEnd"/>
      <w:r w:rsidR="005C51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 </w:t>
      </w:r>
      <w:r w:rsidR="00E20138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83E6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, встречающийся в художествен</w:t>
      </w:r>
      <w:r w:rsidR="00374A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ной литературе, кинематографе и </w:t>
      </w:r>
      <w:r w:rsidRPr="006651DE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компьютерных играх</w:t>
      </w:r>
      <w:r w:rsidR="00374A2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77AD2" w:rsidRPr="006651DE" w:rsidRDefault="00374A25" w:rsidP="00283E6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</w:t>
      </w:r>
      <w:r w:rsidRPr="00374A25">
        <w:rPr>
          <w:noProof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640790" cy="1694424"/>
            <wp:effectExtent l="0" t="0" r="0" b="0"/>
            <wp:docPr id="1" name="Рисунок 1" descr="ÐÐ°ÑÑÐ¸Ð½ÐºÐ¸ Ð¿Ð¾ Ð·Ð°Ð¿ÑÐ¾ÑÑ ÑÐµÐ½ÑÐµÐ·Ð¸ Ð³ÑÐ¸ÑÐ¾Ð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ÐÐ°ÑÑÐ¸Ð½ÐºÐ¸ Ð¿Ð¾ Ð·Ð°Ð¿ÑÐ¾ÑÑ ÑÐµÐ½ÑÐµÐ·Ð¸ Ð³ÑÐ¸ÑÐ¾Ð½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5110" cy="1710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AD2" w:rsidRPr="007C4407" w:rsidRDefault="00907ACA" w:rsidP="00907AC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5. </w:t>
      </w:r>
      <w:proofErr w:type="spellStart"/>
      <w:r w:rsidR="00283E63" w:rsidRPr="007C4407">
        <w:rPr>
          <w:rFonts w:ascii="Times New Roman" w:hAnsi="Times New Roman" w:cs="Times New Roman"/>
          <w:color w:val="000000" w:themeColor="text1"/>
          <w:sz w:val="28"/>
          <w:szCs w:val="28"/>
        </w:rPr>
        <w:t>Фентази</w:t>
      </w:r>
      <w:proofErr w:type="spellEnd"/>
      <w:r w:rsidR="00283E63" w:rsidRPr="007C440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грифон</w:t>
      </w:r>
    </w:p>
    <w:p w:rsidR="00D47111" w:rsidRPr="006651DE" w:rsidRDefault="00D47111" w:rsidP="00D471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Грифон — часто встречающаяся негеральдическая фигура в гербах. Символизирует могущество, власть, бдительность, быстроту и силу. Мужской вариант грифона (англ.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male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griffin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 изображался бескрылым и с пучками алых шипов (обозначающих солнечные лучи), иногда даже с рогами или бивнями. В геральдике существует образ морского грифона (англ.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sea-griffin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), обозначающего связь </w:t>
      </w:r>
      <w:proofErr w:type="spellStart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армигера</w:t>
      </w:r>
      <w:proofErr w:type="spell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водой. Такой грифон бескрыл и и</w:t>
      </w:r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меет рыбий хвост вместо </w:t>
      </w:r>
      <w:proofErr w:type="gramStart"/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львиной 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части</w:t>
      </w:r>
      <w:proofErr w:type="gramEnd"/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тела.</w:t>
      </w:r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Грифон изображён в гербе рода Романовых. </w:t>
      </w:r>
    </w:p>
    <w:p w:rsidR="00D47111" w:rsidRPr="00D47111" w:rsidRDefault="00D47111" w:rsidP="00D47111">
      <w:pPr>
        <w:pStyle w:val="a5"/>
        <w:numPr>
          <w:ilvl w:val="1"/>
          <w:numId w:val="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471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47111">
        <w:rPr>
          <w:rFonts w:ascii="Times New Roman" w:hAnsi="Times New Roman" w:cs="Times New Roman"/>
          <w:b/>
          <w:bCs/>
          <w:sz w:val="28"/>
          <w:szCs w:val="28"/>
        </w:rPr>
        <w:t>Выбор аналогов; работа с наглядным материалом по теме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47111">
        <w:rPr>
          <w:rFonts w:ascii="Times New Roman" w:hAnsi="Times New Roman" w:cs="Times New Roman"/>
          <w:b/>
          <w:bCs/>
          <w:sz w:val="28"/>
          <w:szCs w:val="28"/>
        </w:rPr>
        <w:t>«Проектирование декоративной керамической скульптуры для   интерьера»</w:t>
      </w:r>
    </w:p>
    <w:p w:rsidR="00D87DD1" w:rsidRPr="006651DE" w:rsidRDefault="00D47111" w:rsidP="006651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Перед началом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эскизирования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 тщательно изучила аналоги, особенно меня привлекли монументальные изображения грифонов, созданные из мрамора, бронзы и гипса</w:t>
      </w:r>
      <w:r w:rsid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(рис. 6-11)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Мне очень понравилась трактовка формы данных образцов, их величие и гордость.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87DD1" w:rsidRPr="00283E63">
        <w:rPr>
          <w:rFonts w:ascii="Times New Roman" w:hAnsi="Times New Roman" w:cs="Times New Roman"/>
          <w:sz w:val="28"/>
          <w:szCs w:val="28"/>
          <w:shd w:val="clear" w:color="auto" w:fill="FFFFFF"/>
        </w:rPr>
        <w:t>Скульптура мифического существа</w:t>
      </w:r>
      <w:r w:rsidR="00907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(рис. 6-7</w:t>
      </w:r>
      <w:r w:rsidR="00283E63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D87DD1" w:rsidRPr="00283E63">
        <w:rPr>
          <w:rFonts w:ascii="Times New Roman" w:hAnsi="Times New Roman" w:cs="Times New Roman"/>
          <w:sz w:val="28"/>
          <w:szCs w:val="28"/>
          <w:shd w:val="clear" w:color="auto" w:fill="FFFFFF"/>
        </w:rPr>
        <w:t>, называемого</w:t>
      </w:r>
      <w:r w:rsidR="00D87DD1"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Грифон, создана из гипса, но может быть отлита и из бронзы. Грифон - как страж, предостерегает недобрых посетителей. Это создание - нечто среднее между драконом, орлом, львом. Подобная скульптура из бронзы может чудесным образом оживить пространство возле дома. Этот скульптурный образ чем-то сродни готическим и средневековым горгульям, подобные чудовища стоят на страже собора Парижской Богоматери. Бронзовая скульптура Грифона может превратить</w:t>
      </w:r>
      <w:r w:rsidR="00472332" w:rsidRP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72332"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>любой дом</w:t>
      </w:r>
      <w:r w:rsid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D87DD1"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сути</w:t>
      </w:r>
      <w:r w:rsid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D87DD1" w:rsidRPr="006651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неприступный Замок.  </w:t>
      </w:r>
    </w:p>
    <w:p w:rsidR="00D87DD1" w:rsidRPr="006651DE" w:rsidRDefault="00D87DD1" w:rsidP="00283E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651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533516" cy="2905125"/>
            <wp:effectExtent l="0" t="0" r="0" b="0"/>
            <wp:docPr id="10" name="Рисунок 10" descr="https://pp.userapi.com/c850728/v850728391/1080e5/HeYYcuHPIA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pp.userapi.com/c850728/v850728391/1080e5/HeYYcuHPIAI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499" cy="29240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DD1" w:rsidRPr="006651DE" w:rsidRDefault="00E20138" w:rsidP="00283E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6</w:t>
      </w:r>
      <w:r w:rsidR="00283E63">
        <w:rPr>
          <w:rFonts w:ascii="Times New Roman" w:hAnsi="Times New Roman" w:cs="Times New Roman"/>
          <w:sz w:val="28"/>
          <w:szCs w:val="28"/>
        </w:rPr>
        <w:t>. Скульптура грифона, гипс</w:t>
      </w:r>
    </w:p>
    <w:p w:rsidR="00FE1DEA" w:rsidRDefault="00283E63" w:rsidP="004E66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3E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463290" cy="2597468"/>
            <wp:effectExtent l="0" t="0" r="0" b="0"/>
            <wp:docPr id="9" name="Рисунок 1" descr="https://ru0.anyfad.com/items/t1@912f1d67-46b7-4488-a051-923bee382cf2/Skulptura--grifo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u0.anyfad.com/items/t1@912f1d67-46b7-4488-a051-923bee382cf2/Skulptura--grifony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3160" cy="2619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6605" w:rsidRPr="006651DE" w:rsidRDefault="004E6605" w:rsidP="004E66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20138">
        <w:rPr>
          <w:rFonts w:ascii="Times New Roman" w:hAnsi="Times New Roman" w:cs="Times New Roman"/>
          <w:sz w:val="28"/>
          <w:szCs w:val="28"/>
        </w:rPr>
        <w:t>7</w:t>
      </w:r>
    </w:p>
    <w:p w:rsidR="00FE1DEA" w:rsidRPr="006651DE" w:rsidRDefault="00283E63" w:rsidP="004E66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3E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28975" cy="2421732"/>
            <wp:effectExtent l="19050" t="0" r="9525" b="0"/>
            <wp:docPr id="11" name="Рисунок 2" descr="https://ru8.anyfad.com/items/t1@fea76951-4be5-4b1c-a77e-385de0e2bbfc/Skulptura--grifo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ru8.anyfad.com/items/t1@fea76951-4be5-4b1c-a77e-385de0e2bbfc/Skulptura--grifony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520" cy="2429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DEA" w:rsidRPr="006651DE" w:rsidRDefault="004E6605" w:rsidP="004E660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20138">
        <w:rPr>
          <w:rFonts w:ascii="Times New Roman" w:hAnsi="Times New Roman" w:cs="Times New Roman"/>
          <w:sz w:val="28"/>
          <w:szCs w:val="28"/>
        </w:rPr>
        <w:t>8</w:t>
      </w:r>
    </w:p>
    <w:p w:rsidR="00AE42B4" w:rsidRDefault="00AE42B4" w:rsidP="004E6605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6651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05100" cy="2705100"/>
            <wp:effectExtent l="0" t="0" r="0" b="0"/>
            <wp:docPr id="3" name="Рисунок 3" descr="https://ru3.anyfad.com/items/t1@91961671-08c0-42f6-9419-765585ae958a/Skulptura--grifo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ru3.anyfad.com/items/t1@91961671-08c0-42f6-9419-765585ae958a/Skulptura--grifony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6605" w:rsidRPr="006651DE" w:rsidRDefault="004E6605" w:rsidP="004E6605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Рис. </w:t>
      </w:r>
      <w:r w:rsidR="00E20138">
        <w:rPr>
          <w:rFonts w:ascii="Times New Roman" w:hAnsi="Times New Roman" w:cs="Times New Roman"/>
          <w:noProof/>
          <w:sz w:val="28"/>
          <w:szCs w:val="28"/>
          <w:lang w:eastAsia="ru-RU"/>
        </w:rPr>
        <w:t>9</w:t>
      </w:r>
    </w:p>
    <w:p w:rsidR="00975F1B" w:rsidRPr="006651DE" w:rsidRDefault="00AE42B4" w:rsidP="00790C9A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6651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47950" cy="1985963"/>
            <wp:effectExtent l="0" t="0" r="0" b="0"/>
            <wp:docPr id="6" name="Рисунок 6" descr="https://ru0.anyfad.com/items/t1@127220ce-072a-440a-a642-99692638bbd5/Skulptura--grifo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ru0.anyfad.com/items/t1@127220ce-072a-440a-a642-99692638bbd5/Skulptura--grifony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278" cy="1990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6605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</w:t>
      </w:r>
      <w:r w:rsidRPr="006651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24175" cy="1970162"/>
            <wp:effectExtent l="19050" t="0" r="9525" b="0"/>
            <wp:docPr id="5" name="Рисунок 5" descr="https://ru6.anyfad.com/items/t1@e404589a-a387-4f2c-8b7b-9bb42f42e5d1/Skulptura--grifo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ru6.anyfad.com/items/t1@e404589a-a387-4f2c-8b7b-9bb42f42e5d1/Skulptura--grifony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483" cy="198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F1B" w:rsidRDefault="00472332" w:rsidP="004E660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      </w:t>
      </w:r>
      <w:r w:rsidR="004E6605">
        <w:rPr>
          <w:rFonts w:ascii="Times New Roman" w:hAnsi="Times New Roman" w:cs="Times New Roman"/>
          <w:sz w:val="28"/>
          <w:szCs w:val="28"/>
          <w:lang w:eastAsia="ru-RU"/>
        </w:rPr>
        <w:t xml:space="preserve">Рис. </w:t>
      </w:r>
      <w:r w:rsidR="00E20138">
        <w:rPr>
          <w:rFonts w:ascii="Times New Roman" w:hAnsi="Times New Roman" w:cs="Times New Roman"/>
          <w:sz w:val="28"/>
          <w:szCs w:val="28"/>
          <w:lang w:eastAsia="ru-RU"/>
        </w:rPr>
        <w:t>10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4E6605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Рис. </w:t>
      </w:r>
      <w:r w:rsidR="00E20138">
        <w:rPr>
          <w:rFonts w:ascii="Times New Roman" w:hAnsi="Times New Roman" w:cs="Times New Roman"/>
          <w:sz w:val="28"/>
          <w:szCs w:val="28"/>
          <w:lang w:eastAsia="ru-RU"/>
        </w:rPr>
        <w:t>11</w:t>
      </w:r>
    </w:p>
    <w:p w:rsidR="004E6605" w:rsidRPr="006651DE" w:rsidRDefault="004E6605" w:rsidP="006651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975F1B" w:rsidRPr="00975F1B" w:rsidRDefault="00975F1B" w:rsidP="00790C9A">
      <w:pPr>
        <w:pStyle w:val="a5"/>
        <w:autoSpaceDE w:val="0"/>
        <w:autoSpaceDN w:val="0"/>
        <w:adjustRightInd w:val="0"/>
        <w:spacing w:after="120" w:line="36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2.</w:t>
      </w:r>
      <w:r w:rsidRPr="00975F1B">
        <w:rPr>
          <w:rFonts w:ascii="Times New Roman" w:hAnsi="Times New Roman" w:cs="Times New Roman"/>
          <w:b/>
          <w:sz w:val="28"/>
          <w:szCs w:val="28"/>
        </w:rPr>
        <w:t>ДИЗАЙН-ПРОЕКТ ИЗДЕЛИЯ</w:t>
      </w:r>
      <w:r w:rsidRPr="00975F1B">
        <w:rPr>
          <w:rFonts w:ascii="Times New Roman" w:hAnsi="Times New Roman" w:cs="Times New Roman"/>
          <w:sz w:val="28"/>
          <w:szCs w:val="28"/>
        </w:rPr>
        <w:t>.</w:t>
      </w:r>
    </w:p>
    <w:p w:rsidR="00975F1B" w:rsidRDefault="00975F1B" w:rsidP="00975F1B">
      <w:pPr>
        <w:pStyle w:val="a5"/>
        <w:numPr>
          <w:ilvl w:val="1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F1041">
        <w:rPr>
          <w:rFonts w:ascii="Times New Roman" w:hAnsi="Times New Roman" w:cs="Times New Roman"/>
          <w:b/>
          <w:sz w:val="28"/>
          <w:szCs w:val="28"/>
        </w:rPr>
        <w:t>Композиционно-конструктивное и колористическое решение                   проектируемого  изделия</w:t>
      </w:r>
    </w:p>
    <w:p w:rsidR="00505AC6" w:rsidRPr="00B73C11" w:rsidRDefault="00505AC6" w:rsidP="00505AC6">
      <w:pPr>
        <w:pStyle w:val="a5"/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Моя курсовая работа  —  это декоративная скульптура высотой </w:t>
      </w:r>
      <w:r w:rsidR="00E20138"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40 см</w:t>
      </w:r>
      <w:r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</w:t>
      </w:r>
      <w:r w:rsidR="00E20138"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шириной </w:t>
      </w:r>
      <w:r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="00E20138"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8 с</w:t>
      </w:r>
      <w:r w:rsidRPr="00E20138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505AC6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 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Изделие может быть предназначено для </w:t>
      </w:r>
      <w:r w:rsidR="00B73C11"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кабинета 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>в частном интерьере или в пространстве общественного интерьера, поэтому</w:t>
      </w:r>
    </w:p>
    <w:p w:rsidR="00505AC6" w:rsidRPr="00B73C11" w:rsidRDefault="00505AC6" w:rsidP="00505AC6">
      <w:pPr>
        <w:pStyle w:val="a5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>размеры скульптуры выбраны исходя из требований к соразмерности интерьеру средних размеров, а также для удобства рассматривания. Пропорции изделия я выбирала так, чтобы придат</w:t>
      </w:r>
      <w:r w:rsidR="00B73C11"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ь скульптуре красивый, </w:t>
      </w:r>
      <w:r w:rsidR="004B0E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строгий, </w:t>
      </w:r>
      <w:r w:rsidR="00B73C11"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>«</w:t>
      </w:r>
      <w:r w:rsidR="004B0E0E">
        <w:rPr>
          <w:rFonts w:ascii="Times New Roman" w:hAnsi="Times New Roman" w:cs="Times New Roman"/>
          <w:sz w:val="28"/>
          <w:szCs w:val="28"/>
          <w:shd w:val="clear" w:color="auto" w:fill="FFFFFF"/>
        </w:rPr>
        <w:t>важный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 вид. Все элементы изделия простой, лаконичной, </w:t>
      </w:r>
      <w:r w:rsidR="00B73C11"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каменной 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>ф</w:t>
      </w:r>
      <w:r w:rsid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>ормы, объединены единым стилем,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единой идеей</w:t>
      </w:r>
      <w:r w:rsidR="004723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трактовкой деталей</w:t>
      </w:r>
      <w:r w:rsidRPr="00B73C1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B73C11" w:rsidRPr="00C41B25" w:rsidRDefault="00B73C11" w:rsidP="00B73C11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 xml:space="preserve">Этот стиль требует </w:t>
      </w:r>
      <w:r w:rsidR="002549AC">
        <w:rPr>
          <w:rFonts w:ascii="Times New Roman" w:hAnsi="Times New Roman" w:cs="Times New Roman"/>
          <w:sz w:val="28"/>
          <w:szCs w:val="28"/>
        </w:rPr>
        <w:t>твердых и холодных</w:t>
      </w:r>
      <w:r w:rsidRPr="00C41B25">
        <w:rPr>
          <w:rFonts w:ascii="Times New Roman" w:hAnsi="Times New Roman" w:cs="Times New Roman"/>
          <w:sz w:val="28"/>
          <w:szCs w:val="28"/>
        </w:rPr>
        <w:t xml:space="preserve"> ненавязчивых цветов: </w:t>
      </w:r>
      <w:r w:rsidR="00D07629">
        <w:rPr>
          <w:rFonts w:ascii="Times New Roman" w:hAnsi="Times New Roman" w:cs="Times New Roman"/>
          <w:sz w:val="28"/>
          <w:szCs w:val="28"/>
        </w:rPr>
        <w:t>синего</w:t>
      </w:r>
      <w:r w:rsidRPr="00C41B25">
        <w:rPr>
          <w:rFonts w:ascii="Times New Roman" w:hAnsi="Times New Roman" w:cs="Times New Roman"/>
          <w:sz w:val="28"/>
          <w:szCs w:val="28"/>
        </w:rPr>
        <w:t xml:space="preserve">, </w:t>
      </w:r>
      <w:r w:rsidR="00D07629">
        <w:rPr>
          <w:rFonts w:ascii="Times New Roman" w:hAnsi="Times New Roman" w:cs="Times New Roman"/>
          <w:sz w:val="28"/>
          <w:szCs w:val="28"/>
        </w:rPr>
        <w:t xml:space="preserve">бирюзового, </w:t>
      </w:r>
      <w:r w:rsidRPr="00C41B25">
        <w:rPr>
          <w:rFonts w:ascii="Times New Roman" w:hAnsi="Times New Roman" w:cs="Times New Roman"/>
          <w:sz w:val="28"/>
          <w:szCs w:val="28"/>
        </w:rPr>
        <w:t xml:space="preserve"> голубого. При этом сначала выбирается основной цвет, а затем – </w:t>
      </w:r>
      <w:proofErr w:type="gramStart"/>
      <w:r w:rsidRPr="00C41B25">
        <w:rPr>
          <w:rFonts w:ascii="Times New Roman" w:hAnsi="Times New Roman" w:cs="Times New Roman"/>
          <w:sz w:val="28"/>
          <w:szCs w:val="28"/>
        </w:rPr>
        <w:t>второстепенные</w:t>
      </w:r>
      <w:proofErr w:type="gramEnd"/>
      <w:r w:rsidRPr="00C41B25">
        <w:rPr>
          <w:rFonts w:ascii="Times New Roman" w:hAnsi="Times New Roman" w:cs="Times New Roman"/>
          <w:sz w:val="28"/>
          <w:szCs w:val="28"/>
        </w:rPr>
        <w:t xml:space="preserve">. Характерная особенность этого стиля – использование цветов одной гаммы. То есть при выборе </w:t>
      </w:r>
      <w:r w:rsidR="00D07629">
        <w:rPr>
          <w:rFonts w:ascii="Times New Roman" w:hAnsi="Times New Roman" w:cs="Times New Roman"/>
          <w:sz w:val="28"/>
          <w:szCs w:val="28"/>
        </w:rPr>
        <w:t xml:space="preserve">бирюзового </w:t>
      </w:r>
      <w:r w:rsidRPr="00C41B25">
        <w:rPr>
          <w:rFonts w:ascii="Times New Roman" w:hAnsi="Times New Roman" w:cs="Times New Roman"/>
          <w:sz w:val="28"/>
          <w:szCs w:val="28"/>
        </w:rPr>
        <w:t>цвета в качестве основного, дополнительными должны быть близкие ему оттенки.</w:t>
      </w:r>
    </w:p>
    <w:p w:rsidR="00B73C11" w:rsidRPr="00C41B25" w:rsidRDefault="00B73C11" w:rsidP="00B73C11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41B25">
        <w:rPr>
          <w:rFonts w:ascii="Times New Roman" w:hAnsi="Times New Roman" w:cs="Times New Roman"/>
          <w:sz w:val="28"/>
          <w:szCs w:val="28"/>
        </w:rPr>
        <w:t>Наиболее удачными считаются следующие сочетания:</w:t>
      </w:r>
    </w:p>
    <w:p w:rsidR="003625D3" w:rsidRDefault="003625D3" w:rsidP="00B73C11">
      <w:pPr>
        <w:numPr>
          <w:ilvl w:val="0"/>
          <w:numId w:val="8"/>
        </w:numPr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D07629">
        <w:rPr>
          <w:rFonts w:ascii="Times New Roman" w:hAnsi="Times New Roman" w:cs="Times New Roman"/>
          <w:sz w:val="28"/>
          <w:szCs w:val="28"/>
        </w:rPr>
        <w:t>иний</w:t>
      </w:r>
      <w:r w:rsidR="00B73C11" w:rsidRPr="00C41B2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бледно-синий,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панг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B73C11" w:rsidRPr="00C41B25" w:rsidRDefault="003625D3" w:rsidP="00B73C11">
      <w:pPr>
        <w:numPr>
          <w:ilvl w:val="0"/>
          <w:numId w:val="8"/>
        </w:numPr>
        <w:shd w:val="clear" w:color="auto" w:fill="FFFFFF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Океанская синь, </w:t>
      </w:r>
      <w:proofErr w:type="gramStart"/>
      <w:r>
        <w:rPr>
          <w:rFonts w:ascii="Times New Roman" w:hAnsi="Times New Roman" w:cs="Times New Roman"/>
          <w:sz w:val="28"/>
          <w:szCs w:val="28"/>
        </w:rPr>
        <w:t>т</w:t>
      </w:r>
      <w:r w:rsidR="002C0A1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мно-синий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B73C11" w:rsidRDefault="00472332" w:rsidP="00B73C11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Поскольку данная скульптура будет находиться в интерьере</w:t>
      </w:r>
      <w:r w:rsidR="00B73C11" w:rsidRPr="00C41B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кабинета </w:t>
      </w:r>
      <w:r w:rsidR="00B73C11" w:rsidRPr="00C41B25">
        <w:rPr>
          <w:rFonts w:ascii="Times New Roman" w:hAnsi="Times New Roman" w:cs="Times New Roman"/>
          <w:sz w:val="28"/>
          <w:szCs w:val="28"/>
        </w:rPr>
        <w:t>или</w:t>
      </w:r>
      <w:r>
        <w:rPr>
          <w:rFonts w:ascii="Times New Roman" w:hAnsi="Times New Roman" w:cs="Times New Roman"/>
          <w:sz w:val="28"/>
          <w:szCs w:val="28"/>
        </w:rPr>
        <w:t xml:space="preserve"> любой другой комнаты</w:t>
      </w:r>
      <w:r w:rsidR="00B73C11" w:rsidRPr="00C41B25">
        <w:rPr>
          <w:rFonts w:ascii="Times New Roman" w:hAnsi="Times New Roman" w:cs="Times New Roman"/>
          <w:sz w:val="28"/>
          <w:szCs w:val="28"/>
        </w:rPr>
        <w:t xml:space="preserve"> </w:t>
      </w:r>
      <w:r w:rsidR="004B0E0E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4B0E0E" w:rsidRPr="004B0E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квартире, загородном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доме</w:t>
      </w:r>
      <w:r w:rsidR="004B0E0E" w:rsidRPr="004B0E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или саду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 решенном</w:t>
      </w:r>
      <w:r w:rsidRPr="0047233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классическом </w:t>
      </w:r>
      <w:r w:rsidRPr="00C41B25">
        <w:rPr>
          <w:rFonts w:ascii="Times New Roman" w:hAnsi="Times New Roman" w:cs="Times New Roman"/>
          <w:sz w:val="28"/>
          <w:szCs w:val="28"/>
        </w:rPr>
        <w:t>стиле</w:t>
      </w:r>
      <w:r w:rsidR="00B73C11" w:rsidRPr="00C41B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 этих пространствах</w:t>
      </w:r>
      <w:r w:rsidR="00B73C11" w:rsidRPr="00C41B25">
        <w:rPr>
          <w:rFonts w:ascii="Times New Roman" w:hAnsi="Times New Roman" w:cs="Times New Roman"/>
          <w:sz w:val="28"/>
          <w:szCs w:val="28"/>
        </w:rPr>
        <w:t xml:space="preserve"> </w:t>
      </w:r>
      <w:r w:rsidR="00142292">
        <w:rPr>
          <w:rFonts w:ascii="Times New Roman" w:hAnsi="Times New Roman" w:cs="Times New Roman"/>
          <w:sz w:val="28"/>
          <w:szCs w:val="28"/>
        </w:rPr>
        <w:t xml:space="preserve">должны </w:t>
      </w:r>
      <w:r>
        <w:rPr>
          <w:rFonts w:ascii="Times New Roman" w:hAnsi="Times New Roman" w:cs="Times New Roman"/>
          <w:sz w:val="28"/>
          <w:szCs w:val="28"/>
        </w:rPr>
        <w:t xml:space="preserve">также присутствовать </w:t>
      </w:r>
      <w:r w:rsidR="00142292">
        <w:rPr>
          <w:rFonts w:ascii="Times New Roman" w:hAnsi="Times New Roman" w:cs="Times New Roman"/>
          <w:sz w:val="28"/>
          <w:szCs w:val="28"/>
        </w:rPr>
        <w:t xml:space="preserve">оттенки голубого мрамора – </w:t>
      </w:r>
      <w:r w:rsidR="00B73C11" w:rsidRPr="00C41B25">
        <w:rPr>
          <w:rFonts w:ascii="Times New Roman" w:hAnsi="Times New Roman" w:cs="Times New Roman"/>
          <w:sz w:val="28"/>
          <w:szCs w:val="28"/>
        </w:rPr>
        <w:t>они могут быть использованы в мебели</w:t>
      </w:r>
      <w:r>
        <w:rPr>
          <w:rFonts w:ascii="Times New Roman" w:hAnsi="Times New Roman" w:cs="Times New Roman"/>
          <w:sz w:val="28"/>
          <w:szCs w:val="28"/>
        </w:rPr>
        <w:t>, портьерных тканях или аксессуарах. Кроме того, для</w:t>
      </w:r>
      <w:r w:rsidR="00B73C11" w:rsidRPr="00C41B25">
        <w:rPr>
          <w:rFonts w:ascii="Times New Roman" w:hAnsi="Times New Roman" w:cs="Times New Roman"/>
          <w:sz w:val="28"/>
          <w:szCs w:val="28"/>
        </w:rPr>
        <w:t xml:space="preserve"> полноценного отображения выбранного стиля важно не только правильно выбрать оттенки, но и мебель, шторы, сопутствующие аксессуары.</w:t>
      </w:r>
    </w:p>
    <w:p w:rsidR="00505AC6" w:rsidRDefault="00505AC6" w:rsidP="00505AC6">
      <w:pPr>
        <w:pStyle w:val="ac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rFonts w:ascii="Times New Roman" w:eastAsia="Lucida Sans Unicode" w:hAnsi="Times New Roman"/>
          <w:kern w:val="1"/>
          <w:sz w:val="28"/>
          <w:szCs w:val="28"/>
          <w:lang w:eastAsia="ar-SA"/>
        </w:rPr>
      </w:pPr>
    </w:p>
    <w:p w:rsidR="00505AC6" w:rsidRPr="00673271" w:rsidRDefault="00505AC6" w:rsidP="00505AC6">
      <w:pPr>
        <w:pStyle w:val="ac"/>
        <w:numPr>
          <w:ilvl w:val="1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Lucida Sans Unicode" w:hAnsi="Times New Roman"/>
          <w:b/>
          <w:kern w:val="1"/>
          <w:sz w:val="28"/>
          <w:szCs w:val="28"/>
          <w:lang w:eastAsia="ar-SA"/>
        </w:rPr>
      </w:pPr>
      <w:r w:rsidRPr="00673271">
        <w:rPr>
          <w:rFonts w:ascii="Times New Roman" w:hAnsi="Times New Roman"/>
          <w:b/>
          <w:sz w:val="28"/>
          <w:szCs w:val="28"/>
        </w:rPr>
        <w:t>Выбор материалов и техник декорирования</w:t>
      </w:r>
    </w:p>
    <w:p w:rsidR="00505AC6" w:rsidRDefault="00505AC6" w:rsidP="00505AC6">
      <w:pPr>
        <w:suppressAutoHyphens/>
        <w:spacing w:after="0"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Изделие должно быть </w:t>
      </w:r>
      <w:r w:rsidRPr="00505AC6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выполнено с применением ручной лепки, лепки из пласта. Также изделие может быть выполнено методом отливки в гипсовую форму, для этого необходимо изготовление модели грифона из пластилина или мягкого гипса методом резьбы.</w:t>
      </w:r>
      <w:r>
        <w:rPr>
          <w:rFonts w:ascii="Times New Roman" w:eastAsia="Lucida Sans Unicode" w:hAnsi="Times New Roman" w:cs="Times New Roman"/>
          <w:color w:val="FF0000"/>
          <w:kern w:val="1"/>
          <w:sz w:val="28"/>
          <w:szCs w:val="28"/>
          <w:lang w:eastAsia="ar-SA"/>
        </w:rPr>
        <w:t xml:space="preserve"> </w:t>
      </w:r>
    </w:p>
    <w:p w:rsidR="00505AC6" w:rsidRPr="008D39ED" w:rsidRDefault="00505AC6" w:rsidP="00505AC6">
      <w:pPr>
        <w:suppressAutoHyphens/>
        <w:spacing w:after="0"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DE29C3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Для украшения был выбран </w:t>
      </w:r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способ декорирования </w:t>
      </w:r>
      <w:proofErr w:type="spellStart"/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по-сырому</w:t>
      </w:r>
      <w:proofErr w:type="spellEnd"/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47233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proofErr w:type="gramStart"/>
      <w:r w:rsidR="0047233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–</w:t>
      </w:r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р</w:t>
      </w:r>
      <w:proofErr w:type="gramEnd"/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ельефами деталей. Такой вид декорирования усиливает эстетический образ изделия</w:t>
      </w:r>
      <w:r w:rsidR="0047233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и делает его роскошным и проработанным</w:t>
      </w:r>
      <w:r w:rsidRPr="008D39ED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. Благодаря выразительной лепке рельефа деталей, в изделиях особенно чувствуется своеобразная скульптурная завершенность.</w:t>
      </w:r>
      <w:r w:rsidR="0047233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</w:t>
      </w:r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Также д</w:t>
      </w:r>
      <w:r w:rsidR="0047233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ля декорирования </w:t>
      </w:r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необходимо применить затирку рельефа оксидом меди, чтобы подчеркнуть «</w:t>
      </w:r>
      <w:proofErr w:type="spellStart"/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скульптурность</w:t>
      </w:r>
      <w:proofErr w:type="spellEnd"/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» работы, с последующей задувкой цветными </w:t>
      </w:r>
      <w:proofErr w:type="spellStart"/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эффектарными</w:t>
      </w:r>
      <w:proofErr w:type="spellEnd"/>
      <w:r w:rsidR="00F0227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эмалями.</w:t>
      </w:r>
    </w:p>
    <w:p w:rsidR="00505AC6" w:rsidRDefault="00505AC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F02272" w:rsidRDefault="00F02272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2C0A16" w:rsidRPr="00DE29C3" w:rsidRDefault="002C0A16" w:rsidP="00505AC6">
      <w:pPr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</w:p>
    <w:p w:rsidR="00505AC6" w:rsidRPr="009F4986" w:rsidRDefault="00505AC6" w:rsidP="00505AC6">
      <w:pPr>
        <w:tabs>
          <w:tab w:val="left" w:pos="142"/>
        </w:tabs>
        <w:spacing w:before="100" w:beforeAutospacing="1" w:after="119" w:line="24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F4986">
        <w:rPr>
          <w:rFonts w:ascii="Times New Roman" w:hAnsi="Times New Roman" w:cs="Times New Roman"/>
          <w:b/>
          <w:bCs/>
          <w:sz w:val="28"/>
          <w:szCs w:val="28"/>
        </w:rPr>
        <w:t>ЗАКЛЮЧЕНИЕ</w:t>
      </w:r>
    </w:p>
    <w:p w:rsidR="00F02272" w:rsidRDefault="00505AC6" w:rsidP="00F02272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0" w:name="_GoBack"/>
      <w:r w:rsidRPr="002628C8">
        <w:rPr>
          <w:rFonts w:ascii="Times New Roman" w:hAnsi="Times New Roman" w:cs="Times New Roman"/>
          <w:sz w:val="28"/>
          <w:szCs w:val="28"/>
        </w:rPr>
        <w:t>Курсовая работа представляет собой</w:t>
      </w:r>
      <w:r>
        <w:rPr>
          <w:rFonts w:ascii="Times New Roman" w:hAnsi="Times New Roman" w:cs="Times New Roman"/>
          <w:sz w:val="28"/>
          <w:szCs w:val="28"/>
        </w:rPr>
        <w:t xml:space="preserve"> декоративную интерьерную скульптуру «Грифон»,  изделие </w:t>
      </w:r>
      <w:r w:rsidRPr="003F10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может быть предназначено для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кабинета,</w:t>
      </w:r>
      <w:r w:rsidRPr="003F10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зоны отдыха в частном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или общественном интерьере, решенном в соответствующем стиле</w:t>
      </w:r>
      <w:r w:rsidRPr="002628C8">
        <w:rPr>
          <w:rFonts w:ascii="Times New Roman" w:hAnsi="Times New Roman" w:cs="Times New Roman"/>
          <w:sz w:val="28"/>
          <w:szCs w:val="28"/>
        </w:rPr>
        <w:t>.</w:t>
      </w:r>
      <w:r w:rsidRPr="00300A29">
        <w:rPr>
          <w:rFonts w:ascii="Times New Roman" w:hAnsi="Times New Roman" w:cs="Times New Roman"/>
          <w:sz w:val="28"/>
          <w:szCs w:val="28"/>
        </w:rPr>
        <w:t xml:space="preserve"> Интерьер в классическом стиле гарантирует</w:t>
      </w:r>
      <w:r w:rsidR="00F02272">
        <w:rPr>
          <w:rFonts w:ascii="Times New Roman" w:hAnsi="Times New Roman" w:cs="Times New Roman"/>
          <w:sz w:val="28"/>
          <w:szCs w:val="28"/>
        </w:rPr>
        <w:t xml:space="preserve"> статусную атмосферу</w:t>
      </w:r>
      <w:r w:rsidRPr="00300A29">
        <w:rPr>
          <w:rFonts w:ascii="Times New Roman" w:hAnsi="Times New Roman" w:cs="Times New Roman"/>
          <w:sz w:val="28"/>
          <w:szCs w:val="28"/>
        </w:rPr>
        <w:t>,</w:t>
      </w:r>
      <w:r w:rsidR="00300A29">
        <w:rPr>
          <w:rFonts w:ascii="Arial" w:hAnsi="Arial" w:cs="Arial"/>
          <w:color w:val="1A1A1A"/>
          <w:shd w:val="clear" w:color="auto" w:fill="FFFFFF"/>
        </w:rPr>
        <w:t xml:space="preserve"> </w:t>
      </w:r>
      <w:r w:rsidR="00300A29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может понравиться гостям, вызвать о</w:t>
      </w:r>
      <w:r w:rsid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добрение у ценителей искусства, </w:t>
      </w:r>
      <w:r w:rsidR="00300A29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заинтересовать детей</w:t>
      </w:r>
      <w:r w:rsid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F0227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также он дарит </w:t>
      </w:r>
      <w:r w:rsidRPr="00300A29">
        <w:rPr>
          <w:rFonts w:ascii="Times New Roman" w:hAnsi="Times New Roman" w:cs="Times New Roman"/>
          <w:sz w:val="28"/>
          <w:szCs w:val="28"/>
        </w:rPr>
        <w:t>приятную атмосфер</w:t>
      </w:r>
      <w:r w:rsidRPr="00300A29">
        <w:rPr>
          <w:rFonts w:ascii="Times New Roman" w:hAnsi="Times New Roman"/>
          <w:sz w:val="28"/>
          <w:szCs w:val="28"/>
        </w:rPr>
        <w:t>у, которая ненавязчиво способст</w:t>
      </w:r>
      <w:r w:rsidRPr="00300A29">
        <w:rPr>
          <w:rFonts w:ascii="Times New Roman" w:hAnsi="Times New Roman" w:cs="Times New Roman"/>
          <w:sz w:val="28"/>
          <w:szCs w:val="28"/>
        </w:rPr>
        <w:t>ву</w:t>
      </w:r>
      <w:r w:rsidRPr="00300A29">
        <w:rPr>
          <w:rFonts w:ascii="Times New Roman" w:hAnsi="Times New Roman"/>
          <w:sz w:val="28"/>
          <w:szCs w:val="28"/>
        </w:rPr>
        <w:t>е</w:t>
      </w:r>
      <w:r w:rsidRPr="00300A29">
        <w:rPr>
          <w:rFonts w:ascii="Times New Roman" w:hAnsi="Times New Roman" w:cs="Times New Roman"/>
          <w:sz w:val="28"/>
          <w:szCs w:val="28"/>
        </w:rPr>
        <w:t>т общению</w:t>
      </w:r>
      <w:r w:rsidR="00300A29" w:rsidRPr="00300A29">
        <w:rPr>
          <w:rFonts w:ascii="Times New Roman" w:hAnsi="Times New Roman" w:cs="Times New Roman"/>
          <w:sz w:val="28"/>
          <w:szCs w:val="28"/>
        </w:rPr>
        <w:t>.</w:t>
      </w:r>
      <w:r w:rsidR="00300A29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505AC6" w:rsidRPr="00300A29" w:rsidRDefault="00300A29" w:rsidP="00F02272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Скульптура — классический элемент интерьера</w:t>
      </w:r>
      <w:r w:rsidR="00F02272">
        <w:rPr>
          <w:rFonts w:ascii="Times New Roman" w:hAnsi="Times New Roman" w:cs="Times New Roman"/>
          <w:sz w:val="28"/>
          <w:szCs w:val="28"/>
          <w:shd w:val="clear" w:color="auto" w:fill="FFFFFF"/>
        </w:rPr>
        <w:t>. Правильная расстановка элементов декора</w:t>
      </w:r>
      <w:r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требует наличия элементарных знаний о сочетаемости материалов со стилем, в котором выполнено помещение</w:t>
      </w:r>
      <w:r w:rsidR="00F0227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Керамические скульптуры </w:t>
      </w:r>
      <w:r w:rsidR="00505AC6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хорошо подходят для</w:t>
      </w:r>
      <w:r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кабинета </w:t>
      </w:r>
      <w:r w:rsidR="00505AC6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потому, что материал, из которого они сделаны, натурален, приятен, он «дышит», несет уют и</w:t>
      </w:r>
      <w:r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гордость</w:t>
      </w:r>
      <w:r w:rsidR="00505AC6" w:rsidRPr="00300A2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505AC6" w:rsidRPr="002628C8" w:rsidRDefault="00505AC6" w:rsidP="00F02272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Разрабатывая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скульптуру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>, я тщательно изучила существующие аналоги, чтобы сделать по-настоящему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41E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интересное 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>издели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е, которое покаже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>т все возможности керамики, как материала.</w:t>
      </w:r>
    </w:p>
    <w:p w:rsidR="00505AC6" w:rsidRPr="002628C8" w:rsidRDefault="00505AC6" w:rsidP="00505A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Знакомство с особенностями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классического 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>стиля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образом грифона в искусстве и мифологии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дало основу для осуществления следующих принципов:</w:t>
      </w:r>
    </w:p>
    <w:p w:rsidR="00505AC6" w:rsidRDefault="00041E9E" w:rsidP="00505AC6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Стилизация персонажа, направленная</w:t>
      </w:r>
      <w:r w:rsidR="00505AC6">
        <w:rPr>
          <w:rFonts w:ascii="Times New Roman" w:hAnsi="Times New Roman" w:cs="Times New Roman"/>
          <w:sz w:val="28"/>
          <w:szCs w:val="28"/>
        </w:rPr>
        <w:t xml:space="preserve"> на раскрытие и демонстрацию </w:t>
      </w:r>
      <w:r>
        <w:rPr>
          <w:rFonts w:ascii="Times New Roman" w:hAnsi="Times New Roman" w:cs="Times New Roman"/>
          <w:sz w:val="28"/>
          <w:szCs w:val="28"/>
        </w:rPr>
        <w:t xml:space="preserve">приписываемых ему символических </w:t>
      </w:r>
      <w:r w:rsidR="00505AC6">
        <w:rPr>
          <w:rFonts w:ascii="Times New Roman" w:hAnsi="Times New Roman" w:cs="Times New Roman"/>
          <w:sz w:val="28"/>
          <w:szCs w:val="28"/>
        </w:rPr>
        <w:t>черт</w:t>
      </w:r>
      <w:r>
        <w:rPr>
          <w:rFonts w:ascii="Times New Roman" w:hAnsi="Times New Roman" w:cs="Times New Roman"/>
          <w:sz w:val="28"/>
          <w:szCs w:val="28"/>
        </w:rPr>
        <w:t xml:space="preserve"> в русле классического искусства</w:t>
      </w:r>
      <w:r w:rsidR="00505AC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05AC6" w:rsidRDefault="00505AC6" w:rsidP="00505AC6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Стремление создать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современно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изделие, обладающе</w:t>
      </w:r>
      <w:r w:rsidRPr="002628C8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е гармоничной </w:t>
      </w:r>
      <w:r w:rsidRPr="002628C8">
        <w:rPr>
          <w:rFonts w:ascii="Times New Roman" w:hAnsi="Times New Roman" w:cs="Times New Roman"/>
          <w:sz w:val="28"/>
          <w:szCs w:val="28"/>
        </w:rPr>
        <w:t>пластичностью деталей</w:t>
      </w:r>
      <w:r w:rsidR="00041E9E">
        <w:rPr>
          <w:rFonts w:ascii="Times New Roman" w:hAnsi="Times New Roman" w:cs="Times New Roman"/>
          <w:sz w:val="28"/>
          <w:szCs w:val="28"/>
        </w:rPr>
        <w:t xml:space="preserve"> и очарованием классики</w:t>
      </w:r>
      <w:r w:rsidRPr="002628C8">
        <w:rPr>
          <w:rFonts w:ascii="Times New Roman" w:hAnsi="Times New Roman" w:cs="Times New Roman"/>
          <w:sz w:val="28"/>
          <w:szCs w:val="28"/>
        </w:rPr>
        <w:t>;</w:t>
      </w:r>
    </w:p>
    <w:p w:rsidR="00505AC6" w:rsidRPr="002628C8" w:rsidRDefault="00505AC6" w:rsidP="00505AC6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28C8">
        <w:rPr>
          <w:rFonts w:ascii="Times New Roman" w:hAnsi="Times New Roman" w:cs="Times New Roman"/>
          <w:sz w:val="28"/>
          <w:szCs w:val="28"/>
        </w:rPr>
        <w:t>Богатство декора при рациональном, прагматичном подходе без излишнего украшательства;</w:t>
      </w:r>
    </w:p>
    <w:p w:rsidR="00505AC6" w:rsidRPr="002628C8" w:rsidRDefault="00505AC6" w:rsidP="00505AC6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28C8">
        <w:rPr>
          <w:rFonts w:ascii="Times New Roman" w:hAnsi="Times New Roman" w:cs="Times New Roman"/>
          <w:sz w:val="28"/>
          <w:szCs w:val="28"/>
        </w:rPr>
        <w:t xml:space="preserve">Виртуозное совмещение керамических техник и демонстрация возможностей материала. </w:t>
      </w:r>
    </w:p>
    <w:bookmarkEnd w:id="0"/>
    <w:p w:rsidR="002C0A16" w:rsidRDefault="002C0A16" w:rsidP="002C0A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05AC6" w:rsidRDefault="00505AC6" w:rsidP="00505A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05AC6" w:rsidRPr="003A65A2" w:rsidRDefault="00505AC6" w:rsidP="00505AC6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A65A2">
        <w:rPr>
          <w:rFonts w:ascii="Times New Roman" w:hAnsi="Times New Roman" w:cs="Times New Roman"/>
          <w:b/>
          <w:bCs/>
          <w:sz w:val="28"/>
          <w:szCs w:val="28"/>
        </w:rPr>
        <w:t>СПИСОК ИСПОЛЬЗОВАННЫХ ИСТОЧНИКОВ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4F5504"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 w:rsidRPr="004F5504">
        <w:rPr>
          <w:rFonts w:ascii="Times New Roman" w:eastAsiaTheme="minorEastAsia" w:hAnsi="Times New Roman" w:cs="Times New Roman"/>
          <w:sz w:val="28"/>
          <w:szCs w:val="28"/>
        </w:rPr>
        <w:t>, О.Н. Декоративно-прикладное искусство и народные промыслы [Текст] : метод</w:t>
      </w:r>
      <w:proofErr w:type="gramStart"/>
      <w:r w:rsidRPr="004F5504">
        <w:rPr>
          <w:rFonts w:ascii="Times New Roman" w:eastAsiaTheme="minorEastAsia" w:hAnsi="Times New Roman" w:cs="Times New Roman"/>
          <w:sz w:val="28"/>
          <w:szCs w:val="28"/>
        </w:rPr>
        <w:t>.</w:t>
      </w:r>
      <w:proofErr w:type="gramEnd"/>
      <w:r w:rsidRPr="004F550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Theme="minorEastAsia" w:hAnsi="Times New Roman" w:cs="Times New Roman"/>
          <w:sz w:val="28"/>
          <w:szCs w:val="28"/>
        </w:rPr>
        <w:t>у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</w:rPr>
        <w:t xml:space="preserve">казания / О. Н.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Pr="004F5504">
        <w:rPr>
          <w:rFonts w:ascii="Times New Roman" w:eastAsiaTheme="minorEastAsia" w:hAnsi="Times New Roman" w:cs="Times New Roman"/>
          <w:sz w:val="28"/>
          <w:szCs w:val="28"/>
        </w:rPr>
        <w:t>– Новосибирск : НГТУ 2014. – 46 с.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  <w:lang w:eastAsia="ar-SA"/>
        </w:rPr>
        <w:tab/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, О. Н. </w:t>
      </w:r>
      <w:r w:rsidRPr="004F5504">
        <w:rPr>
          <w:rFonts w:ascii="Times New Roman" w:hAnsi="Times New Roman" w:cs="Times New Roman"/>
          <w:sz w:val="28"/>
          <w:szCs w:val="28"/>
        </w:rPr>
        <w:t xml:space="preserve">Художественное проектирование изделий декоративно-прикладного и народного искусства </w:t>
      </w:r>
      <w:r w:rsidRPr="004F5504">
        <w:rPr>
          <w:rFonts w:ascii="Times New Roman" w:hAnsi="Times New Roman" w:cs="Times New Roman"/>
          <w:sz w:val="28"/>
          <w:szCs w:val="28"/>
          <w:lang w:eastAsia="ar-SA"/>
        </w:rPr>
        <w:t>[Текст] : учеб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п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особие / О. Н.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– Новосибирск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НГТУ 2017. – 127 с.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  <w:lang w:eastAsia="ar-SA"/>
        </w:rPr>
        <w:t>Беляева, С. Е. Основы изобразительного искусства и художественного проектирования [Текст] : учеб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д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ля учащихся учреждений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нач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проф. образования / С. Е. Беляева. — 7-е изд., стер. – Москва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Издательский центр «Академия», 2013. – 208 с.: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цв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ил.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Буткевич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, Л. М. История орнамента [Текст] : учеб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п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особие для студ.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выс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. педагог. учеб. заведений / Л. М.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Буткевич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–  Москва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ВЛАДОС, 2014. – 267 с.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ил.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</w:rPr>
        <w:t>Ушакова, С. Г. Композиция [Электронный ресурс]</w:t>
      </w:r>
      <w:proofErr w:type="gramStart"/>
      <w:r w:rsidRPr="004F550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</w:rPr>
        <w:t xml:space="preserve"> учебно-методическое пособие. — Электрон</w:t>
      </w:r>
      <w:proofErr w:type="gramStart"/>
      <w:r w:rsidRPr="004F550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4F550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F5504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4F5504">
        <w:rPr>
          <w:rFonts w:ascii="Times New Roman" w:hAnsi="Times New Roman" w:cs="Times New Roman"/>
          <w:sz w:val="28"/>
          <w:szCs w:val="28"/>
        </w:rPr>
        <w:t>ан. — Москва</w:t>
      </w:r>
      <w:proofErr w:type="gramStart"/>
      <w:r w:rsidRPr="004F550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</w:rPr>
        <w:t xml:space="preserve"> ФЛИНТА, 2014. — 110 с. — Режим доступа: http://e.lanbook.com/books/element.php?pl1_id=60760 — </w:t>
      </w:r>
      <w:proofErr w:type="spellStart"/>
      <w:r w:rsidRPr="004F5504">
        <w:rPr>
          <w:rFonts w:ascii="Times New Roman" w:hAnsi="Times New Roman" w:cs="Times New Roman"/>
          <w:sz w:val="28"/>
          <w:szCs w:val="28"/>
        </w:rPr>
        <w:t>Загл</w:t>
      </w:r>
      <w:proofErr w:type="spellEnd"/>
      <w:r w:rsidRPr="004F5504">
        <w:rPr>
          <w:rFonts w:ascii="Times New Roman" w:hAnsi="Times New Roman" w:cs="Times New Roman"/>
          <w:sz w:val="28"/>
          <w:szCs w:val="28"/>
        </w:rPr>
        <w:t>. с экрана.</w:t>
      </w:r>
    </w:p>
    <w:p w:rsidR="00505AC6" w:rsidRPr="004F5504" w:rsidRDefault="00505AC6" w:rsidP="00505AC6">
      <w:pPr>
        <w:pStyle w:val="a5"/>
        <w:numPr>
          <w:ilvl w:val="0"/>
          <w:numId w:val="7"/>
        </w:numPr>
        <w:tabs>
          <w:tab w:val="num" w:pos="426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  <w:lang w:eastAsia="ar-SA"/>
        </w:rPr>
        <w:t>Фокина, Л. В. Орнамент [Текст]: учеб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п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особие. / Л. В. Фокина. – 5-е изд.,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перераб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и доп.  – Ростов-на-Дону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Феникс,  2008. – 176 с.</w:t>
      </w:r>
      <w:proofErr w:type="gram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:</w:t>
      </w:r>
      <w:proofErr w:type="gram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 ил.</w:t>
      </w:r>
    </w:p>
    <w:p w:rsidR="00505AC6" w:rsidRPr="00F02272" w:rsidRDefault="00505AC6" w:rsidP="00F02272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</w:p>
    <w:p w:rsidR="00505AC6" w:rsidRPr="00F02272" w:rsidRDefault="00505AC6" w:rsidP="00F02272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F02272">
        <w:rPr>
          <w:rFonts w:ascii="Times New Roman" w:hAnsi="Times New Roman" w:cs="Times New Roman"/>
          <w:bCs/>
          <w:i/>
          <w:sz w:val="28"/>
          <w:szCs w:val="28"/>
          <w:u w:val="single"/>
        </w:rPr>
        <w:t>Использованные   интернет - источники:</w:t>
      </w:r>
    </w:p>
    <w:p w:rsidR="00505AC6" w:rsidRPr="00F02272" w:rsidRDefault="00DF170D" w:rsidP="00F02272">
      <w:pPr>
        <w:pStyle w:val="a5"/>
        <w:numPr>
          <w:ilvl w:val="1"/>
          <w:numId w:val="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19" w:history="1"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http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://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www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flats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ideas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stili</w:t>
        </w:r>
        <w:proofErr w:type="spellEnd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klassicheskii</w:t>
        </w:r>
        <w:proofErr w:type="spellEnd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stil</w:t>
        </w:r>
        <w:proofErr w:type="spellEnd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v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interere</w:t>
        </w:r>
        <w:proofErr w:type="spellEnd"/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.</w:t>
        </w:r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en-US"/>
          </w:rPr>
          <w:t>html</w:t>
        </w:r>
      </w:hyperlink>
    </w:p>
    <w:p w:rsidR="002C0A16" w:rsidRPr="00F02272" w:rsidRDefault="00DF170D" w:rsidP="00F02272">
      <w:pPr>
        <w:pStyle w:val="a5"/>
        <w:numPr>
          <w:ilvl w:val="1"/>
          <w:numId w:val="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20" w:history="1">
        <w:r w:rsidR="002C0A16" w:rsidRPr="00F02272">
          <w:rPr>
            <w:rStyle w:val="ad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https://ru.wikipedia.org/wiki/Грифоны</w:t>
        </w:r>
      </w:hyperlink>
    </w:p>
    <w:p w:rsidR="002C0A16" w:rsidRPr="00F02272" w:rsidRDefault="0055543B" w:rsidP="00F02272">
      <w:pPr>
        <w:pStyle w:val="a5"/>
        <w:numPr>
          <w:ilvl w:val="1"/>
          <w:numId w:val="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2272">
        <w:rPr>
          <w:rFonts w:ascii="Times New Roman" w:hAnsi="Times New Roman" w:cs="Times New Roman"/>
          <w:bCs/>
          <w:sz w:val="28"/>
          <w:szCs w:val="28"/>
        </w:rPr>
        <w:t>https://vilingstore.net/Skulptura--grifony-i6585</w:t>
      </w:r>
    </w:p>
    <w:p w:rsidR="00505AC6" w:rsidRPr="002C0A16" w:rsidRDefault="00505AC6" w:rsidP="00505AC6">
      <w:pPr>
        <w:pStyle w:val="a5"/>
        <w:shd w:val="clear" w:color="auto" w:fill="FFFFFF"/>
        <w:spacing w:after="0" w:line="360" w:lineRule="auto"/>
        <w:ind w:left="0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</w:p>
    <w:p w:rsidR="00505AC6" w:rsidRDefault="00505AC6" w:rsidP="00505AC6">
      <w:pPr>
        <w:pStyle w:val="a5"/>
        <w:shd w:val="clear" w:color="auto" w:fill="FFFFFF"/>
        <w:spacing w:after="0" w:line="360" w:lineRule="auto"/>
        <w:ind w:left="0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</w:p>
    <w:p w:rsidR="00CE3AC1" w:rsidRDefault="00CE3AC1" w:rsidP="00505AC6">
      <w:pPr>
        <w:pStyle w:val="a5"/>
        <w:shd w:val="clear" w:color="auto" w:fill="FFFFFF"/>
        <w:spacing w:after="0" w:line="360" w:lineRule="auto"/>
        <w:ind w:left="0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</w:p>
    <w:p w:rsidR="00CE3AC1" w:rsidRDefault="00CE3AC1" w:rsidP="00505AC6">
      <w:pPr>
        <w:pStyle w:val="a5"/>
        <w:shd w:val="clear" w:color="auto" w:fill="FFFFFF"/>
        <w:spacing w:after="0" w:line="360" w:lineRule="auto"/>
        <w:ind w:left="0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</w:p>
    <w:p w:rsidR="0055543B" w:rsidRDefault="0055543B" w:rsidP="00505AC6">
      <w:pPr>
        <w:pStyle w:val="a5"/>
        <w:shd w:val="clear" w:color="auto" w:fill="FFFFFF"/>
        <w:spacing w:after="0" w:line="360" w:lineRule="auto"/>
        <w:ind w:left="0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</w:p>
    <w:p w:rsidR="0055543B" w:rsidRDefault="0055543B" w:rsidP="00F02272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ПРИЛ</w:t>
      </w:r>
      <w:r w:rsidRPr="00C41B25">
        <w:rPr>
          <w:rFonts w:ascii="Times New Roman" w:hAnsi="Times New Roman" w:cs="Times New Roman"/>
          <w:b/>
          <w:sz w:val="28"/>
          <w:szCs w:val="28"/>
        </w:rPr>
        <w:t>ОЖЕНИЕ</w:t>
      </w:r>
    </w:p>
    <w:p w:rsidR="00AE42B4" w:rsidRDefault="00142292" w:rsidP="00432F4E">
      <w:pPr>
        <w:tabs>
          <w:tab w:val="left" w:pos="0"/>
        </w:tabs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672137" cy="7562850"/>
            <wp:effectExtent l="19050" t="0" r="4763" b="0"/>
            <wp:docPr id="18" name="Рисунок 18" descr="C:\Users\Руслан\Desktop\VjWlLUGds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Руслан\Desktop\VjWlLUGdsSs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066" cy="76120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1DB1" w:rsidRPr="00F02272" w:rsidRDefault="00EE1DB1" w:rsidP="00416ED6">
      <w:pPr>
        <w:tabs>
          <w:tab w:val="left" w:pos="3615"/>
        </w:tabs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  <w:r w:rsidRPr="00F02272">
        <w:rPr>
          <w:rFonts w:ascii="Times New Roman" w:hAnsi="Times New Roman" w:cs="Times New Roman"/>
          <w:sz w:val="28"/>
          <w:szCs w:val="28"/>
          <w:lang w:eastAsia="ru-RU"/>
        </w:rPr>
        <w:t>Рис. 1</w:t>
      </w:r>
      <w:r w:rsidR="00432F4E">
        <w:rPr>
          <w:rFonts w:ascii="Times New Roman" w:hAnsi="Times New Roman" w:cs="Times New Roman"/>
          <w:sz w:val="28"/>
          <w:szCs w:val="28"/>
          <w:lang w:eastAsia="ru-RU"/>
        </w:rPr>
        <w:t>2</w:t>
      </w:r>
      <w:r w:rsidR="00F02272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432F4E">
        <w:rPr>
          <w:rFonts w:ascii="Times New Roman" w:hAnsi="Times New Roman" w:cs="Times New Roman"/>
          <w:sz w:val="28"/>
          <w:szCs w:val="28"/>
          <w:lang w:eastAsia="ru-RU"/>
        </w:rPr>
        <w:t>Подача проекта</w:t>
      </w:r>
    </w:p>
    <w:p w:rsidR="00F02272" w:rsidRPr="00F02272" w:rsidRDefault="00F02272">
      <w:pPr>
        <w:tabs>
          <w:tab w:val="left" w:pos="3615"/>
        </w:tabs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sectPr w:rsidR="00F02272" w:rsidRPr="00F02272" w:rsidSect="00877E6F">
      <w:footerReference w:type="default" r:id="rId22"/>
      <w:pgSz w:w="11906" w:h="16838"/>
      <w:pgMar w:top="1134" w:right="850" w:bottom="1134" w:left="1701" w:header="708" w:footer="708" w:gutter="0"/>
      <w:pgNumType w:start="2" w:chapStyle="3" w:chapSep="period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FAC" w:rsidRDefault="00CD2FAC" w:rsidP="00AD1901">
      <w:pPr>
        <w:spacing w:after="0" w:line="240" w:lineRule="auto"/>
      </w:pPr>
      <w:r>
        <w:separator/>
      </w:r>
    </w:p>
  </w:endnote>
  <w:endnote w:type="continuationSeparator" w:id="0">
    <w:p w:rsidR="00CD2FAC" w:rsidRDefault="00CD2FAC" w:rsidP="00AD19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9555"/>
      <w:docPartObj>
        <w:docPartGallery w:val="Page Numbers (Bottom of Page)"/>
        <w:docPartUnique/>
      </w:docPartObj>
    </w:sdtPr>
    <w:sdtContent>
      <w:p w:rsidR="00877E6F" w:rsidRDefault="00DF170D">
        <w:pPr>
          <w:pStyle w:val="aa"/>
          <w:jc w:val="right"/>
        </w:pPr>
        <w:fldSimple w:instr=" PAGE   \* MERGEFORMAT ">
          <w:r w:rsidR="003E78EB">
            <w:rPr>
              <w:noProof/>
            </w:rPr>
            <w:t>3</w:t>
          </w:r>
        </w:fldSimple>
      </w:p>
    </w:sdtContent>
  </w:sdt>
  <w:p w:rsidR="00877E6F" w:rsidRDefault="00877E6F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FAC" w:rsidRDefault="00CD2FAC" w:rsidP="00AD1901">
      <w:pPr>
        <w:spacing w:after="0" w:line="240" w:lineRule="auto"/>
      </w:pPr>
      <w:r>
        <w:separator/>
      </w:r>
    </w:p>
  </w:footnote>
  <w:footnote w:type="continuationSeparator" w:id="0">
    <w:p w:rsidR="00CD2FAC" w:rsidRDefault="00CD2FAC" w:rsidP="00AD19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57326"/>
    <w:multiLevelType w:val="multilevel"/>
    <w:tmpl w:val="9FB8C3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eastAsia="Times New Roman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eastAsia="Times New Roman"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eastAsia="Times New Roman"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eastAsia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eastAsia="Times New Roman" w:hint="default"/>
      </w:rPr>
    </w:lvl>
  </w:abstractNum>
  <w:abstractNum w:abstractNumId="1">
    <w:nsid w:val="1F6937DD"/>
    <w:multiLevelType w:val="multilevel"/>
    <w:tmpl w:val="4DA40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02D5266"/>
    <w:multiLevelType w:val="multilevel"/>
    <w:tmpl w:val="CF4E6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7260B1B"/>
    <w:multiLevelType w:val="multilevel"/>
    <w:tmpl w:val="DF9272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578429EB"/>
    <w:multiLevelType w:val="multilevel"/>
    <w:tmpl w:val="E6FCF2FC"/>
    <w:lvl w:ilvl="0">
      <w:start w:val="1"/>
      <w:numFmt w:val="decimal"/>
      <w:lvlText w:val="%1."/>
      <w:lvlJc w:val="left"/>
      <w:pPr>
        <w:ind w:left="644" w:hanging="360"/>
      </w:pPr>
      <w:rPr>
        <w:color w:val="auto"/>
        <w:sz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>
    <w:nsid w:val="59A846B5"/>
    <w:multiLevelType w:val="hybridMultilevel"/>
    <w:tmpl w:val="952EA630"/>
    <w:lvl w:ilvl="0" w:tplc="95D8E578">
      <w:start w:val="1"/>
      <w:numFmt w:val="bullet"/>
      <w:lvlText w:val="-"/>
      <w:lvlJc w:val="left"/>
      <w:pPr>
        <w:ind w:left="1500" w:hanging="360"/>
      </w:pPr>
      <w:rPr>
        <w:rFonts w:ascii="Arial" w:hAnsi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>
    <w:nsid w:val="5BA812F0"/>
    <w:multiLevelType w:val="multilevel"/>
    <w:tmpl w:val="42984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6B7B22B2"/>
    <w:multiLevelType w:val="multilevel"/>
    <w:tmpl w:val="A2D66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E91820"/>
    <w:multiLevelType w:val="hybridMultilevel"/>
    <w:tmpl w:val="AAE236D8"/>
    <w:lvl w:ilvl="0" w:tplc="6F06CA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8"/>
  </w:num>
  <w:num w:numId="6">
    <w:abstractNumId w:val="5"/>
  </w:num>
  <w:num w:numId="7">
    <w:abstractNumId w:val="2"/>
  </w:num>
  <w:num w:numId="8">
    <w:abstractNumId w:val="6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077AD2"/>
    <w:rsid w:val="00041E9E"/>
    <w:rsid w:val="00077AD2"/>
    <w:rsid w:val="00125333"/>
    <w:rsid w:val="00142292"/>
    <w:rsid w:val="002142DD"/>
    <w:rsid w:val="002174AE"/>
    <w:rsid w:val="002549AC"/>
    <w:rsid w:val="00283E63"/>
    <w:rsid w:val="002C0A16"/>
    <w:rsid w:val="00300A29"/>
    <w:rsid w:val="003625D3"/>
    <w:rsid w:val="00374A25"/>
    <w:rsid w:val="003E78EB"/>
    <w:rsid w:val="00416ED6"/>
    <w:rsid w:val="00432F4E"/>
    <w:rsid w:val="004366E7"/>
    <w:rsid w:val="004532AA"/>
    <w:rsid w:val="00472332"/>
    <w:rsid w:val="004B0E0E"/>
    <w:rsid w:val="004E6605"/>
    <w:rsid w:val="00505AC6"/>
    <w:rsid w:val="0053159F"/>
    <w:rsid w:val="0055543B"/>
    <w:rsid w:val="00567F72"/>
    <w:rsid w:val="005701E7"/>
    <w:rsid w:val="005B1472"/>
    <w:rsid w:val="005C51E5"/>
    <w:rsid w:val="006651DE"/>
    <w:rsid w:val="007474E7"/>
    <w:rsid w:val="00790C9A"/>
    <w:rsid w:val="007C4407"/>
    <w:rsid w:val="007C4855"/>
    <w:rsid w:val="007F31E0"/>
    <w:rsid w:val="008547F2"/>
    <w:rsid w:val="00877E6F"/>
    <w:rsid w:val="008D39ED"/>
    <w:rsid w:val="008E098E"/>
    <w:rsid w:val="00907ACA"/>
    <w:rsid w:val="00975F1B"/>
    <w:rsid w:val="00AD1901"/>
    <w:rsid w:val="00AE42B4"/>
    <w:rsid w:val="00B375E2"/>
    <w:rsid w:val="00B67CB3"/>
    <w:rsid w:val="00B73C11"/>
    <w:rsid w:val="00CD2FAC"/>
    <w:rsid w:val="00CE3AC1"/>
    <w:rsid w:val="00CE67D4"/>
    <w:rsid w:val="00D07629"/>
    <w:rsid w:val="00D47111"/>
    <w:rsid w:val="00D87DD1"/>
    <w:rsid w:val="00DF170D"/>
    <w:rsid w:val="00E20138"/>
    <w:rsid w:val="00E22F25"/>
    <w:rsid w:val="00EA5E76"/>
    <w:rsid w:val="00EA797F"/>
    <w:rsid w:val="00EE1DB1"/>
    <w:rsid w:val="00F02272"/>
    <w:rsid w:val="00FE1DEA"/>
    <w:rsid w:val="00FF6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F72"/>
  </w:style>
  <w:style w:type="paragraph" w:styleId="2">
    <w:name w:val="heading 2"/>
    <w:basedOn w:val="a"/>
    <w:link w:val="20"/>
    <w:uiPriority w:val="9"/>
    <w:qFormat/>
    <w:rsid w:val="005B14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7A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7AD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142DD"/>
    <w:pPr>
      <w:ind w:left="720"/>
    </w:pPr>
    <w:rPr>
      <w:rFonts w:ascii="Calibri" w:eastAsia="Times New Roman" w:hAnsi="Calibri" w:cs="Calibri"/>
      <w:lang w:eastAsia="ru-RU"/>
    </w:rPr>
  </w:style>
  <w:style w:type="paragraph" w:styleId="a6">
    <w:name w:val="Subtitle"/>
    <w:basedOn w:val="a"/>
    <w:next w:val="a"/>
    <w:link w:val="a7"/>
    <w:qFormat/>
    <w:rsid w:val="002142D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character" w:customStyle="1" w:styleId="a7">
    <w:name w:val="Подзаголовок Знак"/>
    <w:basedOn w:val="a0"/>
    <w:link w:val="a6"/>
    <w:rsid w:val="002142D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AD19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AD1901"/>
  </w:style>
  <w:style w:type="paragraph" w:styleId="aa">
    <w:name w:val="footer"/>
    <w:basedOn w:val="a"/>
    <w:link w:val="ab"/>
    <w:uiPriority w:val="99"/>
    <w:unhideWhenUsed/>
    <w:rsid w:val="00AD19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AD1901"/>
  </w:style>
  <w:style w:type="paragraph" w:styleId="ac">
    <w:name w:val="Normal (Web)"/>
    <w:basedOn w:val="a"/>
    <w:uiPriority w:val="99"/>
    <w:rsid w:val="00505AC6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  <w:lang w:eastAsia="ru-RU"/>
    </w:rPr>
  </w:style>
  <w:style w:type="character" w:styleId="ad">
    <w:name w:val="Hyperlink"/>
    <w:basedOn w:val="a0"/>
    <w:uiPriority w:val="99"/>
    <w:rsid w:val="00505AC6"/>
    <w:rPr>
      <w:color w:val="0000FF"/>
      <w:u w:val="single"/>
    </w:rPr>
  </w:style>
  <w:style w:type="paragraph" w:styleId="ae">
    <w:name w:val="No Spacing"/>
    <w:uiPriority w:val="1"/>
    <w:qFormat/>
    <w:rsid w:val="007474E7"/>
    <w:pPr>
      <w:spacing w:after="0" w:line="240" w:lineRule="auto"/>
    </w:pPr>
  </w:style>
  <w:style w:type="paragraph" w:styleId="af">
    <w:name w:val="Revision"/>
    <w:hidden/>
    <w:uiPriority w:val="99"/>
    <w:semiHidden/>
    <w:rsid w:val="007474E7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5B147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81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352869">
          <w:marLeft w:val="101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3111">
          <w:marLeft w:val="101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98557">
          <w:marLeft w:val="101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7841">
          <w:marLeft w:val="101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808705">
                  <w:marLeft w:val="101"/>
                  <w:marRight w:val="0"/>
                  <w:marTop w:val="5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83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hyperlink" Target="https://ru.wikipedia.org/wiki/&#1043;&#1088;&#1080;&#1092;&#1086;&#1085;&#1099;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hyperlink" Target="http://www.flats-ideas.ru/stili/klassicheskii-stil-v-interer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35DA7C-855F-4487-971C-967DB0F1D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14</Pages>
  <Words>1953</Words>
  <Characters>11134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10</cp:revision>
  <dcterms:created xsi:type="dcterms:W3CDTF">2019-05-23T17:12:00Z</dcterms:created>
  <dcterms:modified xsi:type="dcterms:W3CDTF">2019-05-24T04:31:00Z</dcterms:modified>
</cp:coreProperties>
</file>