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DB2987" w14:textId="70A9B9FB" w:rsidR="00E06249" w:rsidRPr="00033AC8" w:rsidRDefault="00A168CE">
      <w:pPr>
        <w:pStyle w:val="1"/>
      </w:pPr>
      <w:proofErr w:type="spellStart"/>
      <w:r>
        <w:t>p</w:t>
      </w:r>
      <w:r w:rsidR="00547238">
        <w:t>ar</w:t>
      </w:r>
      <w:proofErr w:type="spellEnd"/>
      <w:r w:rsidR="00547238">
        <w:t xml:space="preserve"> </w:t>
      </w:r>
      <w:proofErr w:type="spellStart"/>
      <w:r w:rsidR="007E0A17">
        <w:t>Marmottine</w:t>
      </w:r>
      <w:proofErr w:type="spellEnd"/>
      <w:r w:rsidR="007E0A17">
        <w:t xml:space="preserve"> </w:t>
      </w:r>
      <w:proofErr w:type="spellStart"/>
      <w:r w:rsidR="007E0A17">
        <w:t>Babarde</w:t>
      </w:r>
      <w:proofErr w:type="spellEnd"/>
    </w:p>
    <w:p w14:paraId="77A3FB9B" w14:textId="77777777" w:rsidR="0066006B" w:rsidRPr="00812F1C" w:rsidRDefault="0066006B" w:rsidP="0066006B">
      <w:pPr>
        <w:pStyle w:val="a"/>
        <w:numPr>
          <w:ilvl w:val="0"/>
          <w:numId w:val="0"/>
        </w:numPr>
        <w:rPr>
          <w:b/>
          <w:bCs/>
          <w:sz w:val="40"/>
          <w:szCs w:val="40"/>
        </w:rPr>
      </w:pPr>
      <w:proofErr w:type="spellStart"/>
      <w:r w:rsidRPr="00812F1C">
        <w:rPr>
          <w:b/>
          <w:bCs/>
          <w:sz w:val="40"/>
          <w:szCs w:val="40"/>
        </w:rPr>
        <w:t>La</w:t>
      </w:r>
      <w:proofErr w:type="spellEnd"/>
      <w:r w:rsidRPr="00812F1C">
        <w:rPr>
          <w:b/>
          <w:bCs/>
          <w:sz w:val="40"/>
          <w:szCs w:val="40"/>
        </w:rPr>
        <w:t xml:space="preserve"> </w:t>
      </w:r>
      <w:proofErr w:type="spellStart"/>
      <w:r w:rsidRPr="00812F1C">
        <w:rPr>
          <w:b/>
          <w:bCs/>
          <w:sz w:val="40"/>
          <w:szCs w:val="40"/>
        </w:rPr>
        <w:t>poupée</w:t>
      </w:r>
      <w:proofErr w:type="spellEnd"/>
      <w:r w:rsidRPr="00812F1C">
        <w:rPr>
          <w:b/>
          <w:bCs/>
          <w:sz w:val="40"/>
          <w:szCs w:val="40"/>
        </w:rPr>
        <w:t xml:space="preserve"> </w:t>
      </w:r>
      <w:proofErr w:type="spellStart"/>
      <w:r w:rsidRPr="00812F1C">
        <w:rPr>
          <w:b/>
          <w:bCs/>
          <w:sz w:val="40"/>
          <w:szCs w:val="40"/>
        </w:rPr>
        <w:t>des</w:t>
      </w:r>
      <w:proofErr w:type="spellEnd"/>
      <w:r w:rsidRPr="00812F1C">
        <w:rPr>
          <w:b/>
          <w:bCs/>
          <w:sz w:val="40"/>
          <w:szCs w:val="40"/>
        </w:rPr>
        <w:t xml:space="preserve"> </w:t>
      </w:r>
      <w:proofErr w:type="spellStart"/>
      <w:r w:rsidRPr="00812F1C">
        <w:rPr>
          <w:b/>
          <w:bCs/>
          <w:sz w:val="40"/>
          <w:szCs w:val="40"/>
        </w:rPr>
        <w:t>Déserts</w:t>
      </w:r>
      <w:proofErr w:type="spellEnd"/>
      <w:r w:rsidRPr="00812F1C">
        <w:rPr>
          <w:b/>
          <w:bCs/>
          <w:sz w:val="40"/>
          <w:szCs w:val="40"/>
        </w:rPr>
        <w:t xml:space="preserve"> </w:t>
      </w:r>
    </w:p>
    <w:p w14:paraId="68F8701A" w14:textId="77777777" w:rsidR="0066006B" w:rsidRDefault="0066006B" w:rsidP="0066006B">
      <w:pPr>
        <w:pStyle w:val="a"/>
        <w:numPr>
          <w:ilvl w:val="0"/>
          <w:numId w:val="0"/>
        </w:numPr>
      </w:pPr>
    </w:p>
    <w:p w14:paraId="1DF18CF5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Au</w:t>
      </w:r>
      <w:proofErr w:type="spellEnd"/>
      <w:r>
        <w:t xml:space="preserve"> </w:t>
      </w:r>
      <w:proofErr w:type="spellStart"/>
      <w:r>
        <w:t>sommet</w:t>
      </w:r>
      <w:proofErr w:type="spellEnd"/>
      <w:r>
        <w:t xml:space="preserve"> </w:t>
      </w:r>
      <w:proofErr w:type="spellStart"/>
      <w:r>
        <w:t>des</w:t>
      </w:r>
      <w:proofErr w:type="spellEnd"/>
      <w:r>
        <w:t xml:space="preserve"> </w:t>
      </w:r>
      <w:proofErr w:type="spellStart"/>
      <w:r>
        <w:t>nuages</w:t>
      </w:r>
      <w:proofErr w:type="spellEnd"/>
      <w:r>
        <w:t xml:space="preserve">, </w:t>
      </w:r>
      <w:proofErr w:type="spellStart"/>
      <w:r>
        <w:t>regardant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</w:t>
      </w:r>
      <w:proofErr w:type="spellStart"/>
      <w:r>
        <w:t>la</w:t>
      </w:r>
      <w:proofErr w:type="spellEnd"/>
      <w:r>
        <w:t xml:space="preserve"> </w:t>
      </w:r>
      <w:proofErr w:type="spellStart"/>
      <w:r>
        <w:t>Terre</w:t>
      </w:r>
      <w:proofErr w:type="spellEnd"/>
      <w:r>
        <w:t>,</w:t>
      </w:r>
    </w:p>
    <w:p w14:paraId="56B961FA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Se</w:t>
      </w:r>
      <w:proofErr w:type="spellEnd"/>
      <w:r>
        <w:t xml:space="preserve"> </w:t>
      </w:r>
      <w:proofErr w:type="spellStart"/>
      <w:r>
        <w:t>trouve</w:t>
      </w:r>
      <w:proofErr w:type="spellEnd"/>
      <w:r>
        <w:t xml:space="preserve"> </w:t>
      </w:r>
      <w:proofErr w:type="spellStart"/>
      <w:r>
        <w:t>la</w:t>
      </w:r>
      <w:proofErr w:type="spellEnd"/>
      <w:r>
        <w:t xml:space="preserve"> </w:t>
      </w:r>
      <w:proofErr w:type="spellStart"/>
      <w:r>
        <w:t>poupée</w:t>
      </w:r>
      <w:proofErr w:type="spellEnd"/>
      <w:r>
        <w:t xml:space="preserve"> </w:t>
      </w:r>
      <w:proofErr w:type="spellStart"/>
      <w:r>
        <w:t>veillant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</w:t>
      </w:r>
      <w:proofErr w:type="spellStart"/>
      <w:r>
        <w:t>les</w:t>
      </w:r>
      <w:proofErr w:type="spellEnd"/>
      <w:r>
        <w:t xml:space="preserve"> </w:t>
      </w:r>
      <w:proofErr w:type="spellStart"/>
      <w:r>
        <w:t>déserts</w:t>
      </w:r>
      <w:proofErr w:type="spellEnd"/>
      <w:r>
        <w:t>.</w:t>
      </w:r>
    </w:p>
    <w:p w14:paraId="20F09EE5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Aujourd'hui</w:t>
      </w:r>
      <w:proofErr w:type="spellEnd"/>
      <w:r>
        <w:t xml:space="preserve"> </w:t>
      </w:r>
      <w:proofErr w:type="spellStart"/>
      <w:r>
        <w:t>elle</w:t>
      </w:r>
      <w:proofErr w:type="spellEnd"/>
      <w:r>
        <w:t xml:space="preserve"> </w:t>
      </w:r>
      <w:proofErr w:type="spellStart"/>
      <w:r>
        <w:t>s'inquiète</w:t>
      </w:r>
      <w:proofErr w:type="spellEnd"/>
      <w:r>
        <w:t xml:space="preserve"> </w:t>
      </w:r>
      <w:proofErr w:type="spellStart"/>
      <w:r>
        <w:t>car</w:t>
      </w:r>
      <w:proofErr w:type="spellEnd"/>
      <w:r>
        <w:t xml:space="preserve"> </w:t>
      </w:r>
      <w:proofErr w:type="spellStart"/>
      <w:r>
        <w:t>les</w:t>
      </w:r>
      <w:proofErr w:type="spellEnd"/>
      <w:r>
        <w:t xml:space="preserve"> </w:t>
      </w:r>
      <w:proofErr w:type="spellStart"/>
      <w:r>
        <w:t>vents</w:t>
      </w:r>
      <w:proofErr w:type="spellEnd"/>
      <w:r>
        <w:t xml:space="preserve">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contraires</w:t>
      </w:r>
      <w:proofErr w:type="spellEnd"/>
    </w:p>
    <w:p w14:paraId="4A0C8052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Et</w:t>
      </w:r>
      <w:proofErr w:type="spellEnd"/>
      <w:r>
        <w:t xml:space="preserve"> </w:t>
      </w:r>
      <w:proofErr w:type="spellStart"/>
      <w:r>
        <w:t>amènent</w:t>
      </w:r>
      <w:proofErr w:type="spellEnd"/>
      <w:r>
        <w:t xml:space="preserve"> </w:t>
      </w:r>
      <w:proofErr w:type="spellStart"/>
      <w:r>
        <w:t>avec</w:t>
      </w:r>
      <w:proofErr w:type="spellEnd"/>
      <w:r>
        <w:t xml:space="preserve"> </w:t>
      </w:r>
      <w:proofErr w:type="spellStart"/>
      <w:r>
        <w:t>eux</w:t>
      </w:r>
      <w:proofErr w:type="spellEnd"/>
      <w:r>
        <w:t xml:space="preserve"> </w:t>
      </w:r>
      <w:proofErr w:type="spellStart"/>
      <w:r>
        <w:t>des</w:t>
      </w:r>
      <w:proofErr w:type="spellEnd"/>
      <w:r>
        <w:t xml:space="preserve"> </w:t>
      </w:r>
      <w:proofErr w:type="spellStart"/>
      <w:r>
        <w:t>tempêtes</w:t>
      </w:r>
      <w:proofErr w:type="spellEnd"/>
      <w:r>
        <w:t xml:space="preserve"> </w:t>
      </w:r>
      <w:proofErr w:type="spellStart"/>
      <w:r>
        <w:t>polaires</w:t>
      </w:r>
      <w:proofErr w:type="spellEnd"/>
      <w:r>
        <w:t>.</w:t>
      </w:r>
    </w:p>
    <w:p w14:paraId="5CA3AE6B" w14:textId="77777777" w:rsidR="0066006B" w:rsidRDefault="0066006B" w:rsidP="0066006B">
      <w:pPr>
        <w:pStyle w:val="a"/>
        <w:numPr>
          <w:ilvl w:val="0"/>
          <w:numId w:val="0"/>
        </w:numPr>
      </w:pPr>
    </w:p>
    <w:p w14:paraId="0E67168A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Et</w:t>
      </w:r>
      <w:proofErr w:type="spellEnd"/>
      <w:r>
        <w:t xml:space="preserve"> </w:t>
      </w:r>
      <w:proofErr w:type="spellStart"/>
      <w:r>
        <w:t>pour</w:t>
      </w:r>
      <w:proofErr w:type="spellEnd"/>
      <w:r>
        <w:t xml:space="preserve"> </w:t>
      </w:r>
      <w:proofErr w:type="spellStart"/>
      <w:r>
        <w:t>la</w:t>
      </w:r>
      <w:proofErr w:type="spellEnd"/>
      <w:r>
        <w:t xml:space="preserve"> </w:t>
      </w:r>
      <w:proofErr w:type="spellStart"/>
      <w:r>
        <w:t>première</w:t>
      </w:r>
      <w:proofErr w:type="spellEnd"/>
      <w:r>
        <w:t xml:space="preserve"> </w:t>
      </w:r>
      <w:proofErr w:type="spellStart"/>
      <w:r>
        <w:t>fois</w:t>
      </w:r>
      <w:proofErr w:type="spellEnd"/>
      <w:r>
        <w:t xml:space="preserve">, </w:t>
      </w:r>
      <w:proofErr w:type="spellStart"/>
      <w:r>
        <w:t>elle</w:t>
      </w:r>
      <w:proofErr w:type="spellEnd"/>
      <w:r>
        <w:t xml:space="preserve"> </w:t>
      </w:r>
      <w:proofErr w:type="spellStart"/>
      <w:r>
        <w:t>voit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</w:t>
      </w:r>
      <w:proofErr w:type="spellStart"/>
      <w:r>
        <w:t>son</w:t>
      </w:r>
      <w:proofErr w:type="spellEnd"/>
      <w:r>
        <w:t xml:space="preserve"> </w:t>
      </w:r>
      <w:proofErr w:type="spellStart"/>
      <w:r>
        <w:t>terrain</w:t>
      </w:r>
      <w:proofErr w:type="spellEnd"/>
    </w:p>
    <w:p w14:paraId="23D8738B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S'abattre</w:t>
      </w:r>
      <w:proofErr w:type="spellEnd"/>
      <w:r>
        <w:t xml:space="preserve"> </w:t>
      </w:r>
      <w:proofErr w:type="spellStart"/>
      <w:r>
        <w:t>de</w:t>
      </w:r>
      <w:proofErr w:type="spellEnd"/>
      <w:r>
        <w:t xml:space="preserve"> </w:t>
      </w:r>
      <w:proofErr w:type="spellStart"/>
      <w:r>
        <w:t>la</w:t>
      </w:r>
      <w:proofErr w:type="spellEnd"/>
      <w:r>
        <w:t xml:space="preserve"> </w:t>
      </w:r>
      <w:proofErr w:type="spellStart"/>
      <w:r>
        <w:t>neige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des</w:t>
      </w:r>
      <w:proofErr w:type="spellEnd"/>
      <w:r>
        <w:t xml:space="preserve"> </w:t>
      </w:r>
      <w:proofErr w:type="spellStart"/>
      <w:r>
        <w:t>grêlons</w:t>
      </w:r>
      <w:proofErr w:type="spellEnd"/>
      <w:r>
        <w:t xml:space="preserve"> </w:t>
      </w:r>
      <w:proofErr w:type="spellStart"/>
      <w:r>
        <w:t>salins</w:t>
      </w:r>
      <w:proofErr w:type="spellEnd"/>
      <w:r>
        <w:t>.</w:t>
      </w:r>
    </w:p>
    <w:p w14:paraId="41D552F1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Les</w:t>
      </w:r>
      <w:proofErr w:type="spellEnd"/>
      <w:r>
        <w:t xml:space="preserve"> </w:t>
      </w:r>
      <w:proofErr w:type="spellStart"/>
      <w:r>
        <w:t>bêtes</w:t>
      </w:r>
      <w:proofErr w:type="spellEnd"/>
      <w:r>
        <w:t xml:space="preserve"> </w:t>
      </w:r>
      <w:proofErr w:type="spellStart"/>
      <w:r>
        <w:t>du</w:t>
      </w:r>
      <w:proofErr w:type="spellEnd"/>
      <w:r>
        <w:t xml:space="preserve"> </w:t>
      </w:r>
      <w:proofErr w:type="spellStart"/>
      <w:r>
        <w:t>désert</w:t>
      </w:r>
      <w:proofErr w:type="spellEnd"/>
      <w:r>
        <w:t xml:space="preserve"> </w:t>
      </w:r>
      <w:proofErr w:type="spellStart"/>
      <w:r>
        <w:t>ne</w:t>
      </w:r>
      <w:proofErr w:type="spellEnd"/>
      <w:r>
        <w:t xml:space="preserve"> </w:t>
      </w:r>
      <w:proofErr w:type="spellStart"/>
      <w:r>
        <w:t>peuvent</w:t>
      </w:r>
      <w:proofErr w:type="spellEnd"/>
      <w:r>
        <w:t xml:space="preserve"> </w:t>
      </w:r>
      <w:proofErr w:type="spellStart"/>
      <w:r>
        <w:t>s'en</w:t>
      </w:r>
      <w:proofErr w:type="spellEnd"/>
      <w:r>
        <w:t xml:space="preserve"> </w:t>
      </w:r>
      <w:proofErr w:type="spellStart"/>
      <w:r>
        <w:t>cacher</w:t>
      </w:r>
      <w:proofErr w:type="spellEnd"/>
      <w:r>
        <w:t>,</w:t>
      </w:r>
    </w:p>
    <w:p w14:paraId="2FDBD147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La</w:t>
      </w:r>
      <w:proofErr w:type="spellEnd"/>
      <w:r>
        <w:t xml:space="preserve"> </w:t>
      </w:r>
      <w:proofErr w:type="spellStart"/>
      <w:r>
        <w:t>faune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puis</w:t>
      </w:r>
      <w:proofErr w:type="spellEnd"/>
      <w:r>
        <w:t xml:space="preserve"> </w:t>
      </w:r>
      <w:proofErr w:type="spellStart"/>
      <w:r>
        <w:t>la</w:t>
      </w:r>
      <w:proofErr w:type="spellEnd"/>
      <w:r>
        <w:t xml:space="preserve"> </w:t>
      </w:r>
      <w:proofErr w:type="spellStart"/>
      <w:r>
        <w:t>flore</w:t>
      </w:r>
      <w:proofErr w:type="spellEnd"/>
      <w:r>
        <w:t xml:space="preserve">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toutes</w:t>
      </w:r>
      <w:proofErr w:type="spellEnd"/>
      <w:r>
        <w:t xml:space="preserve"> </w:t>
      </w:r>
      <w:proofErr w:type="spellStart"/>
      <w:r>
        <w:t>menacées</w:t>
      </w:r>
      <w:proofErr w:type="spellEnd"/>
      <w:r>
        <w:t xml:space="preserve">. </w:t>
      </w:r>
    </w:p>
    <w:p w14:paraId="1EF84F96" w14:textId="77777777" w:rsidR="0066006B" w:rsidRDefault="0066006B" w:rsidP="0066006B">
      <w:pPr>
        <w:pStyle w:val="a"/>
        <w:numPr>
          <w:ilvl w:val="0"/>
          <w:numId w:val="0"/>
        </w:numPr>
      </w:pPr>
    </w:p>
    <w:p w14:paraId="3711E936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Elle</w:t>
      </w:r>
      <w:proofErr w:type="spellEnd"/>
      <w:r>
        <w:t xml:space="preserve"> </w:t>
      </w:r>
      <w:proofErr w:type="spellStart"/>
      <w:r>
        <w:t>prend</w:t>
      </w:r>
      <w:proofErr w:type="spellEnd"/>
      <w:r>
        <w:t xml:space="preserve"> </w:t>
      </w:r>
      <w:proofErr w:type="spellStart"/>
      <w:r>
        <w:t>la</w:t>
      </w:r>
      <w:proofErr w:type="spellEnd"/>
      <w:r>
        <w:t xml:space="preserve"> </w:t>
      </w:r>
      <w:proofErr w:type="spellStart"/>
      <w:r>
        <w:t>décision</w:t>
      </w:r>
      <w:proofErr w:type="spellEnd"/>
      <w:r>
        <w:t xml:space="preserve"> </w:t>
      </w:r>
      <w:proofErr w:type="spellStart"/>
      <w:r>
        <w:t>de</w:t>
      </w:r>
      <w:proofErr w:type="spellEnd"/>
      <w:r>
        <w:t xml:space="preserve"> </w:t>
      </w:r>
      <w:proofErr w:type="spellStart"/>
      <w:r>
        <w:t>quitter</w:t>
      </w:r>
      <w:proofErr w:type="spellEnd"/>
      <w:r>
        <w:t xml:space="preserve"> </w:t>
      </w:r>
      <w:proofErr w:type="spellStart"/>
      <w:r>
        <w:t>son</w:t>
      </w:r>
      <w:proofErr w:type="spellEnd"/>
      <w:r>
        <w:t xml:space="preserve"> </w:t>
      </w:r>
      <w:proofErr w:type="spellStart"/>
      <w:r>
        <w:t>nuage</w:t>
      </w:r>
      <w:proofErr w:type="spellEnd"/>
      <w:r>
        <w:t>,</w:t>
      </w:r>
    </w:p>
    <w:p w14:paraId="452C8D8A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Afin</w:t>
      </w:r>
      <w:proofErr w:type="spellEnd"/>
      <w:r>
        <w:t xml:space="preserve"> </w:t>
      </w:r>
      <w:proofErr w:type="spellStart"/>
      <w:r>
        <w:t>de</w:t>
      </w:r>
      <w:proofErr w:type="spellEnd"/>
      <w:r>
        <w:t xml:space="preserve"> </w:t>
      </w:r>
      <w:proofErr w:type="spellStart"/>
      <w:r>
        <w:t>mettre</w:t>
      </w:r>
      <w:proofErr w:type="spellEnd"/>
      <w:r>
        <w:t xml:space="preserve"> </w:t>
      </w:r>
      <w:proofErr w:type="spellStart"/>
      <w:r>
        <w:t>fin</w:t>
      </w:r>
      <w:proofErr w:type="spellEnd"/>
      <w:r>
        <w:t xml:space="preserve"> à </w:t>
      </w:r>
      <w:proofErr w:type="spellStart"/>
      <w:r>
        <w:t>tout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</w:t>
      </w:r>
      <w:proofErr w:type="spellStart"/>
      <w:r>
        <w:t>sabotage</w:t>
      </w:r>
      <w:proofErr w:type="spellEnd"/>
      <w:r>
        <w:t>,</w:t>
      </w:r>
    </w:p>
    <w:p w14:paraId="593EC790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Et</w:t>
      </w:r>
      <w:proofErr w:type="spellEnd"/>
      <w:r>
        <w:t xml:space="preserve"> </w:t>
      </w:r>
      <w:proofErr w:type="spellStart"/>
      <w:r>
        <w:t>d'un</w:t>
      </w:r>
      <w:proofErr w:type="spellEnd"/>
      <w:r>
        <w:t xml:space="preserve"> </w:t>
      </w:r>
      <w:proofErr w:type="spellStart"/>
      <w:r>
        <w:t>souffle</w:t>
      </w:r>
      <w:proofErr w:type="spellEnd"/>
      <w:r>
        <w:t xml:space="preserve"> </w:t>
      </w:r>
      <w:proofErr w:type="spellStart"/>
      <w:r>
        <w:t>brûlant</w:t>
      </w:r>
      <w:proofErr w:type="spellEnd"/>
      <w:r>
        <w:t xml:space="preserve"> </w:t>
      </w:r>
      <w:proofErr w:type="spellStart"/>
      <w:r>
        <w:t>recule</w:t>
      </w:r>
      <w:proofErr w:type="spellEnd"/>
      <w:r>
        <w:t xml:space="preserve"> </w:t>
      </w:r>
      <w:proofErr w:type="spellStart"/>
      <w:r>
        <w:t>la</w:t>
      </w:r>
      <w:proofErr w:type="spellEnd"/>
      <w:r>
        <w:t xml:space="preserve"> </w:t>
      </w:r>
      <w:proofErr w:type="spellStart"/>
      <w:r>
        <w:t>tempête</w:t>
      </w:r>
      <w:proofErr w:type="spellEnd"/>
      <w:r>
        <w:t xml:space="preserve"> </w:t>
      </w:r>
    </w:p>
    <w:p w14:paraId="587AD6BF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Au</w:t>
      </w:r>
      <w:proofErr w:type="spellEnd"/>
      <w:r>
        <w:t xml:space="preserve"> </w:t>
      </w:r>
      <w:proofErr w:type="spellStart"/>
      <w:r>
        <w:t>delà</w:t>
      </w:r>
      <w:proofErr w:type="spellEnd"/>
      <w:r>
        <w:t xml:space="preserve"> </w:t>
      </w:r>
      <w:proofErr w:type="spellStart"/>
      <w:r>
        <w:t>du</w:t>
      </w:r>
      <w:proofErr w:type="spellEnd"/>
      <w:r>
        <w:t xml:space="preserve"> </w:t>
      </w:r>
      <w:proofErr w:type="spellStart"/>
      <w:r>
        <w:t>domaine</w:t>
      </w:r>
      <w:proofErr w:type="spellEnd"/>
      <w:r>
        <w:t xml:space="preserve"> </w:t>
      </w:r>
      <w:proofErr w:type="spellStart"/>
      <w:r>
        <w:t>des</w:t>
      </w:r>
      <w:proofErr w:type="spellEnd"/>
      <w:r>
        <w:t xml:space="preserve"> </w:t>
      </w:r>
      <w:proofErr w:type="spellStart"/>
      <w:r>
        <w:t>serpents</w:t>
      </w:r>
      <w:proofErr w:type="spellEnd"/>
      <w:r>
        <w:t xml:space="preserve"> à </w:t>
      </w:r>
      <w:proofErr w:type="spellStart"/>
      <w:r>
        <w:t>sonnette</w:t>
      </w:r>
      <w:proofErr w:type="spellEnd"/>
      <w:r>
        <w:t>.</w:t>
      </w:r>
    </w:p>
    <w:p w14:paraId="7B8D4BC1" w14:textId="77777777" w:rsidR="0066006B" w:rsidRDefault="0066006B" w:rsidP="0066006B">
      <w:pPr>
        <w:pStyle w:val="a"/>
        <w:numPr>
          <w:ilvl w:val="0"/>
          <w:numId w:val="0"/>
        </w:numPr>
      </w:pPr>
    </w:p>
    <w:p w14:paraId="76A01A4E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Tout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</w:t>
      </w:r>
      <w:proofErr w:type="spellStart"/>
      <w:r>
        <w:t>remue-ménage</w:t>
      </w:r>
      <w:proofErr w:type="spellEnd"/>
      <w:r>
        <w:t xml:space="preserve"> </w:t>
      </w:r>
      <w:proofErr w:type="spellStart"/>
      <w:r>
        <w:t>l'a</w:t>
      </w:r>
      <w:proofErr w:type="spellEnd"/>
      <w:r>
        <w:t xml:space="preserve"> </w:t>
      </w:r>
      <w:proofErr w:type="spellStart"/>
      <w:r>
        <w:t>vraiment</w:t>
      </w:r>
      <w:proofErr w:type="spellEnd"/>
      <w:r>
        <w:t xml:space="preserve"> </w:t>
      </w:r>
      <w:proofErr w:type="spellStart"/>
      <w:r>
        <w:t>exténuée</w:t>
      </w:r>
      <w:proofErr w:type="spellEnd"/>
      <w:r>
        <w:t>,</w:t>
      </w:r>
    </w:p>
    <w:p w14:paraId="771E1174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Quand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caravane</w:t>
      </w:r>
      <w:proofErr w:type="spellEnd"/>
      <w:r>
        <w:t xml:space="preserve"> </w:t>
      </w:r>
      <w:proofErr w:type="spellStart"/>
      <w:r>
        <w:t>passe</w:t>
      </w:r>
      <w:proofErr w:type="spellEnd"/>
      <w:r>
        <w:t xml:space="preserve"> à </w:t>
      </w:r>
      <w:proofErr w:type="spellStart"/>
      <w:r>
        <w:t>proximité</w:t>
      </w:r>
      <w:proofErr w:type="spellEnd"/>
      <w:r>
        <w:t>,</w:t>
      </w:r>
    </w:p>
    <w:p w14:paraId="5790775D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Elle</w:t>
      </w:r>
      <w:proofErr w:type="spellEnd"/>
      <w:r>
        <w:t xml:space="preserve"> </w:t>
      </w:r>
      <w:proofErr w:type="spellStart"/>
      <w:r>
        <w:t>ne</w:t>
      </w:r>
      <w:proofErr w:type="spellEnd"/>
      <w:r>
        <w:t xml:space="preserve"> </w:t>
      </w:r>
      <w:proofErr w:type="spellStart"/>
      <w:r>
        <w:t>peut</w:t>
      </w:r>
      <w:proofErr w:type="spellEnd"/>
      <w:r>
        <w:t xml:space="preserve"> </w:t>
      </w:r>
      <w:proofErr w:type="spellStart"/>
      <w:r>
        <w:t>s'empêcher</w:t>
      </w:r>
      <w:proofErr w:type="spellEnd"/>
      <w:r>
        <w:t xml:space="preserve"> </w:t>
      </w:r>
      <w:proofErr w:type="spellStart"/>
      <w:r>
        <w:t>de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joindre</w:t>
      </w:r>
      <w:proofErr w:type="spellEnd"/>
      <w:r>
        <w:t xml:space="preserve"> </w:t>
      </w:r>
      <w:proofErr w:type="spellStart"/>
      <w:r>
        <w:t>aux</w:t>
      </w:r>
      <w:proofErr w:type="spellEnd"/>
      <w:r>
        <w:t xml:space="preserve"> </w:t>
      </w:r>
      <w:proofErr w:type="spellStart"/>
      <w:r>
        <w:t>nomades</w:t>
      </w:r>
      <w:proofErr w:type="spellEnd"/>
      <w:r>
        <w:t>,</w:t>
      </w:r>
    </w:p>
    <w:p w14:paraId="5C401E19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Qui</w:t>
      </w:r>
      <w:proofErr w:type="spellEnd"/>
      <w:r>
        <w:t xml:space="preserve"> </w:t>
      </w:r>
      <w:proofErr w:type="spellStart"/>
      <w:r>
        <w:t>l'accueillent</w:t>
      </w:r>
      <w:proofErr w:type="spellEnd"/>
      <w:r>
        <w:t xml:space="preserve"> </w:t>
      </w:r>
      <w:proofErr w:type="spellStart"/>
      <w:r>
        <w:t>avec</w:t>
      </w:r>
      <w:proofErr w:type="spellEnd"/>
      <w:r>
        <w:t xml:space="preserve"> </w:t>
      </w:r>
      <w:proofErr w:type="spellStart"/>
      <w:r>
        <w:t>joie</w:t>
      </w:r>
      <w:proofErr w:type="spellEnd"/>
      <w:r>
        <w:t xml:space="preserve">, </w:t>
      </w:r>
      <w:proofErr w:type="spellStart"/>
      <w:r>
        <w:t>le</w:t>
      </w:r>
      <w:proofErr w:type="spellEnd"/>
      <w:r>
        <w:t xml:space="preserve"> </w:t>
      </w:r>
      <w:proofErr w:type="spellStart"/>
      <w:r>
        <w:t>temps</w:t>
      </w:r>
      <w:proofErr w:type="spellEnd"/>
      <w:r>
        <w:t xml:space="preserve"> </w:t>
      </w:r>
      <w:proofErr w:type="spellStart"/>
      <w:r>
        <w:t>de</w:t>
      </w:r>
      <w:proofErr w:type="spellEnd"/>
      <w:r>
        <w:t xml:space="preserve"> </w:t>
      </w:r>
      <w:proofErr w:type="spellStart"/>
      <w:r>
        <w:t>la</w:t>
      </w:r>
      <w:proofErr w:type="spellEnd"/>
      <w:r>
        <w:t xml:space="preserve"> </w:t>
      </w:r>
      <w:proofErr w:type="spellStart"/>
      <w:r>
        <w:t>promenade</w:t>
      </w:r>
      <w:proofErr w:type="spellEnd"/>
      <w:r>
        <w:t>.</w:t>
      </w:r>
    </w:p>
    <w:p w14:paraId="22CF93D4" w14:textId="77777777" w:rsidR="0066006B" w:rsidRDefault="0066006B" w:rsidP="0066006B">
      <w:pPr>
        <w:pStyle w:val="a"/>
        <w:numPr>
          <w:ilvl w:val="0"/>
          <w:numId w:val="0"/>
        </w:numPr>
      </w:pPr>
    </w:p>
    <w:p w14:paraId="1066F154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C'est</w:t>
      </w:r>
      <w:proofErr w:type="spellEnd"/>
      <w:r>
        <w:t xml:space="preserve"> </w:t>
      </w:r>
      <w:proofErr w:type="spellStart"/>
      <w:r>
        <w:t>ainsi</w:t>
      </w:r>
      <w:proofErr w:type="spellEnd"/>
      <w:r>
        <w:t xml:space="preserve"> </w:t>
      </w:r>
      <w:proofErr w:type="spellStart"/>
      <w:r>
        <w:t>qu'elle</w:t>
      </w:r>
      <w:proofErr w:type="spellEnd"/>
      <w:r>
        <w:t xml:space="preserve"> </w:t>
      </w:r>
      <w:proofErr w:type="spellStart"/>
      <w:r>
        <w:t>amuse</w:t>
      </w:r>
      <w:proofErr w:type="spellEnd"/>
      <w:r>
        <w:t xml:space="preserve"> </w:t>
      </w:r>
      <w:proofErr w:type="spellStart"/>
      <w:r>
        <w:t>les</w:t>
      </w:r>
      <w:proofErr w:type="spellEnd"/>
      <w:r>
        <w:t xml:space="preserve"> </w:t>
      </w:r>
      <w:proofErr w:type="spellStart"/>
      <w:r>
        <w:t>enfants</w:t>
      </w:r>
      <w:proofErr w:type="spellEnd"/>
      <w:r>
        <w:t xml:space="preserve"> </w:t>
      </w:r>
      <w:proofErr w:type="spellStart"/>
      <w:r>
        <w:t>des</w:t>
      </w:r>
      <w:proofErr w:type="spellEnd"/>
      <w:r>
        <w:t xml:space="preserve"> </w:t>
      </w:r>
      <w:proofErr w:type="spellStart"/>
      <w:r>
        <w:t>bédouins</w:t>
      </w:r>
      <w:proofErr w:type="spellEnd"/>
      <w:r>
        <w:t>,</w:t>
      </w:r>
    </w:p>
    <w:p w14:paraId="5844D7AA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Leur</w:t>
      </w:r>
      <w:proofErr w:type="spellEnd"/>
      <w:r>
        <w:t xml:space="preserve"> </w:t>
      </w:r>
      <w:proofErr w:type="spellStart"/>
      <w:r>
        <w:t>racontant</w:t>
      </w:r>
      <w:proofErr w:type="spellEnd"/>
      <w:r>
        <w:t xml:space="preserve"> </w:t>
      </w:r>
      <w:proofErr w:type="spellStart"/>
      <w:r>
        <w:t>comment</w:t>
      </w:r>
      <w:proofErr w:type="spellEnd"/>
      <w:r>
        <w:t xml:space="preserve"> </w:t>
      </w:r>
      <w:proofErr w:type="spellStart"/>
      <w:r>
        <w:t>du</w:t>
      </w:r>
      <w:proofErr w:type="spellEnd"/>
      <w:r>
        <w:t xml:space="preserve"> </w:t>
      </w:r>
      <w:proofErr w:type="spellStart"/>
      <w:r>
        <w:t>pays</w:t>
      </w:r>
      <w:proofErr w:type="spellEnd"/>
      <w:r>
        <w:t xml:space="preserve"> </w:t>
      </w:r>
      <w:proofErr w:type="spellStart"/>
      <w:r>
        <w:t>elle</w:t>
      </w:r>
      <w:proofErr w:type="spellEnd"/>
      <w:r>
        <w:t xml:space="preserve"> </w:t>
      </w:r>
      <w:proofErr w:type="spellStart"/>
      <w:r>
        <w:t>prend</w:t>
      </w:r>
      <w:proofErr w:type="spellEnd"/>
      <w:r>
        <w:t xml:space="preserve"> </w:t>
      </w:r>
      <w:proofErr w:type="spellStart"/>
      <w:r>
        <w:t>soin</w:t>
      </w:r>
      <w:proofErr w:type="spellEnd"/>
      <w:r>
        <w:t>.</w:t>
      </w:r>
    </w:p>
    <w:p w14:paraId="64127EC8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Ils</w:t>
      </w:r>
      <w:proofErr w:type="spellEnd"/>
      <w:r>
        <w:t xml:space="preserve">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tellement</w:t>
      </w:r>
      <w:proofErr w:type="spellEnd"/>
      <w:r>
        <w:t xml:space="preserve"> </w:t>
      </w:r>
      <w:proofErr w:type="spellStart"/>
      <w:r>
        <w:t>contents</w:t>
      </w:r>
      <w:proofErr w:type="spellEnd"/>
      <w:r>
        <w:t xml:space="preserve"> </w:t>
      </w:r>
      <w:proofErr w:type="spellStart"/>
      <w:r>
        <w:t>qu'elle</w:t>
      </w:r>
      <w:proofErr w:type="spellEnd"/>
      <w:r>
        <w:t xml:space="preserve"> </w:t>
      </w:r>
      <w:proofErr w:type="spellStart"/>
      <w:r>
        <w:t>ne</w:t>
      </w:r>
      <w:proofErr w:type="spellEnd"/>
      <w:r>
        <w:t xml:space="preserve"> </w:t>
      </w:r>
      <w:proofErr w:type="spellStart"/>
      <w:r>
        <w:t>peut</w:t>
      </w:r>
      <w:proofErr w:type="spellEnd"/>
      <w:r>
        <w:t xml:space="preserve"> </w:t>
      </w:r>
      <w:proofErr w:type="spellStart"/>
      <w:r>
        <w:t>les</w:t>
      </w:r>
      <w:proofErr w:type="spellEnd"/>
      <w:r>
        <w:t xml:space="preserve"> </w:t>
      </w:r>
      <w:proofErr w:type="spellStart"/>
      <w:r>
        <w:t>quitter</w:t>
      </w:r>
      <w:proofErr w:type="spellEnd"/>
    </w:p>
    <w:p w14:paraId="34969952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Et</w:t>
      </w:r>
      <w:proofErr w:type="spellEnd"/>
      <w:r>
        <w:t xml:space="preserve"> </w:t>
      </w:r>
      <w:proofErr w:type="spellStart"/>
      <w:r>
        <w:t>reste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leur</w:t>
      </w:r>
      <w:proofErr w:type="spellEnd"/>
      <w:r>
        <w:t xml:space="preserve"> </w:t>
      </w:r>
      <w:proofErr w:type="spellStart"/>
      <w:r>
        <w:t>troupe</w:t>
      </w:r>
      <w:proofErr w:type="spellEnd"/>
      <w:r>
        <w:t xml:space="preserve"> </w:t>
      </w:r>
      <w:proofErr w:type="spellStart"/>
      <w:r>
        <w:t>pendant</w:t>
      </w:r>
      <w:proofErr w:type="spellEnd"/>
      <w:r>
        <w:t xml:space="preserve"> </w:t>
      </w:r>
      <w:proofErr w:type="spellStart"/>
      <w:r>
        <w:t>plusieurs</w:t>
      </w:r>
      <w:proofErr w:type="spellEnd"/>
      <w:r>
        <w:t xml:space="preserve"> </w:t>
      </w:r>
      <w:proofErr w:type="spellStart"/>
      <w:r>
        <w:t>années</w:t>
      </w:r>
      <w:proofErr w:type="spellEnd"/>
      <w:r>
        <w:t>.</w:t>
      </w:r>
    </w:p>
    <w:p w14:paraId="1084B064" w14:textId="77777777" w:rsidR="0066006B" w:rsidRDefault="0066006B" w:rsidP="0066006B">
      <w:pPr>
        <w:pStyle w:val="a"/>
        <w:numPr>
          <w:ilvl w:val="0"/>
          <w:numId w:val="0"/>
        </w:numPr>
      </w:pPr>
    </w:p>
    <w:p w14:paraId="4D6F9863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Mais</w:t>
      </w:r>
      <w:proofErr w:type="spellEnd"/>
      <w:r>
        <w:t xml:space="preserve"> </w:t>
      </w:r>
      <w:proofErr w:type="spellStart"/>
      <w:r>
        <w:t>peu</w:t>
      </w:r>
      <w:proofErr w:type="spellEnd"/>
      <w:r>
        <w:t xml:space="preserve"> à </w:t>
      </w:r>
      <w:proofErr w:type="spellStart"/>
      <w:r>
        <w:t>peu</w:t>
      </w:r>
      <w:proofErr w:type="spellEnd"/>
      <w:r>
        <w:t xml:space="preserve">, </w:t>
      </w:r>
      <w:proofErr w:type="spellStart"/>
      <w:r>
        <w:t>les</w:t>
      </w:r>
      <w:proofErr w:type="spellEnd"/>
      <w:r>
        <w:t xml:space="preserve"> </w:t>
      </w:r>
      <w:proofErr w:type="spellStart"/>
      <w:r>
        <w:t>fleurs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mettent</w:t>
      </w:r>
      <w:proofErr w:type="spellEnd"/>
      <w:r>
        <w:t xml:space="preserve"> à </w:t>
      </w:r>
      <w:proofErr w:type="spellStart"/>
      <w:r>
        <w:t>pousser</w:t>
      </w:r>
      <w:proofErr w:type="spellEnd"/>
      <w:r>
        <w:t>,</w:t>
      </w:r>
    </w:p>
    <w:p w14:paraId="4D35E050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Des</w:t>
      </w:r>
      <w:proofErr w:type="spellEnd"/>
      <w:r>
        <w:t xml:space="preserve"> </w:t>
      </w:r>
      <w:proofErr w:type="spellStart"/>
      <w:r>
        <w:t>rivières</w:t>
      </w:r>
      <w:proofErr w:type="spellEnd"/>
      <w:r>
        <w:t xml:space="preserve"> </w:t>
      </w:r>
      <w:proofErr w:type="spellStart"/>
      <w:r>
        <w:t>apparaissent</w:t>
      </w:r>
      <w:proofErr w:type="spellEnd"/>
      <w:r>
        <w:t xml:space="preserve">, </w:t>
      </w:r>
      <w:proofErr w:type="spellStart"/>
      <w:r>
        <w:t>le</w:t>
      </w:r>
      <w:proofErr w:type="spellEnd"/>
      <w:r>
        <w:t xml:space="preserve"> </w:t>
      </w:r>
      <w:proofErr w:type="spellStart"/>
      <w:r>
        <w:t>froid</w:t>
      </w:r>
      <w:proofErr w:type="spellEnd"/>
      <w:r>
        <w:t xml:space="preserve"> </w:t>
      </w:r>
      <w:proofErr w:type="spellStart"/>
      <w:r>
        <w:t>vient</w:t>
      </w:r>
      <w:proofErr w:type="spellEnd"/>
      <w:r>
        <w:t xml:space="preserve"> </w:t>
      </w:r>
      <w:proofErr w:type="spellStart"/>
      <w:r>
        <w:t>s'installer</w:t>
      </w:r>
      <w:proofErr w:type="spellEnd"/>
      <w:r>
        <w:t>.</w:t>
      </w:r>
    </w:p>
    <w:p w14:paraId="26EB2871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C'est</w:t>
      </w:r>
      <w:proofErr w:type="spellEnd"/>
      <w:r>
        <w:t xml:space="preserve"> </w:t>
      </w:r>
      <w:proofErr w:type="spellStart"/>
      <w:r>
        <w:t>le</w:t>
      </w:r>
      <w:proofErr w:type="spellEnd"/>
      <w:r>
        <w:t xml:space="preserve"> </w:t>
      </w:r>
      <w:proofErr w:type="spellStart"/>
      <w:r>
        <w:t>signe</w:t>
      </w:r>
      <w:proofErr w:type="spellEnd"/>
      <w:r>
        <w:t xml:space="preserve"> </w:t>
      </w:r>
      <w:proofErr w:type="spellStart"/>
      <w:r>
        <w:t>pour</w:t>
      </w:r>
      <w:proofErr w:type="spellEnd"/>
      <w:r>
        <w:t xml:space="preserve"> </w:t>
      </w:r>
      <w:proofErr w:type="spellStart"/>
      <w:r>
        <w:t>elle</w:t>
      </w:r>
      <w:proofErr w:type="spellEnd"/>
      <w:r>
        <w:t xml:space="preserve"> </w:t>
      </w:r>
      <w:proofErr w:type="spellStart"/>
      <w:r>
        <w:t>de</w:t>
      </w:r>
      <w:proofErr w:type="spellEnd"/>
      <w:r>
        <w:t xml:space="preserve"> </w:t>
      </w:r>
      <w:proofErr w:type="spellStart"/>
      <w:r>
        <w:t>remettre</w:t>
      </w:r>
      <w:proofErr w:type="spellEnd"/>
      <w:r>
        <w:t xml:space="preserve"> </w:t>
      </w:r>
      <w:proofErr w:type="spellStart"/>
      <w:r>
        <w:t>de</w:t>
      </w:r>
      <w:proofErr w:type="spellEnd"/>
      <w:r>
        <w:t xml:space="preserve"> </w:t>
      </w:r>
      <w:proofErr w:type="spellStart"/>
      <w:r>
        <w:t>l'ordre</w:t>
      </w:r>
      <w:proofErr w:type="spellEnd"/>
    </w:p>
    <w:p w14:paraId="267B468D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En</w:t>
      </w:r>
      <w:proofErr w:type="spellEnd"/>
      <w:r>
        <w:t xml:space="preserve"> </w:t>
      </w:r>
      <w:proofErr w:type="spellStart"/>
      <w:r>
        <w:t>retournant</w:t>
      </w:r>
      <w:proofErr w:type="spellEnd"/>
      <w:r>
        <w:t xml:space="preserve"> </w:t>
      </w:r>
      <w:proofErr w:type="spellStart"/>
      <w:r>
        <w:t>chez</w:t>
      </w:r>
      <w:proofErr w:type="spellEnd"/>
      <w:r>
        <w:t xml:space="preserve"> </w:t>
      </w:r>
      <w:proofErr w:type="spellStart"/>
      <w:r>
        <w:t>elle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le</w:t>
      </w:r>
      <w:proofErr w:type="spellEnd"/>
      <w:r>
        <w:t xml:space="preserve"> </w:t>
      </w:r>
      <w:proofErr w:type="spellStart"/>
      <w:r>
        <w:t>climat</w:t>
      </w:r>
      <w:proofErr w:type="spellEnd"/>
      <w:r>
        <w:t xml:space="preserve"> </w:t>
      </w:r>
      <w:proofErr w:type="spellStart"/>
      <w:r>
        <w:t>retordre</w:t>
      </w:r>
      <w:proofErr w:type="spellEnd"/>
      <w:r>
        <w:t>.</w:t>
      </w:r>
    </w:p>
    <w:p w14:paraId="624E5E58" w14:textId="77777777" w:rsidR="0066006B" w:rsidRDefault="0066006B" w:rsidP="0066006B">
      <w:pPr>
        <w:pStyle w:val="a"/>
        <w:numPr>
          <w:ilvl w:val="0"/>
          <w:numId w:val="0"/>
        </w:numPr>
      </w:pPr>
    </w:p>
    <w:p w14:paraId="73864EFA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En</w:t>
      </w:r>
      <w:proofErr w:type="spellEnd"/>
      <w:r>
        <w:t xml:space="preserve"> </w:t>
      </w:r>
      <w:proofErr w:type="spellStart"/>
      <w:r>
        <w:t>haut</w:t>
      </w:r>
      <w:proofErr w:type="spellEnd"/>
      <w:r>
        <w:t xml:space="preserve"> </w:t>
      </w:r>
      <w:proofErr w:type="spellStart"/>
      <w:r>
        <w:t>de</w:t>
      </w:r>
      <w:proofErr w:type="spellEnd"/>
      <w:r>
        <w:t xml:space="preserve"> </w:t>
      </w:r>
      <w:proofErr w:type="spellStart"/>
      <w:r>
        <w:t>son</w:t>
      </w:r>
      <w:proofErr w:type="spellEnd"/>
      <w:r>
        <w:t xml:space="preserve"> </w:t>
      </w:r>
      <w:proofErr w:type="spellStart"/>
      <w:r>
        <w:t>nuage</w:t>
      </w:r>
      <w:proofErr w:type="spellEnd"/>
      <w:r>
        <w:t xml:space="preserve">, </w:t>
      </w:r>
      <w:proofErr w:type="spellStart"/>
      <w:r>
        <w:t>avec</w:t>
      </w:r>
      <w:proofErr w:type="spellEnd"/>
      <w:r>
        <w:t xml:space="preserve"> </w:t>
      </w:r>
      <w:proofErr w:type="spellStart"/>
      <w:r>
        <w:t>nostalgie</w:t>
      </w:r>
      <w:proofErr w:type="spellEnd"/>
      <w:r>
        <w:t>,</w:t>
      </w:r>
    </w:p>
    <w:p w14:paraId="0290B413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La</w:t>
      </w:r>
      <w:proofErr w:type="spellEnd"/>
      <w:r>
        <w:t xml:space="preserve"> </w:t>
      </w:r>
      <w:proofErr w:type="spellStart"/>
      <w:r>
        <w:t>poupées</w:t>
      </w:r>
      <w:proofErr w:type="spellEnd"/>
      <w:r>
        <w:t xml:space="preserve"> </w:t>
      </w:r>
      <w:proofErr w:type="spellStart"/>
      <w:r>
        <w:t>des</w:t>
      </w:r>
      <w:proofErr w:type="spellEnd"/>
      <w:r>
        <w:t xml:space="preserve"> </w:t>
      </w:r>
      <w:proofErr w:type="spellStart"/>
      <w:r>
        <w:t>déserts</w:t>
      </w:r>
      <w:proofErr w:type="spellEnd"/>
      <w:r>
        <w:t xml:space="preserve"> </w:t>
      </w:r>
      <w:proofErr w:type="spellStart"/>
      <w:r>
        <w:t>règne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</w:t>
      </w:r>
      <w:proofErr w:type="spellStart"/>
      <w:r>
        <w:t>l'accalmie</w:t>
      </w:r>
      <w:proofErr w:type="spellEnd"/>
      <w:r>
        <w:t>.</w:t>
      </w:r>
    </w:p>
    <w:p w14:paraId="0458FBEC" w14:textId="77777777" w:rsidR="0066006B" w:rsidRDefault="0066006B" w:rsidP="0066006B">
      <w:pPr>
        <w:pStyle w:val="a"/>
        <w:numPr>
          <w:ilvl w:val="0"/>
          <w:numId w:val="0"/>
        </w:numPr>
      </w:pPr>
      <w:proofErr w:type="spellStart"/>
      <w:r>
        <w:t>De</w:t>
      </w:r>
      <w:proofErr w:type="spellEnd"/>
      <w:r>
        <w:t xml:space="preserve"> </w:t>
      </w:r>
      <w:proofErr w:type="spellStart"/>
      <w:r>
        <w:t>ses</w:t>
      </w:r>
      <w:proofErr w:type="spellEnd"/>
      <w:r>
        <w:t xml:space="preserve"> </w:t>
      </w:r>
      <w:proofErr w:type="spellStart"/>
      <w:r>
        <w:t>beaux</w:t>
      </w:r>
      <w:proofErr w:type="spellEnd"/>
      <w:r>
        <w:t xml:space="preserve"> </w:t>
      </w:r>
      <w:proofErr w:type="spellStart"/>
      <w:r>
        <w:t>souvenirs</w:t>
      </w:r>
      <w:proofErr w:type="spellEnd"/>
      <w:r>
        <w:t xml:space="preserve">, </w:t>
      </w:r>
      <w:proofErr w:type="spellStart"/>
      <w:r>
        <w:t>elle</w:t>
      </w:r>
      <w:proofErr w:type="spellEnd"/>
      <w:r>
        <w:t xml:space="preserve"> </w:t>
      </w:r>
      <w:proofErr w:type="spellStart"/>
      <w:r>
        <w:t>fait</w:t>
      </w:r>
      <w:proofErr w:type="spellEnd"/>
      <w:r>
        <w:t xml:space="preserve"> </w:t>
      </w:r>
      <w:proofErr w:type="spellStart"/>
      <w:r>
        <w:t>des</w:t>
      </w:r>
      <w:proofErr w:type="spellEnd"/>
      <w:r>
        <w:t xml:space="preserve"> </w:t>
      </w:r>
      <w:proofErr w:type="spellStart"/>
      <w:r>
        <w:t>histoires</w:t>
      </w:r>
      <w:proofErr w:type="spellEnd"/>
    </w:p>
    <w:p w14:paraId="5C322851" w14:textId="61ABF5BD" w:rsidR="00E06249" w:rsidRPr="00033AC8" w:rsidRDefault="0066006B" w:rsidP="0066006B">
      <w:pPr>
        <w:pStyle w:val="a"/>
        <w:numPr>
          <w:ilvl w:val="0"/>
          <w:numId w:val="0"/>
        </w:numPr>
      </w:pPr>
      <w:proofErr w:type="spellStart"/>
      <w:r>
        <w:t>Qu'elle</w:t>
      </w:r>
      <w:proofErr w:type="spellEnd"/>
      <w:r>
        <w:t xml:space="preserve"> </w:t>
      </w:r>
      <w:proofErr w:type="spellStart"/>
      <w:r>
        <w:t>raconte</w:t>
      </w:r>
      <w:proofErr w:type="spellEnd"/>
      <w:r>
        <w:t xml:space="preserve"> à </w:t>
      </w:r>
      <w:proofErr w:type="spellStart"/>
      <w:r>
        <w:t>ses</w:t>
      </w:r>
      <w:proofErr w:type="spellEnd"/>
      <w:r>
        <w:t xml:space="preserve"> </w:t>
      </w:r>
      <w:proofErr w:type="spellStart"/>
      <w:r>
        <w:t>sœurs</w:t>
      </w:r>
      <w:proofErr w:type="spellEnd"/>
      <w:r>
        <w:t xml:space="preserve"> </w:t>
      </w:r>
      <w:proofErr w:type="spellStart"/>
      <w:r>
        <w:t>quand</w:t>
      </w:r>
      <w:proofErr w:type="spellEnd"/>
      <w:r>
        <w:t xml:space="preserve"> </w:t>
      </w:r>
      <w:proofErr w:type="spellStart"/>
      <w:r>
        <w:t>arrive</w:t>
      </w:r>
      <w:proofErr w:type="spellEnd"/>
      <w:r>
        <w:t xml:space="preserve"> </w:t>
      </w:r>
      <w:proofErr w:type="spellStart"/>
      <w:r>
        <w:t>le</w:t>
      </w:r>
      <w:proofErr w:type="spellEnd"/>
      <w:r>
        <w:t xml:space="preserve"> </w:t>
      </w:r>
      <w:proofErr w:type="spellStart"/>
      <w:r>
        <w:t>soir</w:t>
      </w:r>
      <w:proofErr w:type="spellEnd"/>
      <w:r>
        <w:t>.</w:t>
      </w:r>
    </w:p>
    <w:sectPr w:rsidR="00E06249" w:rsidRPr="00033AC8">
      <w:footerReference w:type="default" r:id="rId7"/>
      <w:pgSz w:w="11907" w:h="16839" w:code="9"/>
      <w:pgMar w:top="720" w:right="1440" w:bottom="180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220940" w14:textId="77777777" w:rsidR="0066006B" w:rsidRDefault="0066006B">
      <w:r>
        <w:separator/>
      </w:r>
    </w:p>
    <w:p w14:paraId="1DC9E11A" w14:textId="77777777" w:rsidR="0066006B" w:rsidRDefault="0066006B"/>
  </w:endnote>
  <w:endnote w:type="continuationSeparator" w:id="0">
    <w:p w14:paraId="34B0CD0B" w14:textId="77777777" w:rsidR="0066006B" w:rsidRDefault="0066006B">
      <w:r>
        <w:continuationSeparator/>
      </w:r>
    </w:p>
    <w:p w14:paraId="7DB70053" w14:textId="77777777" w:rsidR="0066006B" w:rsidRDefault="0066006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0069970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95F47F8" w14:textId="77777777" w:rsidR="00E06249" w:rsidRDefault="005F5EDC">
        <w:pPr>
          <w:pStyle w:val="a7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32386B" w14:textId="77777777" w:rsidR="0066006B" w:rsidRDefault="0066006B">
      <w:r>
        <w:separator/>
      </w:r>
    </w:p>
    <w:p w14:paraId="00AB4188" w14:textId="77777777" w:rsidR="0066006B" w:rsidRDefault="0066006B"/>
  </w:footnote>
  <w:footnote w:type="continuationSeparator" w:id="0">
    <w:p w14:paraId="556FA7D3" w14:textId="77777777" w:rsidR="0066006B" w:rsidRDefault="0066006B">
      <w:r>
        <w:continuationSeparator/>
      </w:r>
    </w:p>
    <w:p w14:paraId="37861F12" w14:textId="77777777" w:rsidR="0066006B" w:rsidRDefault="0066006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8"/>
    <w:multiLevelType w:val="singleLevel"/>
    <w:tmpl w:val="930A86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FFFFFF89"/>
    <w:multiLevelType w:val="singleLevel"/>
    <w:tmpl w:val="1682D6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20906CDF"/>
    <w:multiLevelType w:val="hybridMultilevel"/>
    <w:tmpl w:val="9E244A1C"/>
    <w:lvl w:ilvl="0" w:tplc="A78AD9E8">
      <w:start w:val="1"/>
      <w:numFmt w:val="bullet"/>
      <w:pStyle w:val="a"/>
      <w:lvlText w:val=""/>
      <w:lvlJc w:val="left"/>
      <w:pPr>
        <w:tabs>
          <w:tab w:val="num" w:pos="432"/>
        </w:tabs>
        <w:ind w:left="432" w:hanging="43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AB4355"/>
    <w:multiLevelType w:val="hybridMultilevel"/>
    <w:tmpl w:val="0B203272"/>
    <w:lvl w:ilvl="0" w:tplc="CE0E85FE">
      <w:start w:val="1"/>
      <w:numFmt w:val="decimal"/>
      <w:pStyle w:val="a0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109618168">
    <w:abstractNumId w:val="1"/>
  </w:num>
  <w:num w:numId="2" w16cid:durableId="1048455045">
    <w:abstractNumId w:val="0"/>
  </w:num>
  <w:num w:numId="3" w16cid:durableId="2124885028">
    <w:abstractNumId w:val="2"/>
  </w:num>
  <w:num w:numId="4" w16cid:durableId="6572690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60"/>
  <w:proofState w:spelling="clean"/>
  <w:attachedTemplate r:id="rId1"/>
  <w:revisionView w:inkAnnotation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006B"/>
    <w:rsid w:val="00033AC8"/>
    <w:rsid w:val="00272AD9"/>
    <w:rsid w:val="00547238"/>
    <w:rsid w:val="005F5EDC"/>
    <w:rsid w:val="0066006B"/>
    <w:rsid w:val="007E0A17"/>
    <w:rsid w:val="00812F1C"/>
    <w:rsid w:val="00A168CE"/>
    <w:rsid w:val="00C74829"/>
    <w:rsid w:val="00DB77C6"/>
    <w:rsid w:val="00E06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7494CC"/>
  <w15:chartTrackingRefBased/>
  <w15:docId w15:val="{A5C04196-EE9A-5742-867C-7C4F36016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color w:val="595959" w:themeColor="text1" w:themeTint="A6"/>
        <w:sz w:val="30"/>
        <w:szCs w:val="30"/>
        <w:lang w:val="ru-RU" w:eastAsia="ja-JP" w:bidi="ru-RU"/>
      </w:rPr>
    </w:rPrDefault>
    <w:pPrDefault>
      <w:pPr>
        <w:spacing w:after="12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10" w:qFormat="1"/>
    <w:lsdException w:name="List Number" w:uiPriority="1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B77C6"/>
  </w:style>
  <w:style w:type="paragraph" w:styleId="1">
    <w:name w:val="heading 1"/>
    <w:basedOn w:val="a1"/>
    <w:next w:val="a1"/>
    <w:link w:val="10"/>
    <w:uiPriority w:val="9"/>
    <w:qFormat/>
    <w:pPr>
      <w:keepNext/>
      <w:keepLines/>
      <w:pBdr>
        <w:bottom w:val="single" w:sz="12" w:space="12" w:color="56152F" w:themeColor="accent4"/>
      </w:pBdr>
      <w:spacing w:before="460" w:after="480"/>
      <w:outlineLvl w:val="0"/>
    </w:pPr>
    <w:rPr>
      <w:rFonts w:asciiTheme="majorHAnsi" w:eastAsiaTheme="majorEastAsia" w:hAnsiTheme="majorHAnsi" w:cstheme="majorBidi"/>
      <w:color w:val="731C3F" w:themeColor="accent1"/>
      <w:sz w:val="40"/>
      <w:szCs w:val="32"/>
    </w:rPr>
  </w:style>
  <w:style w:type="paragraph" w:styleId="2">
    <w:name w:val="heading 2"/>
    <w:basedOn w:val="a1"/>
    <w:next w:val="a1"/>
    <w:link w:val="20"/>
    <w:uiPriority w:val="9"/>
    <w:unhideWhenUsed/>
    <w:qFormat/>
    <w:pPr>
      <w:keepNext/>
      <w:keepLines/>
      <w:spacing w:before="460"/>
      <w:outlineLvl w:val="1"/>
    </w:pPr>
    <w:rPr>
      <w:rFonts w:asciiTheme="majorHAnsi" w:eastAsiaTheme="majorEastAsia" w:hAnsiTheme="majorHAnsi" w:cstheme="majorBidi"/>
      <w:b/>
      <w:color w:val="7F7F7F" w:themeColor="text1" w:themeTint="80"/>
      <w:szCs w:val="26"/>
    </w:rPr>
  </w:style>
  <w:style w:type="paragraph" w:styleId="3">
    <w:name w:val="heading 3"/>
    <w:basedOn w:val="a1"/>
    <w:next w:val="a1"/>
    <w:link w:val="30"/>
    <w:uiPriority w:val="9"/>
    <w:semiHidden/>
    <w:unhideWhenUsed/>
    <w:qFormat/>
    <w:pPr>
      <w:keepNext/>
      <w:keepLines/>
      <w:spacing w:before="460"/>
      <w:outlineLvl w:val="2"/>
    </w:pPr>
    <w:rPr>
      <w:rFonts w:asciiTheme="majorHAnsi" w:eastAsiaTheme="majorEastAsia" w:hAnsiTheme="majorHAnsi" w:cstheme="majorBidi"/>
      <w:sz w:val="40"/>
      <w:szCs w:val="24"/>
    </w:rPr>
  </w:style>
  <w:style w:type="paragraph" w:styleId="4">
    <w:name w:val="heading 4"/>
    <w:basedOn w:val="a1"/>
    <w:next w:val="a1"/>
    <w:link w:val="40"/>
    <w:uiPriority w:val="9"/>
    <w:semiHidden/>
    <w:unhideWhenUsed/>
    <w:qFormat/>
    <w:pPr>
      <w:keepNext/>
      <w:keepLines/>
      <w:spacing w:before="460"/>
      <w:outlineLvl w:val="3"/>
    </w:pPr>
    <w:rPr>
      <w:rFonts w:asciiTheme="majorHAnsi" w:eastAsiaTheme="majorEastAsia" w:hAnsiTheme="majorHAnsi" w:cstheme="majorBidi"/>
      <w:i/>
      <w:iCs/>
      <w:sz w:val="40"/>
    </w:rPr>
  </w:style>
  <w:style w:type="paragraph" w:styleId="5">
    <w:name w:val="heading 5"/>
    <w:basedOn w:val="a1"/>
    <w:next w:val="a1"/>
    <w:link w:val="50"/>
    <w:uiPriority w:val="9"/>
    <w:semiHidden/>
    <w:unhideWhenUsed/>
    <w:qFormat/>
    <w:pPr>
      <w:keepNext/>
      <w:keepLines/>
      <w:spacing w:before="460"/>
      <w:outlineLvl w:val="4"/>
    </w:pPr>
    <w:rPr>
      <w:rFonts w:asciiTheme="majorHAnsi" w:eastAsiaTheme="majorEastAsia" w:hAnsiTheme="majorHAnsi" w:cstheme="majorBidi"/>
      <w:color w:val="262626" w:themeColor="text1" w:themeTint="D9"/>
      <w:sz w:val="34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pPr>
      <w:keepNext/>
      <w:keepLines/>
      <w:spacing w:before="460"/>
      <w:outlineLvl w:val="5"/>
    </w:pPr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paragraph" w:styleId="7">
    <w:name w:val="heading 7"/>
    <w:basedOn w:val="a1"/>
    <w:next w:val="a1"/>
    <w:link w:val="70"/>
    <w:uiPriority w:val="9"/>
    <w:semiHidden/>
    <w:unhideWhenUsed/>
    <w:qFormat/>
    <w:pPr>
      <w:keepNext/>
      <w:keepLines/>
      <w:spacing w:before="460"/>
      <w:outlineLvl w:val="6"/>
    </w:pPr>
    <w:rPr>
      <w:rFonts w:asciiTheme="majorHAnsi" w:eastAsiaTheme="majorEastAsia" w:hAnsiTheme="majorHAnsi" w:cstheme="majorBidi"/>
      <w:iCs/>
      <w:sz w:val="34"/>
    </w:rPr>
  </w:style>
  <w:style w:type="paragraph" w:styleId="8">
    <w:name w:val="heading 8"/>
    <w:basedOn w:val="a1"/>
    <w:next w:val="a1"/>
    <w:link w:val="80"/>
    <w:uiPriority w:val="9"/>
    <w:semiHidden/>
    <w:unhideWhenUsed/>
    <w:qFormat/>
    <w:pPr>
      <w:keepNext/>
      <w:keepLines/>
      <w:spacing w:before="460"/>
      <w:outlineLvl w:val="7"/>
    </w:pPr>
    <w:rPr>
      <w:rFonts w:asciiTheme="majorHAnsi" w:eastAsiaTheme="majorEastAsia" w:hAnsiTheme="majorHAnsi" w:cstheme="majorBidi"/>
      <w:i/>
      <w:sz w:val="34"/>
      <w:szCs w:val="21"/>
    </w:rPr>
  </w:style>
  <w:style w:type="paragraph" w:styleId="9">
    <w:name w:val="heading 9"/>
    <w:basedOn w:val="a1"/>
    <w:next w:val="a1"/>
    <w:link w:val="90"/>
    <w:uiPriority w:val="9"/>
    <w:semiHidden/>
    <w:unhideWhenUsed/>
    <w:qFormat/>
    <w:pPr>
      <w:keepNext/>
      <w:keepLines/>
      <w:spacing w:before="460"/>
      <w:outlineLvl w:val="8"/>
    </w:pPr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">
    <w:name w:val="List Bullet"/>
    <w:basedOn w:val="a1"/>
    <w:uiPriority w:val="9"/>
    <w:qFormat/>
    <w:pPr>
      <w:numPr>
        <w:numId w:val="3"/>
      </w:numPr>
    </w:pPr>
  </w:style>
  <w:style w:type="character" w:customStyle="1" w:styleId="10">
    <w:name w:val="Заголовок 1 Знак"/>
    <w:basedOn w:val="a2"/>
    <w:link w:val="1"/>
    <w:uiPriority w:val="9"/>
    <w:rPr>
      <w:rFonts w:asciiTheme="majorHAnsi" w:eastAsiaTheme="majorEastAsia" w:hAnsiTheme="majorHAnsi" w:cstheme="majorBidi"/>
      <w:color w:val="731C3F" w:themeColor="accent1"/>
      <w:sz w:val="40"/>
      <w:szCs w:val="32"/>
    </w:rPr>
  </w:style>
  <w:style w:type="paragraph" w:styleId="a0">
    <w:name w:val="List Number"/>
    <w:basedOn w:val="a1"/>
    <w:uiPriority w:val="9"/>
    <w:qFormat/>
    <w:pPr>
      <w:numPr>
        <w:numId w:val="4"/>
      </w:numPr>
    </w:pPr>
  </w:style>
  <w:style w:type="paragraph" w:styleId="a5">
    <w:name w:val="header"/>
    <w:basedOn w:val="a1"/>
    <w:link w:val="a6"/>
    <w:uiPriority w:val="99"/>
    <w:unhideWhenUsed/>
    <w:qFormat/>
    <w:pPr>
      <w:spacing w:after="0" w:line="240" w:lineRule="auto"/>
    </w:pPr>
  </w:style>
  <w:style w:type="character" w:customStyle="1" w:styleId="a6">
    <w:name w:val="Верхний колонтитул Знак"/>
    <w:basedOn w:val="a2"/>
    <w:link w:val="a5"/>
    <w:uiPriority w:val="99"/>
  </w:style>
  <w:style w:type="paragraph" w:styleId="a7">
    <w:name w:val="footer"/>
    <w:basedOn w:val="a1"/>
    <w:link w:val="a8"/>
    <w:uiPriority w:val="99"/>
    <w:unhideWhenUsed/>
    <w:qFormat/>
    <w:pPr>
      <w:spacing w:after="0" w:line="240" w:lineRule="auto"/>
    </w:pPr>
  </w:style>
  <w:style w:type="character" w:customStyle="1" w:styleId="a8">
    <w:name w:val="Нижний колонтитул Знак"/>
    <w:basedOn w:val="a2"/>
    <w:link w:val="a7"/>
    <w:uiPriority w:val="99"/>
  </w:style>
  <w:style w:type="character" w:styleId="a9">
    <w:name w:val="Placeholder Text"/>
    <w:basedOn w:val="a2"/>
    <w:uiPriority w:val="99"/>
    <w:semiHidden/>
    <w:rPr>
      <w:color w:val="808080"/>
    </w:rPr>
  </w:style>
  <w:style w:type="paragraph" w:styleId="aa">
    <w:name w:val="Title"/>
    <w:basedOn w:val="a1"/>
    <w:link w:val="ab"/>
    <w:uiPriority w:val="10"/>
    <w:semiHidden/>
    <w:unhideWhenUsed/>
    <w:qFormat/>
    <w:pPr>
      <w:spacing w:after="60" w:line="240" w:lineRule="auto"/>
      <w:contextualSpacing/>
    </w:pPr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character" w:customStyle="1" w:styleId="ab">
    <w:name w:val="Заголовок Знак"/>
    <w:basedOn w:val="a2"/>
    <w:link w:val="aa"/>
    <w:uiPriority w:val="10"/>
    <w:semiHidden/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paragraph" w:styleId="ac">
    <w:name w:val="Subtitle"/>
    <w:basedOn w:val="a1"/>
    <w:link w:val="ad"/>
    <w:uiPriority w:val="11"/>
    <w:semiHidden/>
    <w:unhideWhenUsed/>
    <w:qFormat/>
    <w:pPr>
      <w:numPr>
        <w:ilvl w:val="1"/>
      </w:numPr>
      <w:spacing w:after="520"/>
      <w:contextualSpacing/>
    </w:pPr>
    <w:rPr>
      <w:rFonts w:eastAsiaTheme="minorEastAsia"/>
      <w:caps/>
      <w:sz w:val="40"/>
    </w:rPr>
  </w:style>
  <w:style w:type="character" w:customStyle="1" w:styleId="ad">
    <w:name w:val="Подзаголовок Знак"/>
    <w:basedOn w:val="a2"/>
    <w:link w:val="ac"/>
    <w:uiPriority w:val="11"/>
    <w:semiHidden/>
    <w:rPr>
      <w:rFonts w:eastAsiaTheme="minorEastAsia"/>
      <w:caps/>
      <w:sz w:val="40"/>
    </w:rPr>
  </w:style>
  <w:style w:type="character" w:styleId="ae">
    <w:name w:val="Intense Reference"/>
    <w:basedOn w:val="a2"/>
    <w:uiPriority w:val="32"/>
    <w:semiHidden/>
    <w:unhideWhenUsed/>
    <w:qFormat/>
    <w:rPr>
      <w:b/>
      <w:bCs/>
      <w:caps/>
      <w:smallCaps w:val="0"/>
      <w:color w:val="262626" w:themeColor="text1" w:themeTint="D9"/>
      <w:spacing w:val="0"/>
    </w:rPr>
  </w:style>
  <w:style w:type="character" w:styleId="af">
    <w:name w:val="Book Title"/>
    <w:basedOn w:val="a2"/>
    <w:uiPriority w:val="33"/>
    <w:semiHidden/>
    <w:unhideWhenUsed/>
    <w:rPr>
      <w:b w:val="0"/>
      <w:bCs/>
      <w:i w:val="0"/>
      <w:iCs/>
      <w:spacing w:val="0"/>
      <w:u w:val="single"/>
    </w:rPr>
  </w:style>
  <w:style w:type="character" w:customStyle="1" w:styleId="20">
    <w:name w:val="Заголовок 2 Знак"/>
    <w:basedOn w:val="a2"/>
    <w:link w:val="2"/>
    <w:uiPriority w:val="9"/>
    <w:rPr>
      <w:rFonts w:asciiTheme="majorHAnsi" w:eastAsiaTheme="majorEastAsia" w:hAnsiTheme="majorHAnsi" w:cstheme="majorBidi"/>
      <w:b/>
      <w:color w:val="7F7F7F" w:themeColor="text1" w:themeTint="80"/>
      <w:szCs w:val="26"/>
    </w:rPr>
  </w:style>
  <w:style w:type="character" w:customStyle="1" w:styleId="30">
    <w:name w:val="Заголовок 3 Знак"/>
    <w:basedOn w:val="a2"/>
    <w:link w:val="3"/>
    <w:uiPriority w:val="9"/>
    <w:semiHidden/>
    <w:rPr>
      <w:rFonts w:asciiTheme="majorHAnsi" w:eastAsiaTheme="majorEastAsia" w:hAnsiTheme="majorHAnsi" w:cstheme="majorBidi"/>
      <w:sz w:val="40"/>
      <w:szCs w:val="24"/>
    </w:rPr>
  </w:style>
  <w:style w:type="character" w:customStyle="1" w:styleId="40">
    <w:name w:val="Заголовок 4 Знак"/>
    <w:basedOn w:val="a2"/>
    <w:link w:val="4"/>
    <w:uiPriority w:val="9"/>
    <w:semiHidden/>
    <w:rPr>
      <w:rFonts w:asciiTheme="majorHAnsi" w:eastAsiaTheme="majorEastAsia" w:hAnsiTheme="majorHAnsi" w:cstheme="majorBidi"/>
      <w:i/>
      <w:iCs/>
      <w:sz w:val="40"/>
    </w:rPr>
  </w:style>
  <w:style w:type="character" w:customStyle="1" w:styleId="50">
    <w:name w:val="Заголовок 5 Знак"/>
    <w:basedOn w:val="a2"/>
    <w:link w:val="5"/>
    <w:uiPriority w:val="9"/>
    <w:semiHidden/>
    <w:rPr>
      <w:rFonts w:asciiTheme="majorHAnsi" w:eastAsiaTheme="majorEastAsia" w:hAnsiTheme="majorHAnsi" w:cstheme="majorBidi"/>
      <w:color w:val="262626" w:themeColor="text1" w:themeTint="D9"/>
      <w:sz w:val="34"/>
    </w:rPr>
  </w:style>
  <w:style w:type="character" w:customStyle="1" w:styleId="60">
    <w:name w:val="Заголовок 6 Знак"/>
    <w:basedOn w:val="a2"/>
    <w:link w:val="6"/>
    <w:uiPriority w:val="9"/>
    <w:semiHidden/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character" w:customStyle="1" w:styleId="70">
    <w:name w:val="Заголовок 7 Знак"/>
    <w:basedOn w:val="a2"/>
    <w:link w:val="7"/>
    <w:uiPriority w:val="9"/>
    <w:semiHidden/>
    <w:rPr>
      <w:rFonts w:asciiTheme="majorHAnsi" w:eastAsiaTheme="majorEastAsia" w:hAnsiTheme="majorHAnsi" w:cstheme="majorBidi"/>
      <w:iCs/>
      <w:sz w:val="34"/>
    </w:rPr>
  </w:style>
  <w:style w:type="character" w:customStyle="1" w:styleId="80">
    <w:name w:val="Заголовок 8 Знак"/>
    <w:basedOn w:val="a2"/>
    <w:link w:val="8"/>
    <w:uiPriority w:val="9"/>
    <w:semiHidden/>
    <w:rPr>
      <w:rFonts w:asciiTheme="majorHAnsi" w:eastAsiaTheme="majorEastAsia" w:hAnsiTheme="majorHAnsi" w:cstheme="majorBidi"/>
      <w:i/>
      <w:sz w:val="34"/>
      <w:szCs w:val="21"/>
    </w:rPr>
  </w:style>
  <w:style w:type="character" w:customStyle="1" w:styleId="90">
    <w:name w:val="Заголовок 9 Знак"/>
    <w:basedOn w:val="a2"/>
    <w:link w:val="9"/>
    <w:uiPriority w:val="9"/>
    <w:semiHidden/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styleId="af0">
    <w:name w:val="Subtle Emphasis"/>
    <w:basedOn w:val="a2"/>
    <w:uiPriority w:val="19"/>
    <w:semiHidden/>
    <w:unhideWhenUsed/>
    <w:qFormat/>
    <w:rPr>
      <w:i/>
      <w:iCs/>
      <w:color w:val="404040" w:themeColor="text1" w:themeTint="BF"/>
    </w:rPr>
  </w:style>
  <w:style w:type="character" w:styleId="af1">
    <w:name w:val="Emphasis"/>
    <w:basedOn w:val="a2"/>
    <w:uiPriority w:val="20"/>
    <w:semiHidden/>
    <w:unhideWhenUsed/>
    <w:qFormat/>
    <w:rPr>
      <w:b/>
      <w:iCs/>
      <w:color w:val="262626" w:themeColor="text1" w:themeTint="D9"/>
    </w:rPr>
  </w:style>
  <w:style w:type="character" w:styleId="af2">
    <w:name w:val="Intense Emphasis"/>
    <w:basedOn w:val="a2"/>
    <w:uiPriority w:val="21"/>
    <w:semiHidden/>
    <w:unhideWhenUsed/>
    <w:qFormat/>
    <w:rPr>
      <w:b/>
      <w:i/>
      <w:iCs/>
      <w:color w:val="262626" w:themeColor="text1" w:themeTint="D9"/>
    </w:rPr>
  </w:style>
  <w:style w:type="character" w:styleId="af3">
    <w:name w:val="Strong"/>
    <w:basedOn w:val="a2"/>
    <w:uiPriority w:val="22"/>
    <w:semiHidden/>
    <w:unhideWhenUsed/>
    <w:qFormat/>
    <w:rPr>
      <w:b/>
      <w:bCs/>
    </w:rPr>
  </w:style>
  <w:style w:type="paragraph" w:styleId="21">
    <w:name w:val="Quote"/>
    <w:basedOn w:val="a1"/>
    <w:next w:val="a1"/>
    <w:link w:val="22"/>
    <w:uiPriority w:val="29"/>
    <w:semiHidden/>
    <w:unhideWhenUsed/>
    <w:qFormat/>
    <w:pPr>
      <w:spacing w:before="240"/>
    </w:pPr>
    <w:rPr>
      <w:i/>
      <w:iCs/>
      <w:sz w:val="36"/>
    </w:rPr>
  </w:style>
  <w:style w:type="character" w:customStyle="1" w:styleId="22">
    <w:name w:val="Цитата 2 Знак"/>
    <w:basedOn w:val="a2"/>
    <w:link w:val="21"/>
    <w:uiPriority w:val="29"/>
    <w:semiHidden/>
    <w:rPr>
      <w:i/>
      <w:iCs/>
      <w:sz w:val="36"/>
    </w:rPr>
  </w:style>
  <w:style w:type="paragraph" w:styleId="af4">
    <w:name w:val="Intense Quote"/>
    <w:basedOn w:val="a1"/>
    <w:next w:val="a1"/>
    <w:link w:val="af5"/>
    <w:uiPriority w:val="30"/>
    <w:semiHidden/>
    <w:unhideWhenUsed/>
    <w:qFormat/>
    <w:pPr>
      <w:spacing w:before="240"/>
    </w:pPr>
    <w:rPr>
      <w:b/>
      <w:i/>
      <w:iCs/>
      <w:sz w:val="36"/>
    </w:rPr>
  </w:style>
  <w:style w:type="character" w:customStyle="1" w:styleId="af5">
    <w:name w:val="Выделенная цитата Знак"/>
    <w:basedOn w:val="a2"/>
    <w:link w:val="af4"/>
    <w:uiPriority w:val="30"/>
    <w:semiHidden/>
    <w:rPr>
      <w:b/>
      <w:i/>
      <w:iCs/>
      <w:sz w:val="36"/>
    </w:rPr>
  </w:style>
  <w:style w:type="character" w:styleId="af6">
    <w:name w:val="Subtle Reference"/>
    <w:basedOn w:val="a2"/>
    <w:uiPriority w:val="31"/>
    <w:semiHidden/>
    <w:unhideWhenUsed/>
    <w:qFormat/>
    <w:rPr>
      <w:caps/>
      <w:smallCaps w:val="0"/>
      <w:color w:val="262626" w:themeColor="text1" w:themeTint="D9"/>
    </w:rPr>
  </w:style>
  <w:style w:type="paragraph" w:styleId="af7">
    <w:name w:val="caption"/>
    <w:basedOn w:val="a1"/>
    <w:next w:val="a1"/>
    <w:uiPriority w:val="35"/>
    <w:semiHidden/>
    <w:unhideWhenUsed/>
    <w:qFormat/>
    <w:pPr>
      <w:spacing w:after="200" w:line="240" w:lineRule="auto"/>
    </w:pPr>
    <w:rPr>
      <w:i/>
      <w:iCs/>
      <w:sz w:val="24"/>
      <w:szCs w:val="18"/>
    </w:rPr>
  </w:style>
  <w:style w:type="paragraph" w:styleId="af8">
    <w:name w:val="TOC Heading"/>
    <w:basedOn w:val="1"/>
    <w:next w:val="a1"/>
    <w:uiPriority w:val="39"/>
    <w:semiHidden/>
    <w:unhideWhenUsed/>
    <w:qFormat/>
    <w:pPr>
      <w:outlineLvl w:val="9"/>
    </w:pPr>
  </w:style>
  <w:style w:type="character" w:styleId="af9">
    <w:name w:val="Hyperlink"/>
    <w:basedOn w:val="a2"/>
    <w:uiPriority w:val="99"/>
    <w:unhideWhenUsed/>
    <w:rPr>
      <w:color w:val="731C3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 /><Relationship Id="rId3" Type="http://schemas.openxmlformats.org/officeDocument/2006/relationships/settings" Target="settings.xml" /><Relationship Id="rId7" Type="http://schemas.openxmlformats.org/officeDocument/2006/relationships/footer" Target="footer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5" Type="http://schemas.openxmlformats.org/officeDocument/2006/relationships/footnotes" Target="footnotes.xml" /><Relationship Id="rId4" Type="http://schemas.openxmlformats.org/officeDocument/2006/relationships/webSettings" Target="webSettings.xml" /><Relationship Id="rId9" Type="http://schemas.openxmlformats.org/officeDocument/2006/relationships/theme" Target="theme/theme1.xml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%7bF3C74421-5C19-8F4A-AEB9-2BC0AA8264BF%7dtf50002051.dotx" TargetMode="External" /></Relationships>
</file>

<file path=word/theme/theme1.xml><?xml version="1.0" encoding="utf-8"?>
<a:theme xmlns:a="http://schemas.openxmlformats.org/drawingml/2006/main" name="Office Theme">
  <a:themeElements>
    <a:clrScheme name="Notes">
      <a:dk1>
        <a:sysClr val="windowText" lastClr="000000"/>
      </a:dk1>
      <a:lt1>
        <a:sysClr val="window" lastClr="FFFFFF"/>
      </a:lt1>
      <a:dk2>
        <a:srgbClr val="37030F"/>
      </a:dk2>
      <a:lt2>
        <a:srgbClr val="DEE4C3"/>
      </a:lt2>
      <a:accent1>
        <a:srgbClr val="731C3F"/>
      </a:accent1>
      <a:accent2>
        <a:srgbClr val="214C5E"/>
      </a:accent2>
      <a:accent3>
        <a:srgbClr val="62C7AD"/>
      </a:accent3>
      <a:accent4>
        <a:srgbClr val="56152F"/>
      </a:accent4>
      <a:accent5>
        <a:srgbClr val="D87330"/>
      </a:accent5>
      <a:accent6>
        <a:srgbClr val="DEBC53"/>
      </a:accent6>
      <a:hlink>
        <a:srgbClr val="731C3F"/>
      </a:hlink>
      <a:folHlink>
        <a:srgbClr val="214C5E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{F3C74421-5C19-8F4A-AEB9-2BC0AA8264BF}tf50002051.dotx</Template>
  <TotalTime>0</TotalTime>
  <Pages>1</Pages>
  <Words>206</Words>
  <Characters>1177</Characters>
  <Application>Microsoft Office Word</Application>
  <DocSecurity>0</DocSecurity>
  <Lines>9</Lines>
  <Paragraphs>2</Paragraphs>
  <ScaleCrop>false</ScaleCrop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Майя Морозова</dc:creator>
  <cp:keywords/>
  <dc:description/>
  <cp:lastModifiedBy>Майя Морозова</cp:lastModifiedBy>
  <cp:revision>2</cp:revision>
  <dcterms:created xsi:type="dcterms:W3CDTF">2024-03-20T05:58:00Z</dcterms:created>
  <dcterms:modified xsi:type="dcterms:W3CDTF">2024-03-20T05:58:00Z</dcterms:modified>
</cp:coreProperties>
</file>