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keepNext w:val="0"/>
        <w:keepLines w:val="0"/>
        <w:pageBreakBefore w:val="0"/>
        <w:widowControl w:val="1"/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1"/>
        <w:bidi w:val="0"/>
        <w:spacing w:before="0" w:after="160" w:line="360" w:lineRule="auto"/>
        <w:ind w:left="0" w:right="0" w:firstLine="0"/>
        <w:jc w:val="right"/>
        <w:outlineLvl w:val="9"/>
        <w:rPr>
          <w:rFonts w:ascii="Calibri" w:cs="Calibri" w:hAnsi="Calibri" w:eastAsia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</w:pP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Приложение 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1</w:t>
      </w:r>
    </w:p>
    <w:p>
      <w:pPr>
        <w:keepNext w:val="0"/>
        <w:keepLines w:val="0"/>
        <w:pageBreakBefore w:val="0"/>
        <w:widowControl w:val="1"/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1"/>
        <w:bidi w:val="0"/>
        <w:spacing w:before="0" w:after="0" w:line="240" w:lineRule="auto"/>
        <w:ind w:left="0" w:right="0" w:firstLine="0"/>
        <w:jc w:val="center"/>
        <w:outlineLvl w:val="9"/>
        <w:rPr>
          <w:rFonts w:ascii="Calibri" w:cs="Calibri" w:hAnsi="Calibri" w:eastAsia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ff0000"/>
          <w:spacing w:val="0"/>
          <w:kern w:val="0"/>
          <w:position w:val="0"/>
          <w:sz w:val="22"/>
          <w:szCs w:val="22"/>
          <w:u w:val="none" w:color="ff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FF0000"/>
            </w14:solidFill>
          </w14:textFill>
        </w:rPr>
      </w:pPr>
      <w:r>
        <w:rPr>
          <w:rFonts w:ascii="Times New Roman" w:cs="Arial Unicode MS" w:hAnsi="Times New Roman" w:eastAsia="Arial Unicode MS" w:hint="default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Заявка на участие в Конкурсе по созданию</w:t>
      </w:r>
      <w:r>
        <w:rPr>
          <w:rFonts w:ascii="Times New Roman" w:cs="Arial Unicode MS" w:hAnsi="Times New Roman" w:eastAsia="Arial Unicode MS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color w:val="ff0000"/>
          <w:spacing w:val="0"/>
          <w:kern w:val="0"/>
          <w:position w:val="0"/>
          <w:sz w:val="28"/>
          <w:szCs w:val="28"/>
          <w:u w:val="none" w:color="ff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FF0000"/>
            </w14:solidFill>
          </w14:textFill>
        </w:rPr>
        <w:t xml:space="preserve"> </w:t>
      </w:r>
      <w:r>
        <w:rPr>
          <w:rFonts w:ascii="Times New Roman" w:cs="Arial Unicode MS" w:hAnsi="Times New Roman" w:eastAsia="Arial Unicode MS" w:hint="default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лучшего комикса на иностранном языке на тему </w:t>
      </w:r>
      <w:r>
        <w:rPr>
          <w:rFonts w:ascii="Times New Roman" w:cs="Arial Unicode MS" w:hAnsi="Times New Roman" w:eastAsia="Arial Unicode MS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"</w:t>
      </w:r>
      <w:r>
        <w:rPr>
          <w:rFonts w:ascii="Times New Roman" w:cs="Arial Unicode MS" w:hAnsi="Times New Roman" w:eastAsia="Arial Unicode MS" w:hint="default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Это моя семья</w:t>
      </w:r>
      <w:r>
        <w:rPr>
          <w:rFonts w:ascii="Times New Roman" w:cs="Arial Unicode MS" w:hAnsi="Times New Roman" w:eastAsia="Arial Unicode MS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"</w:t>
      </w:r>
    </w:p>
    <w:p>
      <w:pPr>
        <w:keepNext w:val="0"/>
        <w:keepLines w:val="0"/>
        <w:pageBreakBefore w:val="0"/>
        <w:widowControl w:val="1"/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1"/>
        <w:bidi w:val="0"/>
        <w:spacing w:before="0" w:after="0" w:line="240" w:lineRule="auto"/>
        <w:ind w:left="0" w:right="0" w:firstLine="0"/>
        <w:jc w:val="center"/>
        <w:outlineLvl w:val="9"/>
        <w:rPr>
          <w:rFonts w:ascii="Times New Roman" w:cs="Times New Roman" w:hAnsi="Times New Roman" w:eastAsia="Times New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</w:pPr>
    </w:p>
    <w:tbl>
      <w:tblPr>
        <w:tblW w:w="9475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4697"/>
        <w:gridCol w:w="4778"/>
      </w:tblGrid>
      <w:tr>
        <w:tblPrEx>
          <w:shd w:val="clear" w:color="auto" w:fill="ced7e7"/>
        </w:tblPrEx>
        <w:trPr>
          <w:trHeight w:val="638" w:hRule="atLeast"/>
        </w:trPr>
        <w:tc>
          <w:tcPr>
            <w:tcW w:type="dxa" w:w="46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</w:tabs>
              <w:suppressAutoHyphens w:val="1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Fonts w:ascii="Times New Roman" w:cs="Times New Roman" w:hAnsi="Times New Roman" w:eastAsia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 ФИО участника 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(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участников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),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</w:tabs>
              <w:suppressAutoHyphens w:val="1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область работы каждого участника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*</w:t>
            </w:r>
          </w:p>
        </w:tc>
        <w:tc>
          <w:tcPr>
            <w:tcW w:type="dxa" w:w="47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38" w:hRule="atLeast"/>
        </w:trPr>
        <w:tc>
          <w:tcPr>
            <w:tcW w:type="dxa" w:w="46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</w:tabs>
              <w:suppressAutoHyphens w:val="1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 Страна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наименование учебного заведения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факультета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группа</w:t>
            </w:r>
          </w:p>
        </w:tc>
        <w:tc>
          <w:tcPr>
            <w:tcW w:type="dxa" w:w="47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675" w:hRule="atLeast"/>
        </w:trPr>
        <w:tc>
          <w:tcPr>
            <w:tcW w:type="dxa" w:w="46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</w:tabs>
              <w:suppressAutoHyphens w:val="1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Контактный телефон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</w:tabs>
              <w:suppressAutoHyphens w:val="1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fr-FR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e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-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fr-FR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mail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 участника </w:t>
            </w:r>
          </w:p>
        </w:tc>
        <w:tc>
          <w:tcPr>
            <w:tcW w:type="dxa" w:w="47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898" w:hRule="atLeast"/>
        </w:trPr>
        <w:tc>
          <w:tcPr>
            <w:tcW w:type="dxa" w:w="469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</w:tabs>
              <w:suppressAutoHyphens w:val="1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Fonts w:ascii="Calibri" w:cs="Calibri" w:hAnsi="Calibri" w:eastAsia="Calibri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</w:pPr>
            <w:r>
              <w:rPr>
                <w:rFonts w:ascii="Calibri" w:cs="Arial Unicode MS" w:hAnsi="Calibri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 w:val="1"/>
              <w:shd w:val="clear" w:color="auto" w:fill="auto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</w:tabs>
              <w:suppressAutoHyphens w:val="1"/>
              <w:bidi w:val="0"/>
              <w:spacing w:before="0" w:after="0" w:line="240" w:lineRule="auto"/>
              <w:ind w:left="0" w:right="0" w:firstLine="0"/>
              <w:jc w:val="both"/>
              <w:outlineLvl w:val="9"/>
              <w:rPr>
                <w:rtl w:val="0"/>
              </w:rPr>
            </w:pP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 ФИО научного руководителя</w:t>
            </w:r>
            <w:r>
              <w:rPr>
                <w:rFonts w:ascii="Times New Roman" w:cs="Arial Unicode MS" w:hAnsi="Times New Roman" w:eastAsia="Arial Unicode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 xml:space="preserve">, </w:t>
            </w:r>
            <w:r>
              <w:rPr>
                <w:rFonts w:ascii="Times New Roman" w:cs="Arial Unicode MS" w:hAnsi="Times New Roman" w:eastAsia="Arial Unicode MS" w:hint="default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8"/>
                <w:szCs w:val="28"/>
                <w:u w:val="none" w:color="000000"/>
                <w:shd w:val="nil" w:color="auto" w:fill="auto"/>
                <w:vertAlign w:val="baseline"/>
                <w:rtl w:val="0"/>
                <w:lang w:val="ru-RU"/>
                <w14:textOutline>
                  <w14:noFill/>
                </w14:textOutline>
                <w14:textFill>
                  <w14:solidFill>
                    <w14:srgbClr w14:val="000000"/>
                  </w14:solidFill>
                </w14:textFill>
              </w:rPr>
              <w:t>консультанта</w:t>
            </w:r>
          </w:p>
        </w:tc>
        <w:tc>
          <w:tcPr>
            <w:tcW w:type="dxa" w:w="477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keepNext w:val="0"/>
        <w:keepLines w:val="0"/>
        <w:pageBreakBefore w:val="0"/>
        <w:widowControl w:val="0"/>
        <w:shd w:val="clear" w:color="auto" w:fill="au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1"/>
        <w:bidi w:val="0"/>
        <w:spacing w:before="0" w:after="0" w:line="240" w:lineRule="auto"/>
        <w:ind w:left="0" w:right="0" w:firstLine="0"/>
        <w:jc w:val="center"/>
        <w:outlineLvl w:val="9"/>
        <w:rPr>
          <w:rFonts w:ascii="Times New Roman" w:cs="Times New Roman" w:hAnsi="Times New Roman" w:eastAsia="Times New Roman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</w:pPr>
    </w:p>
    <w:p>
      <w:pPr>
        <w:keepNext w:val="0"/>
        <w:keepLines w:val="0"/>
        <w:pageBreakBefore w:val="0"/>
        <w:widowControl w:val="1"/>
        <w:shd w:val="clear" w:color="auto" w:fill="auto"/>
        <w:tabs>
          <w:tab w:val="left" w:pos="7740"/>
          <w:tab w:val="left" w:pos="7788"/>
          <w:tab w:val="left" w:pos="8496"/>
          <w:tab w:val="left" w:pos="9204"/>
        </w:tabs>
        <w:suppressAutoHyphens w:val="1"/>
        <w:bidi w:val="0"/>
        <w:spacing w:before="0" w:after="0" w:line="240" w:lineRule="auto"/>
        <w:ind w:left="0" w:right="0" w:firstLine="709"/>
        <w:jc w:val="both"/>
        <w:outlineLvl w:val="9"/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</w:pPr>
    </w:p>
    <w:p>
      <w:pPr>
        <w:keepNext w:val="0"/>
        <w:keepLines w:val="0"/>
        <w:pageBreakBefore w:val="0"/>
        <w:widowControl w:val="1"/>
        <w:shd w:val="clear" w:color="auto" w:fill="auto"/>
        <w:tabs>
          <w:tab w:val="left" w:pos="7740"/>
          <w:tab w:val="left" w:pos="7788"/>
          <w:tab w:val="left" w:pos="8496"/>
          <w:tab w:val="left" w:pos="9204"/>
        </w:tabs>
        <w:suppressAutoHyphens w:val="1"/>
        <w:bidi w:val="0"/>
        <w:spacing w:before="0" w:after="0" w:line="240" w:lineRule="auto"/>
        <w:ind w:left="0" w:right="0" w:firstLine="709"/>
        <w:jc w:val="both"/>
        <w:outlineLvl w:val="9"/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</w:pP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* </w:t>
      </w: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при выполнении конкур</w:t>
      </w: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с</w:t>
      </w: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ной работы в группе</w:t>
      </w:r>
      <w:r>
        <w:rPr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.</w:t>
      </w:r>
    </w:p>
    <w:p>
      <w:pPr>
        <w:keepNext w:val="0"/>
        <w:keepLines w:val="0"/>
        <w:pageBreakBefore w:val="0"/>
        <w:widowControl w:val="1"/>
        <w:shd w:val="clear" w:color="auto" w:fill="auto"/>
        <w:tabs>
          <w:tab w:val="left" w:pos="7740"/>
          <w:tab w:val="left" w:pos="7788"/>
          <w:tab w:val="left" w:pos="8496"/>
          <w:tab w:val="left" w:pos="9204"/>
        </w:tabs>
        <w:suppressAutoHyphens w:val="1"/>
        <w:bidi w:val="0"/>
        <w:spacing w:before="0" w:after="0" w:line="240" w:lineRule="auto"/>
        <w:ind w:left="0" w:right="0" w:firstLine="709"/>
        <w:jc w:val="both"/>
        <w:outlineLvl w:val="9"/>
        <w:rPr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</w:pPr>
    </w:p>
    <w:p>
      <w:pPr>
        <w:keepNext w:val="0"/>
        <w:keepLines w:val="0"/>
        <w:pageBreakBefore w:val="0"/>
        <w:widowControl w:val="1"/>
        <w:shd w:val="clear" w:color="auto" w:fill="auto"/>
        <w:tabs>
          <w:tab w:val="left" w:pos="7740"/>
          <w:tab w:val="left" w:pos="7788"/>
          <w:tab w:val="left" w:pos="8496"/>
          <w:tab w:val="left" w:pos="9204"/>
        </w:tabs>
        <w:suppressAutoHyphens w:val="1"/>
        <w:bidi w:val="0"/>
        <w:spacing w:before="0" w:after="0" w:line="240" w:lineRule="auto"/>
        <w:ind w:left="0" w:right="0" w:firstLine="709"/>
        <w:jc w:val="both"/>
        <w:outlineLvl w:val="9"/>
        <w:rPr>
          <w:rStyle w:val="Нет"/>
          <w:rFonts w:ascii="Calibri" w:cs="Calibri" w:hAnsi="Calibri" w:eastAsia="Calibri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</w:pPr>
      <w:r>
        <w:rPr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Заявки на участие в Конкурсе вместе с конкурсной работой отправляются в оргкомитет конкурса на электронную почту </w:t>
      </w:r>
      <w:r>
        <w:rPr>
          <w:rStyle w:val="Hyperlink.0"/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ff"/>
          <w:spacing w:val="0"/>
          <w:kern w:val="0"/>
          <w:position w:val="0"/>
          <w:sz w:val="28"/>
          <w:szCs w:val="28"/>
          <w:u w:val="single" w:color="0000ff"/>
          <w:shd w:val="nil" w:color="auto" w:fill="auto"/>
          <w:vertAlign w:val="baseline"/>
          <w:rtl w:val="0"/>
          <w:lang w:val="en-US"/>
          <w14:textOutline>
            <w14:noFill/>
          </w14:textOutline>
          <w14:textFill>
            <w14:solidFill>
              <w14:srgbClr w14:val="0000FF"/>
            </w14:solidFill>
          </w14:textFill>
        </w:rPr>
        <w:fldChar w:fldCharType="begin" w:fldLock="0"/>
      </w:r>
      <w:r>
        <w:rPr>
          <w:rStyle w:val="Hyperlink.0"/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ff"/>
          <w:spacing w:val="0"/>
          <w:kern w:val="0"/>
          <w:position w:val="0"/>
          <w:sz w:val="28"/>
          <w:szCs w:val="28"/>
          <w:u w:val="single" w:color="0000ff"/>
          <w:shd w:val="nil" w:color="auto" w:fill="auto"/>
          <w:vertAlign w:val="baseline"/>
          <w:rtl w:val="0"/>
          <w:lang w:val="en-US"/>
          <w14:textOutline>
            <w14:noFill/>
          </w14:textOutline>
          <w14:textFill>
            <w14:solidFill>
              <w14:srgbClr w14:val="0000FF"/>
            </w14:solidFill>
          </w14:textFill>
        </w:rPr>
        <w:instrText xml:space="preserve"> HYPERLINK "mailto:concours-nstu@yandex.ru"</w:instrText>
      </w:r>
      <w:r>
        <w:rPr>
          <w:rStyle w:val="Hyperlink.0"/>
          <w:rFonts w:ascii="Times New Roman" w:cs="Times New Roman" w:hAnsi="Times New Roman" w:eastAsia="Times New Roman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ff"/>
          <w:spacing w:val="0"/>
          <w:kern w:val="0"/>
          <w:position w:val="0"/>
          <w:sz w:val="28"/>
          <w:szCs w:val="28"/>
          <w:u w:val="single" w:color="0000ff"/>
          <w:shd w:val="nil" w:color="auto" w:fill="auto"/>
          <w:vertAlign w:val="baseline"/>
          <w:rtl w:val="0"/>
          <w:lang w:val="en-US"/>
          <w14:textOutline>
            <w14:noFill/>
          </w14:textOutline>
          <w14:textFill>
            <w14:solidFill>
              <w14:srgbClr w14:val="0000FF"/>
            </w14:solidFill>
          </w14:textFill>
        </w:rPr>
        <w:fldChar w:fldCharType="separate" w:fldLock="0"/>
      </w:r>
      <w:r>
        <w:rPr>
          <w:rStyle w:val="Hyperlink.0"/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ff"/>
          <w:spacing w:val="0"/>
          <w:kern w:val="0"/>
          <w:position w:val="0"/>
          <w:sz w:val="28"/>
          <w:szCs w:val="28"/>
          <w:u w:val="single" w:color="0000ff"/>
          <w:shd w:val="nil" w:color="auto" w:fill="auto"/>
          <w:vertAlign w:val="baseline"/>
          <w:rtl w:val="0"/>
          <w:lang w:val="en-US"/>
          <w14:textOutline>
            <w14:noFill/>
          </w14:textOutline>
          <w14:textFill>
            <w14:solidFill>
              <w14:srgbClr w14:val="0000FF"/>
            </w14:solidFill>
          </w14:textFill>
        </w:rPr>
        <w:t>concours</w:t>
      </w:r>
      <w:r>
        <w:rPr>
          <w:rStyle w:val="Нет"/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ff"/>
          <w:spacing w:val="0"/>
          <w:kern w:val="0"/>
          <w:position w:val="0"/>
          <w:sz w:val="28"/>
          <w:szCs w:val="28"/>
          <w:u w:val="single" w:color="0000ff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FF"/>
            </w14:solidFill>
          </w14:textFill>
        </w:rPr>
        <w:t>-</w:t>
      </w:r>
      <w:r>
        <w:rPr>
          <w:rStyle w:val="Hyperlink.0"/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ff"/>
          <w:spacing w:val="0"/>
          <w:kern w:val="0"/>
          <w:position w:val="0"/>
          <w:sz w:val="28"/>
          <w:szCs w:val="28"/>
          <w:u w:val="single" w:color="0000ff"/>
          <w:shd w:val="nil" w:color="auto" w:fill="auto"/>
          <w:vertAlign w:val="baseline"/>
          <w:rtl w:val="0"/>
          <w:lang w:val="en-US"/>
          <w14:textOutline>
            <w14:noFill/>
          </w14:textOutline>
          <w14:textFill>
            <w14:solidFill>
              <w14:srgbClr w14:val="0000FF"/>
            </w14:solidFill>
          </w14:textFill>
        </w:rPr>
        <w:t>nstu</w:t>
      </w:r>
      <w:r>
        <w:rPr>
          <w:rStyle w:val="Нет"/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ff"/>
          <w:spacing w:val="0"/>
          <w:kern w:val="0"/>
          <w:position w:val="0"/>
          <w:sz w:val="28"/>
          <w:szCs w:val="28"/>
          <w:u w:val="single" w:color="0000ff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FF"/>
            </w14:solidFill>
          </w14:textFill>
        </w:rPr>
        <w:t>@</w:t>
      </w:r>
      <w:r>
        <w:rPr>
          <w:rStyle w:val="Hyperlink.0"/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ff"/>
          <w:spacing w:val="0"/>
          <w:kern w:val="0"/>
          <w:position w:val="0"/>
          <w:sz w:val="28"/>
          <w:szCs w:val="28"/>
          <w:u w:val="single" w:color="0000ff"/>
          <w:shd w:val="nil" w:color="auto" w:fill="auto"/>
          <w:vertAlign w:val="baseline"/>
          <w:rtl w:val="0"/>
          <w:lang w:val="en-US"/>
          <w14:textOutline>
            <w14:noFill/>
          </w14:textOutline>
          <w14:textFill>
            <w14:solidFill>
              <w14:srgbClr w14:val="0000FF"/>
            </w14:solidFill>
          </w14:textFill>
        </w:rPr>
        <w:t>yandex</w:t>
      </w:r>
      <w:r>
        <w:rPr>
          <w:rStyle w:val="Нет"/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ff"/>
          <w:spacing w:val="0"/>
          <w:kern w:val="0"/>
          <w:position w:val="0"/>
          <w:sz w:val="28"/>
          <w:szCs w:val="28"/>
          <w:u w:val="single" w:color="0000ff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FF"/>
            </w14:solidFill>
          </w14:textFill>
        </w:rPr>
        <w:t>.</w:t>
      </w:r>
      <w:r>
        <w:rPr>
          <w:rStyle w:val="Hyperlink.0"/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ff"/>
          <w:spacing w:val="0"/>
          <w:kern w:val="0"/>
          <w:position w:val="0"/>
          <w:sz w:val="28"/>
          <w:szCs w:val="28"/>
          <w:u w:val="single" w:color="0000ff"/>
          <w:shd w:val="nil" w:color="auto" w:fill="auto"/>
          <w:vertAlign w:val="baseline"/>
          <w:rtl w:val="0"/>
          <w:lang w:val="en-US"/>
          <w14:textOutline>
            <w14:noFill/>
          </w14:textOutline>
          <w14:textFill>
            <w14:solidFill>
              <w14:srgbClr w14:val="0000FF"/>
            </w14:solidFill>
          </w14:textFill>
        </w:rPr>
        <w:t>ru</w:t>
      </w:r>
      <w:r>
        <w:rPr>
          <w:rFonts w:ascii="Calibri" w:cs="Calibri" w:hAnsi="Calibri" w:eastAsia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 w:color="000000"/>
          <w:shd w:val="nil" w:color="auto" w:fill="auto"/>
          <w:vertAlign w:val="baseline"/>
          <w:rtl w:val="0"/>
          <w14:textOutline>
            <w14:noFill/>
          </w14:textOutline>
          <w14:textFill>
            <w14:solidFill>
              <w14:srgbClr w14:val="000000"/>
            </w14:solidFill>
          </w14:textFill>
        </w:rPr>
        <w:fldChar w:fldCharType="end" w:fldLock="0"/>
      </w:r>
      <w:r>
        <w:rPr>
          <w:rStyle w:val="Нет"/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  </w:t>
      </w:r>
      <w:r>
        <w:rPr>
          <w:rStyle w:val="Нет"/>
          <w:rFonts w:ascii="Times New Roman" w:cs="Arial Unicode MS" w:hAnsi="Times New Roman" w:eastAsia="Arial Unicode MS" w:hint="default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с </w:t>
      </w:r>
      <w:r>
        <w:rPr>
          <w:rStyle w:val="Нет"/>
          <w:rFonts w:ascii="Times New Roman" w:cs="Arial Unicode MS" w:hAnsi="Times New Roman" w:eastAsia="Arial Unicode MS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16 </w:t>
      </w:r>
      <w:r>
        <w:rPr>
          <w:rStyle w:val="Нет"/>
          <w:rFonts w:ascii="Times New Roman" w:cs="Arial Unicode MS" w:hAnsi="Times New Roman" w:eastAsia="Arial Unicode MS" w:hint="default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октября </w:t>
      </w:r>
      <w:r>
        <w:rPr>
          <w:rStyle w:val="Нет"/>
          <w:rFonts w:ascii="Times New Roman" w:cs="Arial Unicode MS" w:hAnsi="Times New Roman" w:eastAsia="Arial Unicode MS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2024 </w:t>
      </w:r>
      <w:r>
        <w:rPr>
          <w:rStyle w:val="Нет"/>
          <w:rFonts w:ascii="Times New Roman" w:cs="Arial Unicode MS" w:hAnsi="Times New Roman" w:eastAsia="Arial Unicode MS" w:hint="default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г</w:t>
      </w:r>
      <w:r>
        <w:rPr>
          <w:rStyle w:val="Нет"/>
          <w:rFonts w:ascii="Times New Roman" w:cs="Arial Unicode MS" w:hAnsi="Times New Roman" w:eastAsia="Arial Unicode MS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. </w:t>
      </w:r>
      <w:r>
        <w:rPr>
          <w:rStyle w:val="Нет"/>
          <w:rFonts w:ascii="Times New Roman" w:cs="Arial Unicode MS" w:hAnsi="Times New Roman" w:eastAsia="Arial Unicode MS" w:hint="default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по </w:t>
      </w:r>
      <w:r>
        <w:rPr>
          <w:rStyle w:val="Нет"/>
          <w:rFonts w:ascii="Times New Roman" w:cs="Arial Unicode MS" w:hAnsi="Times New Roman" w:eastAsia="Arial Unicode MS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30 </w:t>
      </w:r>
      <w:r>
        <w:rPr>
          <w:rStyle w:val="Нет"/>
          <w:rFonts w:ascii="Times New Roman" w:cs="Arial Unicode MS" w:hAnsi="Times New Roman" w:eastAsia="Arial Unicode MS" w:hint="default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ноября </w:t>
      </w:r>
      <w:r>
        <w:rPr>
          <w:rStyle w:val="Нет"/>
          <w:rFonts w:ascii="Times New Roman" w:cs="Arial Unicode MS" w:hAnsi="Times New Roman" w:eastAsia="Arial Unicode MS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2024 </w:t>
      </w:r>
      <w:r>
        <w:rPr>
          <w:rStyle w:val="Нет"/>
          <w:rFonts w:ascii="Times New Roman" w:cs="Arial Unicode MS" w:hAnsi="Times New Roman" w:eastAsia="Arial Unicode MS" w:hint="default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г</w:t>
      </w:r>
      <w:r>
        <w:rPr>
          <w:rStyle w:val="Нет"/>
          <w:rFonts w:ascii="Times New Roman" w:cs="Arial Unicode MS" w:hAnsi="Times New Roman" w:eastAsia="Arial Unicode MS"/>
          <w:b w:val="1"/>
          <w:bCs w:val="1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.</w:t>
      </w:r>
    </w:p>
    <w:p>
      <w:pPr>
        <w:keepNext w:val="0"/>
        <w:keepLines w:val="0"/>
        <w:pageBreakBefore w:val="0"/>
        <w:widowControl w:val="1"/>
        <w:shd w:val="clear" w:color="auto" w:fill="auto"/>
        <w:tabs>
          <w:tab w:val="left" w:pos="7740"/>
          <w:tab w:val="left" w:pos="7788"/>
          <w:tab w:val="left" w:pos="8496"/>
          <w:tab w:val="left" w:pos="9204"/>
        </w:tabs>
        <w:suppressAutoHyphens w:val="1"/>
        <w:bidi w:val="0"/>
        <w:spacing w:before="0" w:after="0" w:line="240" w:lineRule="auto"/>
        <w:ind w:left="0" w:right="0" w:firstLine="709"/>
        <w:jc w:val="both"/>
        <w:outlineLvl w:val="9"/>
        <w:rPr>
          <w:rFonts w:ascii="Calibri" w:cs="Calibri" w:hAnsi="Calibri" w:eastAsia="Calibri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2"/>
          <w:szCs w:val="22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</w:pPr>
    </w:p>
    <w:p>
      <w:pPr>
        <w:keepNext w:val="0"/>
        <w:keepLines w:val="0"/>
        <w:pageBreakBefore w:val="0"/>
        <w:widowControl w:val="1"/>
        <w:shd w:val="clear" w:color="auto" w:fill="auto"/>
        <w:tabs>
          <w:tab w:val="left" w:pos="7740"/>
          <w:tab w:val="left" w:pos="7788"/>
          <w:tab w:val="left" w:pos="8496"/>
          <w:tab w:val="left" w:pos="9204"/>
        </w:tabs>
        <w:suppressAutoHyphens w:val="1"/>
        <w:bidi w:val="0"/>
        <w:spacing w:before="0" w:after="0" w:line="240" w:lineRule="auto"/>
        <w:ind w:left="0" w:right="0" w:firstLine="709"/>
        <w:jc w:val="both"/>
        <w:outlineLvl w:val="9"/>
        <w:rPr>
          <w:rtl w:val="0"/>
        </w:rPr>
      </w:pPr>
      <w:r>
        <w:rPr>
          <w:rStyle w:val="Нет"/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Заявка оформляется в формате </w:t>
      </w:r>
      <w:r>
        <w:rPr>
          <w:rStyle w:val="Нет"/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en-US"/>
          <w14:textOutline>
            <w14:noFill/>
          </w14:textOutline>
          <w14:textFill>
            <w14:solidFill>
              <w14:srgbClr w14:val="000000"/>
            </w14:solidFill>
          </w14:textFill>
        </w:rPr>
        <w:t>Microsoft</w:t>
      </w:r>
      <w:r>
        <w:rPr>
          <w:rStyle w:val="Нет"/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 </w:t>
      </w:r>
      <w:r>
        <w:rPr>
          <w:rStyle w:val="Нет"/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en-US"/>
          <w14:textOutline>
            <w14:noFill/>
          </w14:textOutline>
          <w14:textFill>
            <w14:solidFill>
              <w14:srgbClr w14:val="000000"/>
            </w14:solidFill>
          </w14:textFill>
        </w:rPr>
        <w:t>Word</w:t>
      </w:r>
      <w:r>
        <w:rPr>
          <w:rStyle w:val="Нет"/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Нет"/>
          <w:rFonts w:ascii="Times New Roman" w:cs="Arial Unicode MS" w:hAnsi="Times New Roman" w:eastAsia="Arial Unicode MS" w:hint="default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шрифт </w:t>
      </w:r>
      <w:r>
        <w:rPr>
          <w:rStyle w:val="Нет"/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14 </w:t>
      </w:r>
      <w:r>
        <w:rPr>
          <w:rStyle w:val="Нет"/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en-US"/>
          <w14:textOutline>
            <w14:noFill/>
          </w14:textOutline>
          <w14:textFill>
            <w14:solidFill>
              <w14:srgbClr w14:val="000000"/>
            </w14:solidFill>
          </w14:textFill>
        </w:rPr>
        <w:t>Times</w:t>
      </w:r>
      <w:r>
        <w:rPr>
          <w:rStyle w:val="Нет"/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 </w:t>
      </w:r>
      <w:r>
        <w:rPr>
          <w:rStyle w:val="Нет"/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en-US"/>
          <w14:textOutline>
            <w14:noFill/>
          </w14:textOutline>
          <w14:textFill>
            <w14:solidFill>
              <w14:srgbClr w14:val="000000"/>
            </w14:solidFill>
          </w14:textFill>
        </w:rPr>
        <w:t>New</w:t>
      </w:r>
      <w:r>
        <w:rPr>
          <w:rStyle w:val="Нет"/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 xml:space="preserve"> </w:t>
      </w:r>
      <w:r>
        <w:rPr>
          <w:rStyle w:val="Нет"/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en-US"/>
          <w14:textOutline>
            <w14:noFill/>
          </w14:textOutline>
          <w14:textFill>
            <w14:solidFill>
              <w14:srgbClr w14:val="000000"/>
            </w14:solidFill>
          </w14:textFill>
        </w:rPr>
        <w:t>Roman</w:t>
      </w:r>
      <w:r>
        <w:rPr>
          <w:rStyle w:val="Нет"/>
          <w:rFonts w:ascii="Times New Roman" w:cs="Arial Unicode MS" w:hAnsi="Times New Roman" w:eastAsia="Arial Unicode MS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color w:val="000000"/>
          <w:spacing w:val="0"/>
          <w:kern w:val="0"/>
          <w:position w:val="0"/>
          <w:sz w:val="28"/>
          <w:szCs w:val="28"/>
          <w:u w:val="none" w:color="000000"/>
          <w:shd w:val="nil" w:color="auto" w:fill="auto"/>
          <w:vertAlign w:val="baseline"/>
          <w:rtl w:val="0"/>
          <w:lang w:val="ru-RU"/>
          <w14:textOutline>
            <w14:noFill/>
          </w14:textOutline>
          <w14:textFill>
            <w14:solidFill>
              <w14:srgbClr w14:val="000000"/>
            </w14:solidFill>
          </w14:textFill>
        </w:rPr>
        <w:t>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character" w:styleId="Нет">
    <w:name w:val="Нет"/>
  </w:style>
  <w:style w:type="character" w:styleId="Hyperlink.0">
    <w:name w:val="Hyperlink.0"/>
    <w:basedOn w:val="Нет"/>
    <w:next w:val="Hyperlink.0"/>
    <w:rPr>
      <w:rFonts w:ascii="Times New Roman" w:cs="Times New Roman" w:hAnsi="Times New Roman" w:eastAsia="Times New Roman"/>
      <w:outline w:val="0"/>
      <w:color w:val="0000ff"/>
      <w:sz w:val="28"/>
      <w:szCs w:val="28"/>
      <w:u w:val="single" w:color="0000ff"/>
      <w:lang w:val="en-US"/>
      <w14:textFill>
        <w14:solidFill>
          <w14:srgbClr w14:val="0000F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5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4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