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3B5" w:rsidRDefault="007D53B5" w:rsidP="007D53B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D53B5">
        <w:rPr>
          <w:rFonts w:ascii="Times New Roman" w:hAnsi="Times New Roman" w:cs="Times New Roman"/>
          <w:b/>
          <w:sz w:val="28"/>
          <w:szCs w:val="28"/>
        </w:rPr>
        <w:t>Темы</w:t>
      </w:r>
      <w:r>
        <w:rPr>
          <w:rFonts w:ascii="Times New Roman" w:hAnsi="Times New Roman" w:cs="Times New Roman"/>
          <w:b/>
          <w:sz w:val="28"/>
          <w:szCs w:val="28"/>
        </w:rPr>
        <w:t xml:space="preserve"> лекционных занятий по Сопротивлению материалов</w:t>
      </w:r>
    </w:p>
    <w:p w:rsidR="007D53B5" w:rsidRPr="007D53B5" w:rsidRDefault="007D53B5" w:rsidP="007D53B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(3-ий семестр).</w:t>
      </w:r>
    </w:p>
    <w:p w:rsidR="007D53B5" w:rsidRPr="007D53B5" w:rsidRDefault="007D53B5" w:rsidP="007D53B5">
      <w:pPr>
        <w:jc w:val="both"/>
        <w:rPr>
          <w:rFonts w:ascii="Times New Roman" w:hAnsi="Times New Roman" w:cs="Times New Roman"/>
          <w:sz w:val="24"/>
          <w:szCs w:val="24"/>
        </w:rPr>
      </w:pPr>
      <w:r w:rsidRPr="007D53B5">
        <w:rPr>
          <w:rFonts w:ascii="Times New Roman" w:hAnsi="Times New Roman" w:cs="Times New Roman"/>
          <w:b/>
          <w:sz w:val="24"/>
          <w:szCs w:val="24"/>
          <w:u w:val="single"/>
        </w:rPr>
        <w:t>Тема 1. Растяжение (сжатие).</w:t>
      </w:r>
      <w:r w:rsidRPr="007D53B5">
        <w:rPr>
          <w:rFonts w:ascii="Times New Roman" w:hAnsi="Times New Roman" w:cs="Times New Roman"/>
          <w:sz w:val="24"/>
          <w:szCs w:val="24"/>
        </w:rPr>
        <w:t xml:space="preserve"> Вычисление напряжений в площадках поперечного сечения при одноосном </w:t>
      </w:r>
      <w:proofErr w:type="spellStart"/>
      <w:r w:rsidRPr="007D53B5">
        <w:rPr>
          <w:rFonts w:ascii="Times New Roman" w:hAnsi="Times New Roman" w:cs="Times New Roman"/>
          <w:sz w:val="24"/>
          <w:szCs w:val="24"/>
        </w:rPr>
        <w:t>нагружении</w:t>
      </w:r>
      <w:proofErr w:type="spellEnd"/>
      <w:r w:rsidRPr="007D53B5">
        <w:rPr>
          <w:rFonts w:ascii="Times New Roman" w:hAnsi="Times New Roman" w:cs="Times New Roman"/>
          <w:sz w:val="24"/>
          <w:szCs w:val="24"/>
        </w:rPr>
        <w:t>. Продольная и п</w:t>
      </w:r>
      <w:r w:rsidRPr="007D53B5">
        <w:rPr>
          <w:rFonts w:ascii="Times New Roman" w:hAnsi="Times New Roman" w:cs="Times New Roman"/>
          <w:sz w:val="24"/>
          <w:szCs w:val="24"/>
        </w:rPr>
        <w:t>о</w:t>
      </w:r>
      <w:r w:rsidRPr="007D53B5">
        <w:rPr>
          <w:rFonts w:ascii="Times New Roman" w:hAnsi="Times New Roman" w:cs="Times New Roman"/>
          <w:sz w:val="24"/>
          <w:szCs w:val="24"/>
        </w:rPr>
        <w:t xml:space="preserve">перечная деформация стержня при одноосном </w:t>
      </w:r>
      <w:proofErr w:type="spellStart"/>
      <w:r w:rsidRPr="007D53B5">
        <w:rPr>
          <w:rFonts w:ascii="Times New Roman" w:hAnsi="Times New Roman" w:cs="Times New Roman"/>
          <w:sz w:val="24"/>
          <w:szCs w:val="24"/>
        </w:rPr>
        <w:t>нагружении</w:t>
      </w:r>
      <w:proofErr w:type="spellEnd"/>
      <w:r w:rsidRPr="007D53B5">
        <w:rPr>
          <w:rFonts w:ascii="Times New Roman" w:hAnsi="Times New Roman" w:cs="Times New Roman"/>
          <w:sz w:val="24"/>
          <w:szCs w:val="24"/>
        </w:rPr>
        <w:t>. Эксп</w:t>
      </w:r>
      <w:r w:rsidRPr="007D53B5">
        <w:rPr>
          <w:rFonts w:ascii="Times New Roman" w:hAnsi="Times New Roman" w:cs="Times New Roman"/>
          <w:sz w:val="24"/>
          <w:szCs w:val="24"/>
        </w:rPr>
        <w:t>е</w:t>
      </w:r>
      <w:r w:rsidRPr="007D53B5">
        <w:rPr>
          <w:rFonts w:ascii="Times New Roman" w:hAnsi="Times New Roman" w:cs="Times New Roman"/>
          <w:sz w:val="24"/>
          <w:szCs w:val="24"/>
        </w:rPr>
        <w:t>риментальное изучение растяжения и сжатия. Диаграммы растяж</w:t>
      </w:r>
      <w:r w:rsidRPr="007D53B5">
        <w:rPr>
          <w:rFonts w:ascii="Times New Roman" w:hAnsi="Times New Roman" w:cs="Times New Roman"/>
          <w:sz w:val="24"/>
          <w:szCs w:val="24"/>
        </w:rPr>
        <w:t>е</w:t>
      </w:r>
      <w:r w:rsidRPr="007D53B5">
        <w:rPr>
          <w:rFonts w:ascii="Times New Roman" w:hAnsi="Times New Roman" w:cs="Times New Roman"/>
          <w:sz w:val="24"/>
          <w:szCs w:val="24"/>
        </w:rPr>
        <w:t xml:space="preserve">ния и сжатия. Закон разгрузки. Расчет на прочность по допускаемым напряжениям. Допускаемое напряжение. Запас прочности. </w:t>
      </w:r>
    </w:p>
    <w:p w:rsidR="007D53B5" w:rsidRDefault="007D53B5" w:rsidP="007D53B5">
      <w:pPr>
        <w:jc w:val="both"/>
        <w:rPr>
          <w:rFonts w:ascii="Times New Roman" w:hAnsi="Times New Roman" w:cs="Times New Roman"/>
          <w:sz w:val="24"/>
          <w:szCs w:val="24"/>
        </w:rPr>
      </w:pPr>
      <w:r w:rsidRPr="007D53B5">
        <w:rPr>
          <w:rFonts w:ascii="Times New Roman" w:hAnsi="Times New Roman" w:cs="Times New Roman"/>
          <w:b/>
          <w:sz w:val="24"/>
          <w:szCs w:val="24"/>
          <w:u w:val="single"/>
        </w:rPr>
        <w:t>Тема 2. Сдвиг и кручение.</w:t>
      </w:r>
      <w:r w:rsidRPr="007D53B5">
        <w:rPr>
          <w:rFonts w:ascii="Times New Roman" w:hAnsi="Times New Roman" w:cs="Times New Roman"/>
          <w:sz w:val="24"/>
          <w:szCs w:val="24"/>
        </w:rPr>
        <w:t xml:space="preserve"> Чистый сдвиг. Деформация при сдвиге, напряжения, расчет на прочность. Закон Гука при сдвиге. Завис</w:t>
      </w:r>
      <w:r w:rsidRPr="007D53B5">
        <w:rPr>
          <w:rFonts w:ascii="Times New Roman" w:hAnsi="Times New Roman" w:cs="Times New Roman"/>
          <w:sz w:val="24"/>
          <w:szCs w:val="24"/>
        </w:rPr>
        <w:t>и</w:t>
      </w:r>
      <w:r w:rsidRPr="007D53B5">
        <w:rPr>
          <w:rFonts w:ascii="Times New Roman" w:hAnsi="Times New Roman" w:cs="Times New Roman"/>
          <w:sz w:val="24"/>
          <w:szCs w:val="24"/>
        </w:rPr>
        <w:t xml:space="preserve">мость между </w:t>
      </w:r>
      <w:r w:rsidRPr="007D53B5">
        <w:rPr>
          <w:rFonts w:ascii="Times New Roman" w:hAnsi="Times New Roman" w:cs="Times New Roman"/>
          <w:i/>
          <w:sz w:val="24"/>
          <w:szCs w:val="24"/>
          <w:lang w:val="en-US"/>
        </w:rPr>
        <w:t>E</w:t>
      </w:r>
      <w:r w:rsidRPr="007D53B5">
        <w:rPr>
          <w:rFonts w:ascii="Times New Roman" w:hAnsi="Times New Roman" w:cs="Times New Roman"/>
          <w:sz w:val="24"/>
          <w:szCs w:val="24"/>
        </w:rPr>
        <w:t xml:space="preserve">, </w:t>
      </w:r>
      <w:r w:rsidRPr="007D53B5">
        <w:rPr>
          <w:rFonts w:ascii="Times New Roman" w:hAnsi="Times New Roman" w:cs="Times New Roman"/>
          <w:i/>
          <w:sz w:val="24"/>
          <w:szCs w:val="24"/>
          <w:lang w:val="en-US"/>
        </w:rPr>
        <w:t>G</w:t>
      </w:r>
      <w:r w:rsidRPr="007D53B5">
        <w:rPr>
          <w:rFonts w:ascii="Times New Roman" w:hAnsi="Times New Roman" w:cs="Times New Roman"/>
          <w:sz w:val="24"/>
          <w:szCs w:val="24"/>
        </w:rPr>
        <w:t xml:space="preserve"> и </w:t>
      </w:r>
      <w:r w:rsidRPr="007D53B5">
        <w:rPr>
          <w:rFonts w:ascii="Times New Roman" w:hAnsi="Times New Roman" w:cs="Times New Roman"/>
          <w:i/>
          <w:sz w:val="24"/>
          <w:szCs w:val="24"/>
          <w:lang w:val="en-US"/>
        </w:rPr>
        <w:t>μ</w:t>
      </w:r>
      <w:r w:rsidRPr="007D53B5">
        <w:rPr>
          <w:rFonts w:ascii="Times New Roman" w:hAnsi="Times New Roman" w:cs="Times New Roman"/>
          <w:sz w:val="24"/>
          <w:szCs w:val="24"/>
        </w:rPr>
        <w:t>. Напряжение, деформации и потенциальная энергия при кручении валов с круглым поперечным сечением. Расчет на прочность и жес</w:t>
      </w:r>
      <w:r w:rsidRPr="007D53B5">
        <w:rPr>
          <w:rFonts w:ascii="Times New Roman" w:hAnsi="Times New Roman" w:cs="Times New Roman"/>
          <w:sz w:val="24"/>
          <w:szCs w:val="24"/>
        </w:rPr>
        <w:t>т</w:t>
      </w:r>
      <w:r w:rsidRPr="007D53B5">
        <w:rPr>
          <w:rFonts w:ascii="Times New Roman" w:hAnsi="Times New Roman" w:cs="Times New Roman"/>
          <w:sz w:val="24"/>
          <w:szCs w:val="24"/>
        </w:rPr>
        <w:t>кость при кручении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53B5">
        <w:rPr>
          <w:rFonts w:ascii="Times New Roman" w:hAnsi="Times New Roman" w:cs="Times New Roman"/>
          <w:sz w:val="24"/>
          <w:szCs w:val="24"/>
        </w:rPr>
        <w:t xml:space="preserve"> Свободное кручение валов некруглого поперечного </w:t>
      </w:r>
      <w:proofErr w:type="spellStart"/>
      <w:r w:rsidRPr="007D53B5">
        <w:rPr>
          <w:rFonts w:ascii="Times New Roman" w:hAnsi="Times New Roman" w:cs="Times New Roman"/>
          <w:sz w:val="24"/>
          <w:szCs w:val="24"/>
        </w:rPr>
        <w:t>сечения</w:t>
      </w:r>
      <w:r>
        <w:rPr>
          <w:rFonts w:ascii="Times New Roman" w:hAnsi="Times New Roman" w:cs="Times New Roman"/>
          <w:sz w:val="24"/>
          <w:szCs w:val="24"/>
        </w:rPr>
        <w:t>э</w:t>
      </w:r>
      <w:proofErr w:type="spellEnd"/>
    </w:p>
    <w:p w:rsidR="007D53B5" w:rsidRDefault="007D53B5" w:rsidP="007D53B5">
      <w:pPr>
        <w:jc w:val="both"/>
        <w:rPr>
          <w:rFonts w:ascii="Times New Roman" w:hAnsi="Times New Roman" w:cs="Times New Roman"/>
          <w:sz w:val="24"/>
          <w:szCs w:val="24"/>
        </w:rPr>
      </w:pPr>
      <w:r w:rsidRPr="007D53B5">
        <w:rPr>
          <w:rFonts w:ascii="Times New Roman" w:hAnsi="Times New Roman" w:cs="Times New Roman"/>
          <w:b/>
          <w:sz w:val="24"/>
          <w:szCs w:val="24"/>
          <w:u w:val="single"/>
        </w:rPr>
        <w:t>Тема 3. Основы теории напряженного и деформированного состо</w:t>
      </w:r>
      <w:r w:rsidRPr="007D53B5">
        <w:rPr>
          <w:rFonts w:ascii="Times New Roman" w:hAnsi="Times New Roman" w:cs="Times New Roman"/>
          <w:b/>
          <w:sz w:val="24"/>
          <w:szCs w:val="24"/>
          <w:u w:val="single"/>
        </w:rPr>
        <w:t>я</w:t>
      </w:r>
      <w:r w:rsidRPr="007D53B5">
        <w:rPr>
          <w:rFonts w:ascii="Times New Roman" w:hAnsi="Times New Roman" w:cs="Times New Roman"/>
          <w:b/>
          <w:sz w:val="24"/>
          <w:szCs w:val="24"/>
          <w:u w:val="single"/>
        </w:rPr>
        <w:t>ния.</w:t>
      </w:r>
      <w:r w:rsidRPr="007D53B5">
        <w:rPr>
          <w:rFonts w:ascii="Times New Roman" w:hAnsi="Times New Roman" w:cs="Times New Roman"/>
          <w:sz w:val="24"/>
          <w:szCs w:val="24"/>
        </w:rPr>
        <w:t xml:space="preserve"> Виды напряженного состояния. Напряжения в наклонных сеч</w:t>
      </w:r>
      <w:r w:rsidRPr="007D53B5">
        <w:rPr>
          <w:rFonts w:ascii="Times New Roman" w:hAnsi="Times New Roman" w:cs="Times New Roman"/>
          <w:sz w:val="24"/>
          <w:szCs w:val="24"/>
        </w:rPr>
        <w:t>е</w:t>
      </w:r>
      <w:r w:rsidRPr="007D53B5">
        <w:rPr>
          <w:rFonts w:ascii="Times New Roman" w:hAnsi="Times New Roman" w:cs="Times New Roman"/>
          <w:sz w:val="24"/>
          <w:szCs w:val="24"/>
        </w:rPr>
        <w:t>ниях при плоском и объемном напряженных состояниях. Главные напряжения и их вычисление. Использование зависимостей плоского напряженного состояния при исследовании объемного напряже</w:t>
      </w:r>
      <w:r w:rsidRPr="007D53B5">
        <w:rPr>
          <w:rFonts w:ascii="Times New Roman" w:hAnsi="Times New Roman" w:cs="Times New Roman"/>
          <w:sz w:val="24"/>
          <w:szCs w:val="24"/>
        </w:rPr>
        <w:t>н</w:t>
      </w:r>
      <w:r w:rsidRPr="007D53B5">
        <w:rPr>
          <w:rFonts w:ascii="Times New Roman" w:hAnsi="Times New Roman" w:cs="Times New Roman"/>
          <w:sz w:val="24"/>
          <w:szCs w:val="24"/>
        </w:rPr>
        <w:t xml:space="preserve">ного состояния. Вычисление деформаций. Обобщенный закон Гука. Условия неизменяемости объема и формы элемента. Потенциальная энергия упругих деформаций при объемном напряженном состоянии. </w:t>
      </w:r>
      <w:r>
        <w:rPr>
          <w:rFonts w:ascii="Times New Roman" w:hAnsi="Times New Roman" w:cs="Times New Roman"/>
          <w:sz w:val="24"/>
          <w:szCs w:val="24"/>
        </w:rPr>
        <w:t>Теории предельных состояний для пластичных и хрупких материалов</w:t>
      </w:r>
      <w:r w:rsidRPr="007D53B5">
        <w:rPr>
          <w:rFonts w:ascii="Times New Roman" w:hAnsi="Times New Roman" w:cs="Times New Roman"/>
          <w:sz w:val="24"/>
          <w:szCs w:val="24"/>
        </w:rPr>
        <w:t>.</w:t>
      </w:r>
    </w:p>
    <w:p w:rsidR="007D53B5" w:rsidRPr="007D53B5" w:rsidRDefault="007D53B5" w:rsidP="007D53B5">
      <w:pPr>
        <w:jc w:val="both"/>
        <w:rPr>
          <w:rFonts w:ascii="Times New Roman" w:hAnsi="Times New Roman" w:cs="Times New Roman"/>
          <w:sz w:val="24"/>
          <w:szCs w:val="24"/>
        </w:rPr>
      </w:pPr>
      <w:r w:rsidRPr="007D53B5">
        <w:rPr>
          <w:rFonts w:ascii="Times New Roman" w:hAnsi="Times New Roman" w:cs="Times New Roman"/>
          <w:b/>
          <w:sz w:val="24"/>
          <w:szCs w:val="24"/>
          <w:u w:val="single"/>
        </w:rPr>
        <w:t>Тема 4. Основные геометрические характеристики плоских сечений</w:t>
      </w:r>
      <w:r w:rsidRPr="007D53B5">
        <w:rPr>
          <w:rFonts w:ascii="Times New Roman" w:hAnsi="Times New Roman" w:cs="Times New Roman"/>
          <w:b/>
          <w:sz w:val="24"/>
          <w:szCs w:val="24"/>
        </w:rPr>
        <w:t>.</w:t>
      </w:r>
      <w:r w:rsidRPr="007D53B5">
        <w:rPr>
          <w:rFonts w:ascii="Times New Roman" w:hAnsi="Times New Roman" w:cs="Times New Roman"/>
          <w:sz w:val="24"/>
          <w:szCs w:val="24"/>
        </w:rPr>
        <w:t xml:space="preserve"> Момент</w:t>
      </w:r>
      <w:r>
        <w:rPr>
          <w:rFonts w:ascii="Times New Roman" w:hAnsi="Times New Roman" w:cs="Times New Roman"/>
          <w:sz w:val="24"/>
          <w:szCs w:val="24"/>
        </w:rPr>
        <w:t xml:space="preserve">ы инерции. Статические моменты. </w:t>
      </w:r>
      <w:r w:rsidRPr="007D53B5">
        <w:rPr>
          <w:rFonts w:ascii="Times New Roman" w:hAnsi="Times New Roman" w:cs="Times New Roman"/>
          <w:sz w:val="24"/>
          <w:szCs w:val="24"/>
        </w:rPr>
        <w:t>Це</w:t>
      </w:r>
      <w:r w:rsidRPr="007D53B5">
        <w:rPr>
          <w:rFonts w:ascii="Times New Roman" w:hAnsi="Times New Roman" w:cs="Times New Roman"/>
          <w:sz w:val="24"/>
          <w:szCs w:val="24"/>
        </w:rPr>
        <w:t>н</w:t>
      </w:r>
      <w:r w:rsidRPr="007D53B5">
        <w:rPr>
          <w:rFonts w:ascii="Times New Roman" w:hAnsi="Times New Roman" w:cs="Times New Roman"/>
          <w:sz w:val="24"/>
          <w:szCs w:val="24"/>
        </w:rPr>
        <w:t>тральные, главные оси инерции. Моменты сопротивления при кр</w:t>
      </w:r>
      <w:r w:rsidRPr="007D53B5">
        <w:rPr>
          <w:rFonts w:ascii="Times New Roman" w:hAnsi="Times New Roman" w:cs="Times New Roman"/>
          <w:sz w:val="24"/>
          <w:szCs w:val="24"/>
        </w:rPr>
        <w:t>у</w:t>
      </w:r>
      <w:r w:rsidRPr="007D53B5">
        <w:rPr>
          <w:rFonts w:ascii="Times New Roman" w:hAnsi="Times New Roman" w:cs="Times New Roman"/>
          <w:sz w:val="24"/>
          <w:szCs w:val="24"/>
        </w:rPr>
        <w:t>чении и изгибе. Изменение моментов инерции при параллельном переносе и повороте осей. Вычисление главных, центральных ос</w:t>
      </w:r>
      <w:r w:rsidRPr="007D53B5">
        <w:rPr>
          <w:rFonts w:ascii="Times New Roman" w:hAnsi="Times New Roman" w:cs="Times New Roman"/>
          <w:sz w:val="24"/>
          <w:szCs w:val="24"/>
        </w:rPr>
        <w:t>е</w:t>
      </w:r>
      <w:r w:rsidRPr="007D53B5">
        <w:rPr>
          <w:rFonts w:ascii="Times New Roman" w:hAnsi="Times New Roman" w:cs="Times New Roman"/>
          <w:sz w:val="24"/>
          <w:szCs w:val="24"/>
        </w:rPr>
        <w:t>вых моментов инерции.</w:t>
      </w:r>
    </w:p>
    <w:p w:rsidR="007D53B5" w:rsidRPr="007D53B5" w:rsidRDefault="007D53B5" w:rsidP="007D53B5">
      <w:pPr>
        <w:jc w:val="both"/>
        <w:rPr>
          <w:rFonts w:ascii="Times New Roman" w:hAnsi="Times New Roman" w:cs="Times New Roman"/>
          <w:sz w:val="24"/>
          <w:szCs w:val="24"/>
        </w:rPr>
      </w:pPr>
      <w:r w:rsidRPr="007D53B5">
        <w:rPr>
          <w:rFonts w:ascii="Times New Roman" w:hAnsi="Times New Roman" w:cs="Times New Roman"/>
          <w:b/>
          <w:sz w:val="24"/>
          <w:szCs w:val="24"/>
          <w:u w:val="single"/>
        </w:rPr>
        <w:t>Тема 5. Плоский (прямой) изгиб балок.</w:t>
      </w:r>
      <w:r w:rsidRPr="007D53B5">
        <w:rPr>
          <w:rFonts w:ascii="Times New Roman" w:hAnsi="Times New Roman" w:cs="Times New Roman"/>
          <w:sz w:val="24"/>
          <w:szCs w:val="24"/>
        </w:rPr>
        <w:t xml:space="preserve"> Изгибающие моменты, пер</w:t>
      </w:r>
      <w:r w:rsidRPr="007D53B5">
        <w:rPr>
          <w:rFonts w:ascii="Times New Roman" w:hAnsi="Times New Roman" w:cs="Times New Roman"/>
          <w:sz w:val="24"/>
          <w:szCs w:val="24"/>
        </w:rPr>
        <w:t>е</w:t>
      </w:r>
      <w:r w:rsidRPr="007D53B5">
        <w:rPr>
          <w:rFonts w:ascii="Times New Roman" w:hAnsi="Times New Roman" w:cs="Times New Roman"/>
          <w:sz w:val="24"/>
          <w:szCs w:val="24"/>
        </w:rPr>
        <w:t>резывающие силы и правило их знаков. Дифференциальные завис</w:t>
      </w:r>
      <w:r w:rsidRPr="007D53B5">
        <w:rPr>
          <w:rFonts w:ascii="Times New Roman" w:hAnsi="Times New Roman" w:cs="Times New Roman"/>
          <w:sz w:val="24"/>
          <w:szCs w:val="24"/>
        </w:rPr>
        <w:t>и</w:t>
      </w:r>
      <w:r w:rsidRPr="007D53B5">
        <w:rPr>
          <w:rFonts w:ascii="Times New Roman" w:hAnsi="Times New Roman" w:cs="Times New Roman"/>
          <w:sz w:val="24"/>
          <w:szCs w:val="24"/>
        </w:rPr>
        <w:t xml:space="preserve">мости между </w:t>
      </w:r>
      <w:r w:rsidRPr="007D53B5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Pr="007D53B5">
        <w:rPr>
          <w:rFonts w:ascii="Times New Roman" w:hAnsi="Times New Roman" w:cs="Times New Roman"/>
          <w:sz w:val="24"/>
          <w:szCs w:val="24"/>
        </w:rPr>
        <w:t xml:space="preserve">, </w:t>
      </w:r>
      <w:r w:rsidRPr="007D53B5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r w:rsidRPr="007D53B5">
        <w:rPr>
          <w:rFonts w:ascii="Times New Roman" w:hAnsi="Times New Roman" w:cs="Times New Roman"/>
          <w:sz w:val="24"/>
          <w:szCs w:val="24"/>
        </w:rPr>
        <w:t xml:space="preserve"> и </w:t>
      </w:r>
      <w:r w:rsidRPr="007D53B5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r w:rsidRPr="007D53B5">
        <w:rPr>
          <w:rFonts w:ascii="Times New Roman" w:hAnsi="Times New Roman" w:cs="Times New Roman"/>
          <w:sz w:val="24"/>
          <w:szCs w:val="24"/>
        </w:rPr>
        <w:t>. Определение нормальных напряжений и кривизны бруса при чистом изгибе. Расчет на прочность при чистом изгибе. Рациональные формы поперечного сечения при чистом и</w:t>
      </w:r>
      <w:r w:rsidRPr="007D53B5">
        <w:rPr>
          <w:rFonts w:ascii="Times New Roman" w:hAnsi="Times New Roman" w:cs="Times New Roman"/>
          <w:sz w:val="24"/>
          <w:szCs w:val="24"/>
        </w:rPr>
        <w:t>з</w:t>
      </w:r>
      <w:r w:rsidRPr="007D53B5">
        <w:rPr>
          <w:rFonts w:ascii="Times New Roman" w:hAnsi="Times New Roman" w:cs="Times New Roman"/>
          <w:sz w:val="24"/>
          <w:szCs w:val="24"/>
        </w:rPr>
        <w:t>гибе. Нормальные и касательные напряжения при поперечном изг</w:t>
      </w:r>
      <w:r w:rsidRPr="007D53B5">
        <w:rPr>
          <w:rFonts w:ascii="Times New Roman" w:hAnsi="Times New Roman" w:cs="Times New Roman"/>
          <w:sz w:val="24"/>
          <w:szCs w:val="24"/>
        </w:rPr>
        <w:t>и</w:t>
      </w:r>
      <w:r w:rsidRPr="007D53B5">
        <w:rPr>
          <w:rFonts w:ascii="Times New Roman" w:hAnsi="Times New Roman" w:cs="Times New Roman"/>
          <w:sz w:val="24"/>
          <w:szCs w:val="24"/>
        </w:rPr>
        <w:t>бе. Расчет на прочность при поперечном изгибе. Главные напряж</w:t>
      </w:r>
      <w:r w:rsidRPr="007D53B5">
        <w:rPr>
          <w:rFonts w:ascii="Times New Roman" w:hAnsi="Times New Roman" w:cs="Times New Roman"/>
          <w:sz w:val="24"/>
          <w:szCs w:val="24"/>
        </w:rPr>
        <w:t>е</w:t>
      </w:r>
      <w:r w:rsidRPr="007D53B5">
        <w:rPr>
          <w:rFonts w:ascii="Times New Roman" w:hAnsi="Times New Roman" w:cs="Times New Roman"/>
          <w:sz w:val="24"/>
          <w:szCs w:val="24"/>
        </w:rPr>
        <w:t>ния при поперечном изгибе. Деформации балки при поперечном и</w:t>
      </w:r>
      <w:r w:rsidRPr="007D53B5">
        <w:rPr>
          <w:rFonts w:ascii="Times New Roman" w:hAnsi="Times New Roman" w:cs="Times New Roman"/>
          <w:sz w:val="24"/>
          <w:szCs w:val="24"/>
        </w:rPr>
        <w:t>з</w:t>
      </w:r>
      <w:r w:rsidRPr="007D53B5">
        <w:rPr>
          <w:rFonts w:ascii="Times New Roman" w:hAnsi="Times New Roman" w:cs="Times New Roman"/>
          <w:sz w:val="24"/>
          <w:szCs w:val="24"/>
        </w:rPr>
        <w:t xml:space="preserve">гибе. Дифференциальные уравнения второго и четвертого порядка упругой линии балки. Граничные условия  и условия непрерывности деформаций при переходе с одного силового участка на другой. </w:t>
      </w:r>
      <w:r>
        <w:rPr>
          <w:rFonts w:ascii="Times New Roman" w:hAnsi="Times New Roman" w:cs="Times New Roman"/>
          <w:sz w:val="24"/>
          <w:szCs w:val="24"/>
        </w:rPr>
        <w:t>Универсальное уравнение упругой линии балки (метод начальных параметров).</w:t>
      </w:r>
    </w:p>
    <w:p w:rsidR="00EB300E" w:rsidRDefault="00EB300E" w:rsidP="00EB300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D53B5">
        <w:rPr>
          <w:rFonts w:ascii="Times New Roman" w:hAnsi="Times New Roman" w:cs="Times New Roman"/>
          <w:b/>
          <w:sz w:val="28"/>
          <w:szCs w:val="28"/>
        </w:rPr>
        <w:t>Темы</w:t>
      </w:r>
      <w:r>
        <w:rPr>
          <w:rFonts w:ascii="Times New Roman" w:hAnsi="Times New Roman" w:cs="Times New Roman"/>
          <w:b/>
          <w:sz w:val="28"/>
          <w:szCs w:val="28"/>
        </w:rPr>
        <w:t xml:space="preserve"> практических занятий:</w:t>
      </w:r>
    </w:p>
    <w:p w:rsidR="00EB300E" w:rsidRPr="00187FF1" w:rsidRDefault="00EB300E" w:rsidP="00EB300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87FF1">
        <w:rPr>
          <w:rFonts w:ascii="Times New Roman" w:hAnsi="Times New Roman" w:cs="Times New Roman"/>
          <w:sz w:val="24"/>
          <w:szCs w:val="24"/>
        </w:rPr>
        <w:t>Построение эпюр нормальных и перерезывающих сил, крутящих и изгибающих м</w:t>
      </w:r>
      <w:r w:rsidRPr="00187FF1">
        <w:rPr>
          <w:rFonts w:ascii="Times New Roman" w:hAnsi="Times New Roman" w:cs="Times New Roman"/>
          <w:sz w:val="24"/>
          <w:szCs w:val="24"/>
        </w:rPr>
        <w:t>о</w:t>
      </w:r>
      <w:r w:rsidRPr="00187FF1">
        <w:rPr>
          <w:rFonts w:ascii="Times New Roman" w:hAnsi="Times New Roman" w:cs="Times New Roman"/>
          <w:sz w:val="24"/>
          <w:szCs w:val="24"/>
        </w:rPr>
        <w:t>ментов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B300E" w:rsidRPr="00187FF1" w:rsidRDefault="00EB300E" w:rsidP="00EB300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87FF1">
        <w:rPr>
          <w:rFonts w:ascii="Times New Roman" w:hAnsi="Times New Roman" w:cs="Times New Roman"/>
          <w:sz w:val="24"/>
          <w:szCs w:val="24"/>
        </w:rPr>
        <w:t>Вычисление геометрических характеристик поп</w:t>
      </w:r>
      <w:r w:rsidRPr="00187FF1">
        <w:rPr>
          <w:rFonts w:ascii="Times New Roman" w:hAnsi="Times New Roman" w:cs="Times New Roman"/>
          <w:sz w:val="24"/>
          <w:szCs w:val="24"/>
        </w:rPr>
        <w:t>е</w:t>
      </w:r>
      <w:r w:rsidRPr="00187FF1">
        <w:rPr>
          <w:rFonts w:ascii="Times New Roman" w:hAnsi="Times New Roman" w:cs="Times New Roman"/>
          <w:sz w:val="24"/>
          <w:szCs w:val="24"/>
        </w:rPr>
        <w:t>речных сечений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B300E" w:rsidRDefault="00EB300E" w:rsidP="00EB300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87FF1">
        <w:rPr>
          <w:rFonts w:ascii="Times New Roman" w:hAnsi="Times New Roman" w:cs="Times New Roman"/>
          <w:sz w:val="24"/>
          <w:szCs w:val="24"/>
        </w:rPr>
        <w:t>Расчет на прочность при чистом и поперечном и</w:t>
      </w:r>
      <w:r w:rsidRPr="00187FF1">
        <w:rPr>
          <w:rFonts w:ascii="Times New Roman" w:hAnsi="Times New Roman" w:cs="Times New Roman"/>
          <w:sz w:val="24"/>
          <w:szCs w:val="24"/>
        </w:rPr>
        <w:t>з</w:t>
      </w:r>
      <w:r w:rsidRPr="00187FF1">
        <w:rPr>
          <w:rFonts w:ascii="Times New Roman" w:hAnsi="Times New Roman" w:cs="Times New Roman"/>
          <w:sz w:val="24"/>
          <w:szCs w:val="24"/>
        </w:rPr>
        <w:t>гибах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EB300E" w:rsidSect="001655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5B7F" w:rsidRDefault="00BF5B7F" w:rsidP="00EB300E">
      <w:pPr>
        <w:spacing w:after="0" w:line="240" w:lineRule="auto"/>
      </w:pPr>
      <w:r>
        <w:separator/>
      </w:r>
    </w:p>
  </w:endnote>
  <w:endnote w:type="continuationSeparator" w:id="0">
    <w:p w:rsidR="00BF5B7F" w:rsidRDefault="00BF5B7F" w:rsidP="00EB30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5B7F" w:rsidRDefault="00BF5B7F" w:rsidP="00EB300E">
      <w:pPr>
        <w:spacing w:after="0" w:line="240" w:lineRule="auto"/>
      </w:pPr>
      <w:r>
        <w:separator/>
      </w:r>
    </w:p>
  </w:footnote>
  <w:footnote w:type="continuationSeparator" w:id="0">
    <w:p w:rsidR="00BF5B7F" w:rsidRDefault="00BF5B7F" w:rsidP="00EB30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2D18F5"/>
    <w:multiLevelType w:val="hybridMultilevel"/>
    <w:tmpl w:val="608687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3B5"/>
    <w:rsid w:val="001655D6"/>
    <w:rsid w:val="00187FF1"/>
    <w:rsid w:val="002B7A55"/>
    <w:rsid w:val="00542198"/>
    <w:rsid w:val="00672BE8"/>
    <w:rsid w:val="007D53B5"/>
    <w:rsid w:val="008825FA"/>
    <w:rsid w:val="009F163C"/>
    <w:rsid w:val="00AC2278"/>
    <w:rsid w:val="00BF5B7F"/>
    <w:rsid w:val="00C76EBE"/>
    <w:rsid w:val="00EB300E"/>
    <w:rsid w:val="00FA07B2"/>
    <w:rsid w:val="00FA1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1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7FF1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unhideWhenUsed/>
    <w:rsid w:val="00EB300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EB300E"/>
  </w:style>
  <w:style w:type="paragraph" w:styleId="a6">
    <w:name w:val="footer"/>
    <w:basedOn w:val="a"/>
    <w:link w:val="a7"/>
    <w:uiPriority w:val="99"/>
    <w:semiHidden/>
    <w:unhideWhenUsed/>
    <w:rsid w:val="00EB300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EB300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Александр</dc:creator>
  <cp:lastModifiedBy>Александр</cp:lastModifiedBy>
  <cp:revision>3</cp:revision>
  <dcterms:created xsi:type="dcterms:W3CDTF">2020-03-19T04:55:00Z</dcterms:created>
  <dcterms:modified xsi:type="dcterms:W3CDTF">2020-03-19T05:53:00Z</dcterms:modified>
</cp:coreProperties>
</file>