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6F06" w:rsidRPr="008656D1" w:rsidRDefault="00B26F06" w:rsidP="008656D1">
      <w:pPr>
        <w:ind w:firstLine="0"/>
        <w:jc w:val="center"/>
        <w:rPr>
          <w:sz w:val="18"/>
          <w:szCs w:val="18"/>
        </w:rPr>
      </w:pPr>
      <w:r w:rsidRPr="008656D1">
        <w:rPr>
          <w:sz w:val="18"/>
          <w:szCs w:val="18"/>
        </w:rPr>
        <w:t>Министерство образования и науки Российской Федерации</w:t>
      </w:r>
    </w:p>
    <w:p w:rsidR="00B26F06" w:rsidRPr="008656D1" w:rsidRDefault="00B26F06" w:rsidP="008656D1">
      <w:pPr>
        <w:ind w:firstLine="0"/>
        <w:jc w:val="center"/>
        <w:rPr>
          <w:sz w:val="18"/>
          <w:szCs w:val="18"/>
        </w:rPr>
      </w:pPr>
      <w:r w:rsidRPr="008656D1">
        <w:rPr>
          <w:sz w:val="18"/>
          <w:szCs w:val="18"/>
        </w:rPr>
        <w:t>НОВОСИБИРСКИЙ ГОСУДАРСТВЕННЫЙ ТЕХНИЧЕСКИЙ УНИВЕРСИТЕТ</w:t>
      </w:r>
    </w:p>
    <w:p w:rsidR="00B26F06" w:rsidRPr="008656D1" w:rsidRDefault="00B26F06" w:rsidP="008656D1">
      <w:pPr>
        <w:ind w:firstLine="0"/>
        <w:jc w:val="center"/>
        <w:rPr>
          <w:sz w:val="18"/>
          <w:szCs w:val="18"/>
        </w:rPr>
      </w:pPr>
      <w:r w:rsidRPr="008656D1">
        <w:rPr>
          <w:sz w:val="18"/>
          <w:szCs w:val="18"/>
        </w:rPr>
        <w:t>_________________________________________________________________________</w:t>
      </w:r>
    </w:p>
    <w:p w:rsidR="00B26F06" w:rsidRPr="008656D1" w:rsidRDefault="00B26F06" w:rsidP="008656D1">
      <w:pPr>
        <w:ind w:firstLine="0"/>
        <w:jc w:val="center"/>
        <w:rPr>
          <w:sz w:val="18"/>
          <w:szCs w:val="18"/>
        </w:rPr>
      </w:pPr>
    </w:p>
    <w:p w:rsidR="00B26F06" w:rsidRDefault="00B26F06" w:rsidP="008656D1">
      <w:pPr>
        <w:ind w:firstLine="0"/>
        <w:jc w:val="center"/>
      </w:pPr>
    </w:p>
    <w:p w:rsidR="008656D1" w:rsidRDefault="008656D1" w:rsidP="008656D1">
      <w:pPr>
        <w:ind w:firstLine="0"/>
        <w:jc w:val="center"/>
      </w:pPr>
    </w:p>
    <w:p w:rsidR="00B26F06" w:rsidRDefault="00B26F06" w:rsidP="008656D1">
      <w:pPr>
        <w:ind w:firstLine="0"/>
        <w:jc w:val="center"/>
      </w:pPr>
    </w:p>
    <w:p w:rsidR="00B26F06" w:rsidRPr="008656D1" w:rsidRDefault="00B26F06" w:rsidP="008656D1">
      <w:pPr>
        <w:ind w:firstLine="0"/>
        <w:jc w:val="center"/>
        <w:rPr>
          <w:sz w:val="32"/>
          <w:szCs w:val="32"/>
        </w:rPr>
      </w:pPr>
      <w:r w:rsidRPr="008656D1">
        <w:rPr>
          <w:sz w:val="32"/>
          <w:szCs w:val="32"/>
        </w:rPr>
        <w:t xml:space="preserve">В.А. </w:t>
      </w:r>
      <w:r w:rsidR="008656D1" w:rsidRPr="008656D1">
        <w:rPr>
          <w:sz w:val="32"/>
          <w:szCs w:val="32"/>
        </w:rPr>
        <w:t>ЯЦКО</w:t>
      </w:r>
    </w:p>
    <w:p w:rsidR="00B26F06" w:rsidRDefault="00B26F06" w:rsidP="008656D1">
      <w:pPr>
        <w:ind w:firstLine="0"/>
        <w:jc w:val="center"/>
      </w:pPr>
    </w:p>
    <w:p w:rsidR="00B26F06" w:rsidRDefault="00B26F06" w:rsidP="008656D1">
      <w:pPr>
        <w:ind w:firstLine="0"/>
        <w:jc w:val="center"/>
      </w:pPr>
    </w:p>
    <w:p w:rsidR="00D07D4D" w:rsidRDefault="00D07D4D" w:rsidP="008656D1">
      <w:pPr>
        <w:ind w:firstLine="0"/>
        <w:jc w:val="center"/>
      </w:pPr>
    </w:p>
    <w:p w:rsidR="000A204B" w:rsidRDefault="000A204B" w:rsidP="000A204B">
      <w:pPr>
        <w:ind w:firstLine="0"/>
        <w:jc w:val="center"/>
        <w:rPr>
          <w:sz w:val="64"/>
          <w:szCs w:val="64"/>
        </w:rPr>
      </w:pPr>
      <w:r w:rsidRPr="008656D1">
        <w:rPr>
          <w:sz w:val="64"/>
          <w:szCs w:val="64"/>
        </w:rPr>
        <w:t>ИНВЕСТИЦИ</w:t>
      </w:r>
      <w:r w:rsidR="00AF6463">
        <w:rPr>
          <w:sz w:val="64"/>
          <w:szCs w:val="64"/>
        </w:rPr>
        <w:t>И</w:t>
      </w:r>
    </w:p>
    <w:p w:rsidR="000A204B" w:rsidRDefault="000A204B" w:rsidP="000A204B">
      <w:pPr>
        <w:ind w:firstLine="0"/>
        <w:jc w:val="center"/>
        <w:rPr>
          <w:sz w:val="40"/>
          <w:szCs w:val="40"/>
        </w:rPr>
      </w:pPr>
    </w:p>
    <w:p w:rsidR="000A204B" w:rsidRDefault="000A204B" w:rsidP="000A204B">
      <w:pPr>
        <w:ind w:firstLine="0"/>
        <w:jc w:val="center"/>
        <w:rPr>
          <w:sz w:val="40"/>
          <w:szCs w:val="40"/>
        </w:rPr>
      </w:pPr>
      <w:r w:rsidRPr="000A204B">
        <w:rPr>
          <w:sz w:val="40"/>
          <w:szCs w:val="40"/>
        </w:rPr>
        <w:t xml:space="preserve">Задание </w:t>
      </w:r>
      <w:proofErr w:type="gramStart"/>
      <w:r w:rsidRPr="000A204B">
        <w:rPr>
          <w:sz w:val="40"/>
          <w:szCs w:val="40"/>
        </w:rPr>
        <w:t>на</w:t>
      </w:r>
      <w:proofErr w:type="gramEnd"/>
    </w:p>
    <w:p w:rsidR="00B26F06" w:rsidRPr="000A204B" w:rsidRDefault="000A204B" w:rsidP="000A204B">
      <w:pPr>
        <w:ind w:firstLine="0"/>
        <w:jc w:val="center"/>
        <w:rPr>
          <w:sz w:val="40"/>
          <w:szCs w:val="40"/>
        </w:rPr>
      </w:pPr>
      <w:r w:rsidRPr="000A204B">
        <w:rPr>
          <w:sz w:val="40"/>
          <w:szCs w:val="40"/>
        </w:rPr>
        <w:t>расчетно-графическую работу</w:t>
      </w:r>
    </w:p>
    <w:p w:rsidR="00B26F06" w:rsidRDefault="00B26F06" w:rsidP="008656D1">
      <w:pPr>
        <w:ind w:firstLine="0"/>
        <w:jc w:val="center"/>
      </w:pPr>
    </w:p>
    <w:p w:rsidR="00B26F06" w:rsidRDefault="00B26F06" w:rsidP="008656D1">
      <w:pPr>
        <w:ind w:firstLine="0"/>
        <w:jc w:val="center"/>
        <w:rPr>
          <w:sz w:val="24"/>
          <w:szCs w:val="24"/>
        </w:rPr>
      </w:pPr>
    </w:p>
    <w:p w:rsidR="000A204B" w:rsidRPr="008656D1" w:rsidRDefault="000A204B" w:rsidP="008656D1">
      <w:pPr>
        <w:ind w:firstLine="0"/>
        <w:jc w:val="center"/>
        <w:rPr>
          <w:sz w:val="24"/>
          <w:szCs w:val="24"/>
        </w:rPr>
      </w:pPr>
    </w:p>
    <w:p w:rsidR="00B26F06" w:rsidRDefault="00B26F06" w:rsidP="008656D1">
      <w:pPr>
        <w:ind w:firstLine="0"/>
        <w:jc w:val="center"/>
      </w:pPr>
    </w:p>
    <w:p w:rsidR="00B26F06" w:rsidRDefault="00B26F06" w:rsidP="008656D1">
      <w:pPr>
        <w:ind w:firstLine="0"/>
        <w:jc w:val="center"/>
      </w:pPr>
    </w:p>
    <w:p w:rsidR="00B26F06" w:rsidRDefault="00B26F06" w:rsidP="008656D1">
      <w:pPr>
        <w:ind w:firstLine="0"/>
        <w:jc w:val="center"/>
      </w:pPr>
    </w:p>
    <w:p w:rsidR="00B26F06" w:rsidRDefault="00B26F06" w:rsidP="008656D1">
      <w:pPr>
        <w:ind w:firstLine="0"/>
        <w:jc w:val="center"/>
      </w:pPr>
    </w:p>
    <w:p w:rsidR="008656D1" w:rsidRDefault="008656D1" w:rsidP="008656D1">
      <w:pPr>
        <w:ind w:firstLine="0"/>
        <w:jc w:val="center"/>
      </w:pPr>
    </w:p>
    <w:p w:rsidR="00B26F06" w:rsidRDefault="00B26F06" w:rsidP="008656D1">
      <w:pPr>
        <w:ind w:firstLine="0"/>
        <w:jc w:val="center"/>
      </w:pPr>
    </w:p>
    <w:p w:rsidR="00B26F06" w:rsidRDefault="00B26F06" w:rsidP="008656D1">
      <w:pPr>
        <w:ind w:firstLine="0"/>
        <w:jc w:val="center"/>
      </w:pPr>
    </w:p>
    <w:p w:rsidR="00B26F06" w:rsidRDefault="00B26F06" w:rsidP="008656D1">
      <w:pPr>
        <w:ind w:firstLine="0"/>
        <w:jc w:val="center"/>
      </w:pPr>
    </w:p>
    <w:p w:rsidR="00B26F06" w:rsidRDefault="00B26F06" w:rsidP="008656D1">
      <w:pPr>
        <w:ind w:firstLine="0"/>
        <w:jc w:val="center"/>
      </w:pPr>
    </w:p>
    <w:p w:rsidR="00B26F06" w:rsidRDefault="00B26F06" w:rsidP="008656D1">
      <w:pPr>
        <w:ind w:firstLine="0"/>
        <w:jc w:val="center"/>
      </w:pPr>
      <w:r>
        <w:t>НОВОСИБИРСК</w:t>
      </w:r>
    </w:p>
    <w:p w:rsidR="00B26F06" w:rsidRDefault="00B26F06" w:rsidP="008656D1">
      <w:pPr>
        <w:ind w:firstLine="0"/>
        <w:jc w:val="center"/>
      </w:pPr>
      <w:r>
        <w:t>20</w:t>
      </w:r>
      <w:r w:rsidR="00AF6463">
        <w:t>2</w:t>
      </w:r>
      <w:r w:rsidR="00D07D4D">
        <w:t>2</w:t>
      </w:r>
    </w:p>
    <w:p w:rsidR="00B26F06" w:rsidRDefault="00B26F06" w:rsidP="008656D1">
      <w:pPr>
        <w:ind w:firstLine="0"/>
        <w:jc w:val="center"/>
        <w:sectPr w:rsidR="00B26F06" w:rsidSect="00EC1B8E">
          <w:footerReference w:type="default" r:id="rId8"/>
          <w:pgSz w:w="8392" w:h="11907" w:code="11"/>
          <w:pgMar w:top="851" w:right="822" w:bottom="964" w:left="822" w:header="0" w:footer="851" w:gutter="0"/>
          <w:pgNumType w:start="1"/>
          <w:cols w:space="708"/>
          <w:titlePg/>
          <w:docGrid w:linePitch="360"/>
        </w:sectPr>
      </w:pPr>
    </w:p>
    <w:p w:rsidR="00B26F06" w:rsidRDefault="00B26F06" w:rsidP="00140FC0">
      <w:r>
        <w:lastRenderedPageBreak/>
        <w:t xml:space="preserve">ББК </w:t>
      </w:r>
    </w:p>
    <w:p w:rsidR="00B26F06" w:rsidRDefault="00B26F06" w:rsidP="00140FC0">
      <w:r>
        <w:t xml:space="preserve">        </w:t>
      </w:r>
    </w:p>
    <w:p w:rsidR="00B26F06" w:rsidRDefault="00B26F06" w:rsidP="00140FC0"/>
    <w:p w:rsidR="00B26F06" w:rsidRDefault="00B26F06" w:rsidP="00140FC0"/>
    <w:p w:rsidR="007E64F8" w:rsidRDefault="007E64F8" w:rsidP="00140FC0"/>
    <w:p w:rsidR="007E64F8" w:rsidRDefault="007E64F8" w:rsidP="00140FC0"/>
    <w:p w:rsidR="007E64F8" w:rsidRDefault="007E64F8" w:rsidP="00140FC0"/>
    <w:p w:rsidR="007E64F8" w:rsidRDefault="007E64F8" w:rsidP="00140FC0"/>
    <w:p w:rsidR="007E64F8" w:rsidRDefault="007E64F8" w:rsidP="00140FC0"/>
    <w:p w:rsidR="00B26F06" w:rsidRDefault="00B26F06" w:rsidP="00140FC0"/>
    <w:p w:rsidR="00B26F06" w:rsidRDefault="00B26F06" w:rsidP="00140FC0"/>
    <w:p w:rsidR="00B26F06" w:rsidRDefault="00B26F06" w:rsidP="00140FC0"/>
    <w:p w:rsidR="00B26F06" w:rsidRDefault="00B26F06" w:rsidP="00140FC0">
      <w:r>
        <w:t xml:space="preserve">Рецензенты: </w:t>
      </w:r>
      <w:r w:rsidR="00FA335A">
        <w:t xml:space="preserve">доктор </w:t>
      </w:r>
      <w:proofErr w:type="spellStart"/>
      <w:r>
        <w:t>экон</w:t>
      </w:r>
      <w:proofErr w:type="spellEnd"/>
      <w:r>
        <w:t xml:space="preserve">. наук, </w:t>
      </w:r>
      <w:r w:rsidR="00FA335A">
        <w:t>проф</w:t>
      </w:r>
      <w:r>
        <w:t xml:space="preserve">. </w:t>
      </w:r>
      <w:r w:rsidR="00FA335A">
        <w:rPr>
          <w:i/>
          <w:iCs/>
        </w:rPr>
        <w:t>А</w:t>
      </w:r>
      <w:r>
        <w:rPr>
          <w:i/>
          <w:iCs/>
        </w:rPr>
        <w:t>.</w:t>
      </w:r>
      <w:r w:rsidR="00FA335A">
        <w:rPr>
          <w:i/>
          <w:iCs/>
        </w:rPr>
        <w:t>И</w:t>
      </w:r>
      <w:r>
        <w:rPr>
          <w:i/>
          <w:iCs/>
        </w:rPr>
        <w:t>.</w:t>
      </w:r>
      <w:r w:rsidR="00FA335A">
        <w:rPr>
          <w:i/>
          <w:iCs/>
        </w:rPr>
        <w:t xml:space="preserve"> </w:t>
      </w:r>
      <w:proofErr w:type="spellStart"/>
      <w:r w:rsidR="00FA335A">
        <w:rPr>
          <w:i/>
          <w:iCs/>
        </w:rPr>
        <w:t>Карпович</w:t>
      </w:r>
      <w:proofErr w:type="spellEnd"/>
      <w:r>
        <w:t>;</w:t>
      </w:r>
    </w:p>
    <w:p w:rsidR="00B26F06" w:rsidRDefault="00B26F06" w:rsidP="008656D1">
      <w:pPr>
        <w:ind w:left="709" w:firstLine="851"/>
      </w:pPr>
      <w:r>
        <w:t xml:space="preserve">канд. </w:t>
      </w:r>
      <w:proofErr w:type="spellStart"/>
      <w:r w:rsidR="000D16FE">
        <w:t>техн</w:t>
      </w:r>
      <w:proofErr w:type="spellEnd"/>
      <w:r>
        <w:t xml:space="preserve">. наук, доц. </w:t>
      </w:r>
      <w:r w:rsidR="00FA335A">
        <w:rPr>
          <w:i/>
          <w:iCs/>
        </w:rPr>
        <w:t>Б</w:t>
      </w:r>
      <w:r>
        <w:rPr>
          <w:i/>
          <w:iCs/>
        </w:rPr>
        <w:t>.</w:t>
      </w:r>
      <w:r w:rsidR="00FA335A">
        <w:rPr>
          <w:i/>
          <w:iCs/>
        </w:rPr>
        <w:t>Н</w:t>
      </w:r>
      <w:r>
        <w:rPr>
          <w:i/>
          <w:iCs/>
        </w:rPr>
        <w:t xml:space="preserve">. </w:t>
      </w:r>
      <w:r w:rsidR="00FA335A">
        <w:rPr>
          <w:i/>
          <w:iCs/>
        </w:rPr>
        <w:t>Мошкин</w:t>
      </w:r>
    </w:p>
    <w:p w:rsidR="00B26F06" w:rsidRDefault="00B26F06" w:rsidP="00140FC0"/>
    <w:p w:rsidR="00B26F06" w:rsidRDefault="00B26F06" w:rsidP="00140FC0"/>
    <w:p w:rsidR="00B26F06" w:rsidRDefault="00B26F06" w:rsidP="00140FC0"/>
    <w:p w:rsidR="00B26F06" w:rsidRDefault="00B26F06" w:rsidP="00140FC0">
      <w:proofErr w:type="spellStart"/>
      <w:r>
        <w:t>Яцко</w:t>
      </w:r>
      <w:proofErr w:type="spellEnd"/>
      <w:r>
        <w:t xml:space="preserve"> В.А.</w:t>
      </w:r>
    </w:p>
    <w:p w:rsidR="00B26F06" w:rsidRDefault="00B26F06" w:rsidP="00140FC0">
      <w:pPr>
        <w:pStyle w:val="a4"/>
      </w:pPr>
      <w:r>
        <w:t>      </w:t>
      </w:r>
      <w:r w:rsidR="00376884">
        <w:t>Инвестиционный менеджмент</w:t>
      </w:r>
      <w:r>
        <w:t>:</w:t>
      </w:r>
      <w:r w:rsidR="000A204B">
        <w:t xml:space="preserve"> задание на расчетно-графическую р</w:t>
      </w:r>
      <w:r w:rsidR="000A204B">
        <w:t>а</w:t>
      </w:r>
      <w:r w:rsidR="000A204B">
        <w:t>боту</w:t>
      </w:r>
      <w:r>
        <w:t xml:space="preserve"> / В.А. </w:t>
      </w:r>
      <w:proofErr w:type="spellStart"/>
      <w:r>
        <w:t>Яцко</w:t>
      </w:r>
      <w:proofErr w:type="spellEnd"/>
      <w:r>
        <w:t>. – Новосибирск: Изд-во НГТУ, 20</w:t>
      </w:r>
      <w:r w:rsidR="00D07D4D">
        <w:t>22</w:t>
      </w:r>
      <w:r>
        <w:t>. – 3</w:t>
      </w:r>
      <w:r w:rsidR="00AF6463">
        <w:t>6</w:t>
      </w:r>
      <w:r>
        <w:t xml:space="preserve"> </w:t>
      </w:r>
      <w:proofErr w:type="gramStart"/>
      <w:r>
        <w:t>с</w:t>
      </w:r>
      <w:proofErr w:type="gramEnd"/>
      <w:r>
        <w:t>.</w:t>
      </w:r>
    </w:p>
    <w:p w:rsidR="008656D1" w:rsidRDefault="008656D1" w:rsidP="008656D1">
      <w:pPr>
        <w:pStyle w:val="a4"/>
        <w:spacing w:before="120" w:after="120"/>
        <w:ind w:left="964"/>
        <w:rPr>
          <w:sz w:val="22"/>
          <w:szCs w:val="22"/>
        </w:rPr>
      </w:pPr>
      <w:r>
        <w:rPr>
          <w:sz w:val="22"/>
          <w:szCs w:val="22"/>
          <w:lang w:val="en-US"/>
        </w:rPr>
        <w:t>ISBN</w:t>
      </w:r>
      <w:r>
        <w:rPr>
          <w:sz w:val="22"/>
          <w:szCs w:val="22"/>
        </w:rPr>
        <w:t xml:space="preserve"> 978-5-7782-1934-2</w:t>
      </w:r>
    </w:p>
    <w:p w:rsidR="00B26F06" w:rsidRPr="008656D1" w:rsidRDefault="000A204B" w:rsidP="008656D1">
      <w:pPr>
        <w:ind w:left="680" w:firstLine="284"/>
        <w:jc w:val="both"/>
        <w:rPr>
          <w:sz w:val="20"/>
          <w:szCs w:val="20"/>
        </w:rPr>
      </w:pPr>
      <w:r w:rsidRPr="008656D1">
        <w:rPr>
          <w:sz w:val="20"/>
          <w:szCs w:val="20"/>
        </w:rPr>
        <w:t xml:space="preserve">Задание </w:t>
      </w:r>
      <w:r>
        <w:rPr>
          <w:sz w:val="20"/>
          <w:szCs w:val="20"/>
        </w:rPr>
        <w:t>для</w:t>
      </w:r>
      <w:r w:rsidR="00376884" w:rsidRPr="008656D1">
        <w:rPr>
          <w:sz w:val="20"/>
          <w:szCs w:val="20"/>
        </w:rPr>
        <w:t xml:space="preserve"> расчетно-графической работы</w:t>
      </w:r>
      <w:r w:rsidR="00E34B61">
        <w:rPr>
          <w:sz w:val="20"/>
          <w:szCs w:val="20"/>
        </w:rPr>
        <w:t xml:space="preserve"> предполага</w:t>
      </w:r>
      <w:r>
        <w:rPr>
          <w:sz w:val="20"/>
          <w:szCs w:val="20"/>
        </w:rPr>
        <w:t>ет</w:t>
      </w:r>
      <w:r w:rsidR="00E34B61">
        <w:rPr>
          <w:sz w:val="20"/>
          <w:szCs w:val="20"/>
        </w:rPr>
        <w:t xml:space="preserve"> оценку двух альтернативных инвестиционных проектов</w:t>
      </w:r>
      <w:r w:rsidR="00B26F06" w:rsidRPr="008656D1">
        <w:rPr>
          <w:sz w:val="20"/>
          <w:szCs w:val="20"/>
        </w:rPr>
        <w:t>.</w:t>
      </w:r>
      <w:r>
        <w:rPr>
          <w:sz w:val="20"/>
          <w:szCs w:val="20"/>
        </w:rPr>
        <w:t xml:space="preserve"> Для обоснования выбора наилучшего инвестиционного проекта необходимо заполнить отчеты о финансовых результатах и о движении денежных средств, рассчитать различные показатели эффективности проектов. Кроме т</w:t>
      </w:r>
      <w:r>
        <w:rPr>
          <w:sz w:val="20"/>
          <w:szCs w:val="20"/>
        </w:rPr>
        <w:t>о</w:t>
      </w:r>
      <w:r>
        <w:rPr>
          <w:sz w:val="20"/>
          <w:szCs w:val="20"/>
        </w:rPr>
        <w:t>го, необходимо обосновать выбор проекта с учетом неопределенн</w:t>
      </w:r>
      <w:r>
        <w:rPr>
          <w:sz w:val="20"/>
          <w:szCs w:val="20"/>
        </w:rPr>
        <w:t>о</w:t>
      </w:r>
      <w:r>
        <w:rPr>
          <w:sz w:val="20"/>
          <w:szCs w:val="20"/>
        </w:rPr>
        <w:t>сти, связанной с реализацией проектов.</w:t>
      </w:r>
    </w:p>
    <w:p w:rsidR="00B26F06" w:rsidRDefault="00B26F06" w:rsidP="00140FC0"/>
    <w:p w:rsidR="00B26F06" w:rsidRDefault="00B26F06" w:rsidP="00140FC0"/>
    <w:p w:rsidR="00B26F06" w:rsidRDefault="00B26F06" w:rsidP="00140FC0"/>
    <w:p w:rsidR="00B26F06" w:rsidRDefault="00B26F06" w:rsidP="00140FC0">
      <w:r>
        <w:t>ББК 60.60я73-5</w:t>
      </w:r>
    </w:p>
    <w:p w:rsidR="00B26F06" w:rsidRDefault="00B26F06" w:rsidP="00140FC0"/>
    <w:p w:rsidR="00B26F06" w:rsidRPr="00844866" w:rsidRDefault="00B26F06" w:rsidP="00844866">
      <w:pPr>
        <w:ind w:firstLine="0"/>
        <w:rPr>
          <w:bCs/>
          <w:sz w:val="18"/>
          <w:szCs w:val="18"/>
        </w:rPr>
      </w:pPr>
      <w:r w:rsidRPr="00844866">
        <w:rPr>
          <w:b/>
          <w:bCs/>
          <w:sz w:val="18"/>
          <w:szCs w:val="18"/>
          <w:lang w:val="en-US"/>
        </w:rPr>
        <w:t>ISBN</w:t>
      </w:r>
      <w:r w:rsidRPr="00844866">
        <w:rPr>
          <w:b/>
          <w:bCs/>
          <w:sz w:val="18"/>
          <w:szCs w:val="18"/>
        </w:rPr>
        <w:t xml:space="preserve"> 978-5-7782-1934-2</w:t>
      </w:r>
      <w:r w:rsidRPr="00844866">
        <w:rPr>
          <w:b/>
          <w:bCs/>
          <w:sz w:val="18"/>
          <w:szCs w:val="18"/>
        </w:rPr>
        <w:tab/>
      </w:r>
      <w:r w:rsidRPr="00844866">
        <w:rPr>
          <w:b/>
          <w:bCs/>
          <w:sz w:val="18"/>
          <w:szCs w:val="18"/>
        </w:rPr>
        <w:tab/>
      </w:r>
      <w:r w:rsidRPr="00844866">
        <w:rPr>
          <w:b/>
          <w:bCs/>
          <w:sz w:val="18"/>
          <w:szCs w:val="18"/>
        </w:rPr>
        <w:tab/>
      </w:r>
      <w:r w:rsidRPr="00844866">
        <w:rPr>
          <w:bCs/>
          <w:sz w:val="18"/>
          <w:szCs w:val="18"/>
        </w:rPr>
        <w:t xml:space="preserve">© </w:t>
      </w:r>
      <w:proofErr w:type="spellStart"/>
      <w:r w:rsidRPr="00844866">
        <w:rPr>
          <w:bCs/>
          <w:sz w:val="18"/>
          <w:szCs w:val="18"/>
        </w:rPr>
        <w:t>Яцко</w:t>
      </w:r>
      <w:proofErr w:type="spellEnd"/>
      <w:r w:rsidRPr="00844866">
        <w:rPr>
          <w:bCs/>
          <w:sz w:val="18"/>
          <w:szCs w:val="18"/>
        </w:rPr>
        <w:t xml:space="preserve"> В.А., 20</w:t>
      </w:r>
      <w:r w:rsidR="00AF6463">
        <w:rPr>
          <w:bCs/>
          <w:sz w:val="18"/>
          <w:szCs w:val="18"/>
        </w:rPr>
        <w:t>2</w:t>
      </w:r>
      <w:r w:rsidR="00D07D4D">
        <w:rPr>
          <w:bCs/>
          <w:sz w:val="18"/>
          <w:szCs w:val="18"/>
        </w:rPr>
        <w:t>2</w:t>
      </w:r>
    </w:p>
    <w:p w:rsidR="00B26F06" w:rsidRPr="00844866" w:rsidRDefault="00B26F06" w:rsidP="00844866">
      <w:pPr>
        <w:ind w:left="3545" w:firstLine="0"/>
        <w:rPr>
          <w:bCs/>
          <w:sz w:val="18"/>
          <w:szCs w:val="18"/>
        </w:rPr>
      </w:pPr>
      <w:r w:rsidRPr="00844866">
        <w:rPr>
          <w:bCs/>
          <w:sz w:val="18"/>
          <w:szCs w:val="18"/>
        </w:rPr>
        <w:t>© Новосибирский государственный</w:t>
      </w:r>
    </w:p>
    <w:p w:rsidR="00B26F06" w:rsidRPr="00844866" w:rsidRDefault="00844866" w:rsidP="00844866">
      <w:pPr>
        <w:ind w:left="2836" w:firstLine="709"/>
        <w:rPr>
          <w:b/>
          <w:bCs/>
          <w:sz w:val="18"/>
          <w:szCs w:val="18"/>
        </w:rPr>
      </w:pPr>
      <w:r>
        <w:rPr>
          <w:bCs/>
          <w:sz w:val="18"/>
          <w:szCs w:val="18"/>
        </w:rPr>
        <w:t xml:space="preserve">    </w:t>
      </w:r>
      <w:r w:rsidR="00B26F06" w:rsidRPr="00844866">
        <w:rPr>
          <w:bCs/>
          <w:sz w:val="18"/>
          <w:szCs w:val="18"/>
        </w:rPr>
        <w:t>технический университет, 20</w:t>
      </w:r>
      <w:r w:rsidR="00AF6463">
        <w:rPr>
          <w:bCs/>
          <w:sz w:val="18"/>
          <w:szCs w:val="18"/>
        </w:rPr>
        <w:t>2</w:t>
      </w:r>
      <w:r w:rsidR="00D07D4D">
        <w:rPr>
          <w:bCs/>
          <w:sz w:val="18"/>
          <w:szCs w:val="18"/>
        </w:rPr>
        <w:t>2</w:t>
      </w:r>
    </w:p>
    <w:p w:rsidR="00B26F06" w:rsidRPr="00844866" w:rsidRDefault="00B26F06" w:rsidP="00844866">
      <w:pPr>
        <w:ind w:firstLine="0"/>
        <w:rPr>
          <w:b/>
          <w:bCs/>
          <w:sz w:val="18"/>
          <w:szCs w:val="18"/>
        </w:rPr>
        <w:sectPr w:rsidR="00B26F06" w:rsidRPr="00844866" w:rsidSect="00EC1B8E">
          <w:pgSz w:w="8392" w:h="11907" w:code="11"/>
          <w:pgMar w:top="851" w:right="822" w:bottom="964" w:left="822" w:header="0" w:footer="851" w:gutter="0"/>
          <w:cols w:space="708"/>
          <w:titlePg/>
          <w:docGrid w:linePitch="360"/>
        </w:sectPr>
      </w:pPr>
    </w:p>
    <w:p w:rsidR="00B26F06" w:rsidRDefault="00B26F06" w:rsidP="00140FC0"/>
    <w:p w:rsidR="00B26F06" w:rsidRDefault="00B26F06" w:rsidP="00140FC0"/>
    <w:p w:rsidR="00B26F06" w:rsidRDefault="00B26F06" w:rsidP="00140FC0"/>
    <w:p w:rsidR="00B26F06" w:rsidRDefault="00B26F06" w:rsidP="00140FC0"/>
    <w:p w:rsidR="00B26F06" w:rsidRDefault="00B26F06" w:rsidP="00140FC0"/>
    <w:p w:rsidR="00B26F06" w:rsidRDefault="00B26F06" w:rsidP="00140FC0"/>
    <w:p w:rsidR="00B26F06" w:rsidRDefault="00B26F06" w:rsidP="00140FC0"/>
    <w:p w:rsidR="00B26F06" w:rsidRDefault="00B26F06" w:rsidP="00844866">
      <w:pPr>
        <w:ind w:firstLine="0"/>
        <w:jc w:val="center"/>
      </w:pPr>
      <w:r>
        <w:t>ОГЛАВЛЕНИЕ</w:t>
      </w:r>
    </w:p>
    <w:p w:rsidR="00B26F06" w:rsidRDefault="00B26F06" w:rsidP="00140FC0"/>
    <w:sdt>
      <w:sdtPr>
        <w:rPr>
          <w:b/>
          <w:bCs/>
          <w:noProof w:val="0"/>
          <w:sz w:val="24"/>
          <w:szCs w:val="24"/>
        </w:rPr>
        <w:id w:val="403542202"/>
        <w:docPartObj>
          <w:docPartGallery w:val="Table of Contents"/>
          <w:docPartUnique/>
        </w:docPartObj>
      </w:sdtPr>
      <w:sdtEndPr>
        <w:rPr>
          <w:b w:val="0"/>
          <w:bCs w:val="0"/>
          <w:sz w:val="22"/>
          <w:szCs w:val="22"/>
        </w:rPr>
      </w:sdtEndPr>
      <w:sdtContent>
        <w:p w:rsidR="00AF6463" w:rsidRDefault="00234821">
          <w:pPr>
            <w:pStyle w:val="12"/>
            <w:rPr>
              <w:rFonts w:asciiTheme="minorHAnsi" w:hAnsiTheme="minorHAnsi" w:cstheme="minorBidi"/>
            </w:rPr>
          </w:pPr>
          <w:r>
            <w:fldChar w:fldCharType="begin"/>
          </w:r>
          <w:r w:rsidR="00CE347F">
            <w:instrText xml:space="preserve"> TOC \o "1-3" \h \z \u </w:instrText>
          </w:r>
          <w:r>
            <w:fldChar w:fldCharType="separate"/>
          </w:r>
          <w:hyperlink w:anchor="_Toc52180040" w:history="1">
            <w:r w:rsidR="00AF6463" w:rsidRPr="00A23B65">
              <w:rPr>
                <w:rStyle w:val="af2"/>
              </w:rPr>
              <w:t>ПРЕДИСЛОВИЕ</w:t>
            </w:r>
            <w:r w:rsidR="00AF6463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AF6463">
              <w:rPr>
                <w:webHidden/>
              </w:rPr>
              <w:instrText xml:space="preserve"> PAGEREF _Toc52180040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AF6463">
              <w:rPr>
                <w:webHidden/>
              </w:rPr>
              <w:t>4</w:t>
            </w:r>
            <w:r>
              <w:rPr>
                <w:webHidden/>
              </w:rPr>
              <w:fldChar w:fldCharType="end"/>
            </w:r>
          </w:hyperlink>
        </w:p>
        <w:p w:rsidR="00AF6463" w:rsidRDefault="00234821">
          <w:pPr>
            <w:pStyle w:val="12"/>
            <w:rPr>
              <w:rFonts w:asciiTheme="minorHAnsi" w:hAnsiTheme="minorHAnsi" w:cstheme="minorBidi"/>
            </w:rPr>
          </w:pPr>
          <w:hyperlink w:anchor="_Toc52180041" w:history="1">
            <w:r w:rsidR="00AF6463" w:rsidRPr="00A23B65">
              <w:rPr>
                <w:rStyle w:val="af2"/>
              </w:rPr>
              <w:t>1. Задание для расчетно-графической работы</w:t>
            </w:r>
            <w:r w:rsidR="00AF6463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AF6463">
              <w:rPr>
                <w:webHidden/>
              </w:rPr>
              <w:instrText xml:space="preserve"> PAGEREF _Toc52180041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AF6463">
              <w:rPr>
                <w:webHidden/>
              </w:rPr>
              <w:t>5</w:t>
            </w:r>
            <w:r>
              <w:rPr>
                <w:webHidden/>
              </w:rPr>
              <w:fldChar w:fldCharType="end"/>
            </w:r>
          </w:hyperlink>
        </w:p>
        <w:p w:rsidR="00AF6463" w:rsidRDefault="00234821">
          <w:pPr>
            <w:pStyle w:val="12"/>
            <w:rPr>
              <w:rFonts w:asciiTheme="minorHAnsi" w:hAnsiTheme="minorHAnsi" w:cstheme="minorBidi"/>
            </w:rPr>
          </w:pPr>
          <w:hyperlink w:anchor="_Toc52180042" w:history="1">
            <w:r w:rsidR="00AF6463" w:rsidRPr="00A23B65">
              <w:rPr>
                <w:rStyle w:val="af2"/>
                <w:snapToGrid w:val="0"/>
              </w:rPr>
              <w:t>2. Общие сведения об инвестиционных проектах</w:t>
            </w:r>
            <w:r w:rsidR="00AF6463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AF6463">
              <w:rPr>
                <w:webHidden/>
              </w:rPr>
              <w:instrText xml:space="preserve"> PAGEREF _Toc52180042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AF6463">
              <w:rPr>
                <w:webHidden/>
              </w:rPr>
              <w:t>6</w:t>
            </w:r>
            <w:r>
              <w:rPr>
                <w:webHidden/>
              </w:rPr>
              <w:fldChar w:fldCharType="end"/>
            </w:r>
          </w:hyperlink>
        </w:p>
        <w:p w:rsidR="00AF6463" w:rsidRDefault="00234821">
          <w:pPr>
            <w:pStyle w:val="12"/>
            <w:rPr>
              <w:rFonts w:asciiTheme="minorHAnsi" w:hAnsiTheme="minorHAnsi" w:cstheme="minorBidi"/>
            </w:rPr>
          </w:pPr>
          <w:hyperlink w:anchor="_Toc52180043" w:history="1">
            <w:r w:rsidR="00AF6463" w:rsidRPr="00A23B65">
              <w:rPr>
                <w:rStyle w:val="af2"/>
              </w:rPr>
              <w:t>3. Инвестиционный проект А</w:t>
            </w:r>
            <w:r w:rsidR="00AF6463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AF6463">
              <w:rPr>
                <w:webHidden/>
              </w:rPr>
              <w:instrText xml:space="preserve"> PAGEREF _Toc52180043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AF6463">
              <w:rPr>
                <w:webHidden/>
              </w:rPr>
              <w:t>7</w:t>
            </w:r>
            <w:r>
              <w:rPr>
                <w:webHidden/>
              </w:rPr>
              <w:fldChar w:fldCharType="end"/>
            </w:r>
          </w:hyperlink>
        </w:p>
        <w:p w:rsidR="00AF6463" w:rsidRDefault="00234821">
          <w:pPr>
            <w:pStyle w:val="26"/>
            <w:tabs>
              <w:tab w:val="right" w:leader="dot" w:pos="6738"/>
            </w:tabs>
            <w:rPr>
              <w:rFonts w:asciiTheme="minorHAnsi" w:hAnsiTheme="minorHAnsi" w:cstheme="minorBidi"/>
              <w:noProof/>
            </w:rPr>
          </w:pPr>
          <w:hyperlink w:anchor="_Toc52180044" w:history="1">
            <w:r w:rsidR="00AF6463" w:rsidRPr="00A23B65">
              <w:rPr>
                <w:rStyle w:val="af2"/>
                <w:noProof/>
              </w:rPr>
              <w:t>3.1. Исходные данные по проекту</w:t>
            </w:r>
            <w:r w:rsidR="00AF6463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F6463">
              <w:rPr>
                <w:noProof/>
                <w:webHidden/>
              </w:rPr>
              <w:instrText xml:space="preserve"> PAGEREF _Toc52180044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F6463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F6463" w:rsidRDefault="00234821">
          <w:pPr>
            <w:pStyle w:val="26"/>
            <w:tabs>
              <w:tab w:val="right" w:leader="dot" w:pos="6738"/>
            </w:tabs>
            <w:rPr>
              <w:rFonts w:asciiTheme="minorHAnsi" w:hAnsiTheme="minorHAnsi" w:cstheme="minorBidi"/>
              <w:noProof/>
            </w:rPr>
          </w:pPr>
          <w:hyperlink w:anchor="_Toc52180045" w:history="1">
            <w:r w:rsidR="00AF6463" w:rsidRPr="00A23B65">
              <w:rPr>
                <w:rStyle w:val="af2"/>
                <w:noProof/>
              </w:rPr>
              <w:t>3.2. Отчет о финансовых результатах</w:t>
            </w:r>
            <w:r w:rsidR="00AF6463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F6463">
              <w:rPr>
                <w:noProof/>
                <w:webHidden/>
              </w:rPr>
              <w:instrText xml:space="preserve"> PAGEREF _Toc52180045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F6463"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F6463" w:rsidRDefault="00234821">
          <w:pPr>
            <w:pStyle w:val="26"/>
            <w:tabs>
              <w:tab w:val="right" w:leader="dot" w:pos="6738"/>
            </w:tabs>
            <w:rPr>
              <w:rFonts w:asciiTheme="minorHAnsi" w:hAnsiTheme="minorHAnsi" w:cstheme="minorBidi"/>
              <w:noProof/>
            </w:rPr>
          </w:pPr>
          <w:hyperlink w:anchor="_Toc52180046" w:history="1">
            <w:r w:rsidR="00AF6463" w:rsidRPr="00A23B65">
              <w:rPr>
                <w:rStyle w:val="af2"/>
                <w:noProof/>
              </w:rPr>
              <w:t>3.3. Отчет о движении денежных средств</w:t>
            </w:r>
            <w:r w:rsidR="00AF6463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F6463">
              <w:rPr>
                <w:noProof/>
                <w:webHidden/>
              </w:rPr>
              <w:instrText xml:space="preserve"> PAGEREF _Toc52180046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F6463"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F6463" w:rsidRDefault="00234821">
          <w:pPr>
            <w:pStyle w:val="26"/>
            <w:tabs>
              <w:tab w:val="right" w:leader="dot" w:pos="6738"/>
            </w:tabs>
            <w:rPr>
              <w:rFonts w:asciiTheme="minorHAnsi" w:hAnsiTheme="minorHAnsi" w:cstheme="minorBidi"/>
              <w:noProof/>
            </w:rPr>
          </w:pPr>
          <w:hyperlink w:anchor="_Toc52180047" w:history="1">
            <w:r w:rsidR="00AF6463" w:rsidRPr="00A23B65">
              <w:rPr>
                <w:rStyle w:val="af2"/>
                <w:noProof/>
                <w:snapToGrid w:val="0"/>
              </w:rPr>
              <w:t>3.4. Интегральные финансовые показатели проекта</w:t>
            </w:r>
            <w:r w:rsidR="00AF6463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F6463">
              <w:rPr>
                <w:noProof/>
                <w:webHidden/>
              </w:rPr>
              <w:instrText xml:space="preserve"> PAGEREF _Toc52180047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F6463"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F6463" w:rsidRDefault="00234821">
          <w:pPr>
            <w:pStyle w:val="12"/>
            <w:rPr>
              <w:rFonts w:asciiTheme="minorHAnsi" w:hAnsiTheme="minorHAnsi" w:cstheme="minorBidi"/>
            </w:rPr>
          </w:pPr>
          <w:hyperlink w:anchor="_Toc52180048" w:history="1">
            <w:r w:rsidR="00AF6463" w:rsidRPr="00A23B65">
              <w:rPr>
                <w:rStyle w:val="af2"/>
              </w:rPr>
              <w:t>4. Инвестиционный проект Б</w:t>
            </w:r>
            <w:r w:rsidR="00AF6463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AF6463">
              <w:rPr>
                <w:webHidden/>
              </w:rPr>
              <w:instrText xml:space="preserve"> PAGEREF _Toc52180048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AF6463">
              <w:rPr>
                <w:webHidden/>
              </w:rPr>
              <w:t>28</w:t>
            </w:r>
            <w:r>
              <w:rPr>
                <w:webHidden/>
              </w:rPr>
              <w:fldChar w:fldCharType="end"/>
            </w:r>
          </w:hyperlink>
        </w:p>
        <w:p w:rsidR="00AF6463" w:rsidRDefault="00234821">
          <w:pPr>
            <w:pStyle w:val="12"/>
            <w:rPr>
              <w:rFonts w:asciiTheme="minorHAnsi" w:hAnsiTheme="minorHAnsi" w:cstheme="minorBidi"/>
            </w:rPr>
          </w:pPr>
          <w:hyperlink w:anchor="_Toc52180049" w:history="1">
            <w:r w:rsidR="00AF6463" w:rsidRPr="00A23B65">
              <w:rPr>
                <w:rStyle w:val="af2"/>
              </w:rPr>
              <w:t>5. Выбор инвестиционного проекта</w:t>
            </w:r>
            <w:r w:rsidR="00AF6463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AF6463">
              <w:rPr>
                <w:webHidden/>
              </w:rPr>
              <w:instrText xml:space="preserve"> PAGEREF _Toc52180049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AF6463">
              <w:rPr>
                <w:webHidden/>
              </w:rPr>
              <w:t>33</w:t>
            </w:r>
            <w:r>
              <w:rPr>
                <w:webHidden/>
              </w:rPr>
              <w:fldChar w:fldCharType="end"/>
            </w:r>
          </w:hyperlink>
        </w:p>
        <w:p w:rsidR="00AF6463" w:rsidRDefault="00234821">
          <w:pPr>
            <w:pStyle w:val="12"/>
            <w:rPr>
              <w:rFonts w:asciiTheme="minorHAnsi" w:hAnsiTheme="minorHAnsi" w:cstheme="minorBidi"/>
            </w:rPr>
          </w:pPr>
          <w:hyperlink w:anchor="_Toc52180050" w:history="1">
            <w:r w:rsidR="00AF6463" w:rsidRPr="00A23B65">
              <w:rPr>
                <w:rStyle w:val="af2"/>
              </w:rPr>
              <w:t>6. Анализ инвестиционных проектов в условиях риска</w:t>
            </w:r>
            <w:r w:rsidR="00AF6463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AF6463">
              <w:rPr>
                <w:webHidden/>
              </w:rPr>
              <w:instrText xml:space="preserve"> PAGEREF _Toc52180050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AF6463">
              <w:rPr>
                <w:webHidden/>
              </w:rPr>
              <w:t>34</w:t>
            </w:r>
            <w:r>
              <w:rPr>
                <w:webHidden/>
              </w:rPr>
              <w:fldChar w:fldCharType="end"/>
            </w:r>
          </w:hyperlink>
        </w:p>
        <w:p w:rsidR="00AF6463" w:rsidRDefault="00234821">
          <w:pPr>
            <w:pStyle w:val="12"/>
            <w:rPr>
              <w:rFonts w:asciiTheme="minorHAnsi" w:hAnsiTheme="minorHAnsi" w:cstheme="minorBidi"/>
            </w:rPr>
          </w:pPr>
          <w:hyperlink w:anchor="_Toc52180051" w:history="1">
            <w:r w:rsidR="00AF6463" w:rsidRPr="00A23B65">
              <w:rPr>
                <w:rStyle w:val="af2"/>
              </w:rPr>
              <w:t>Библиографический список</w:t>
            </w:r>
            <w:r w:rsidR="00AF6463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AF6463">
              <w:rPr>
                <w:webHidden/>
              </w:rPr>
              <w:instrText xml:space="preserve"> PAGEREF _Toc52180051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AF6463">
              <w:rPr>
                <w:webHidden/>
              </w:rPr>
              <w:t>35</w:t>
            </w:r>
            <w:r>
              <w:rPr>
                <w:webHidden/>
              </w:rPr>
              <w:fldChar w:fldCharType="end"/>
            </w:r>
          </w:hyperlink>
        </w:p>
        <w:p w:rsidR="00356B93" w:rsidRDefault="00234821" w:rsidP="00140FC0">
          <w:r>
            <w:fldChar w:fldCharType="end"/>
          </w:r>
        </w:p>
      </w:sdtContent>
    </w:sdt>
    <w:p w:rsidR="00356B93" w:rsidRDefault="00356B93">
      <w:pPr>
        <w:spacing w:after="200" w:line="276" w:lineRule="auto"/>
        <w:ind w:firstLine="0"/>
      </w:pPr>
      <w:r>
        <w:br w:type="page"/>
      </w:r>
    </w:p>
    <w:p w:rsidR="00356B93" w:rsidRDefault="00356B93" w:rsidP="00356B93"/>
    <w:p w:rsidR="00356B93" w:rsidRDefault="00356B93" w:rsidP="00356B93"/>
    <w:p w:rsidR="00356B93" w:rsidRDefault="00356B93" w:rsidP="00356B93"/>
    <w:p w:rsidR="00356B93" w:rsidRDefault="00356B93" w:rsidP="00356B93">
      <w:pPr>
        <w:pStyle w:val="1"/>
      </w:pPr>
      <w:bookmarkStart w:id="0" w:name="_Toc306681929"/>
      <w:bookmarkStart w:id="1" w:name="_Toc316476174"/>
      <w:bookmarkStart w:id="2" w:name="_Toc52180040"/>
      <w:r>
        <w:t>ПРЕДИСЛОВИЕ</w:t>
      </w:r>
      <w:bookmarkEnd w:id="0"/>
      <w:bookmarkEnd w:id="1"/>
      <w:bookmarkEnd w:id="2"/>
    </w:p>
    <w:p w:rsidR="00356B93" w:rsidRDefault="00356B93" w:rsidP="00356B93"/>
    <w:p w:rsidR="00356B93" w:rsidRDefault="00356B93" w:rsidP="00E02ABB">
      <w:pPr>
        <w:jc w:val="both"/>
      </w:pPr>
      <w:r>
        <w:t>Инвестиционный менеджмент является одной из фундаментальных дисциплин в системе экономического образования. Изучение данной дисциплины предполагает, что студент уже владеет знаниями, ум</w:t>
      </w:r>
      <w:r>
        <w:t>е</w:t>
      </w:r>
      <w:r>
        <w:t>ниями и навыками решения различных социально-экономических з</w:t>
      </w:r>
      <w:r>
        <w:t>а</w:t>
      </w:r>
      <w:r>
        <w:t>дач с использованием экономико-математических методов. Инвест</w:t>
      </w:r>
      <w:r>
        <w:t>и</w:t>
      </w:r>
      <w:r>
        <w:t>ционный менеджмент тесно связан с такими дисциплинами как «Бизнес-планирование», «Финансовый менеджмент», «Учет и анализ» и др. Использование приемов и методов инвестиционного анализа п</w:t>
      </w:r>
      <w:r>
        <w:t>о</w:t>
      </w:r>
      <w:r>
        <w:t>зволяет на практике оценить эффективность того или иного варианта инвестирования, выбрать оптимальные направления инвестиционной деятельности, что в конечном итоге способствует повышению конк</w:t>
      </w:r>
      <w:r>
        <w:t>у</w:t>
      </w:r>
      <w:r>
        <w:t>рентоспособности предприятий. В современных условиях без испол</w:t>
      </w:r>
      <w:r>
        <w:t>ь</w:t>
      </w:r>
      <w:r>
        <w:t xml:space="preserve">зования инструментария инвестиционного менеджмента невозможно </w:t>
      </w:r>
      <w:r w:rsidR="00E02ABB">
        <w:t xml:space="preserve">на практике </w:t>
      </w:r>
      <w:r>
        <w:t>реализовать инновационные подходы к совершенствов</w:t>
      </w:r>
      <w:r>
        <w:t>а</w:t>
      </w:r>
      <w:r>
        <w:t>нию как техники и технологий, так и организационных механизмов на предприятиях.</w:t>
      </w:r>
    </w:p>
    <w:p w:rsidR="00356B93" w:rsidRDefault="009D33B1" w:rsidP="00E02ABB">
      <w:pPr>
        <w:jc w:val="both"/>
      </w:pPr>
      <w:r>
        <w:t xml:space="preserve">В рамках выполнения расчетно-графической работы </w:t>
      </w:r>
      <w:r w:rsidR="00356B93">
        <w:t>студенты б</w:t>
      </w:r>
      <w:r w:rsidR="00356B93">
        <w:t>у</w:t>
      </w:r>
      <w:r w:rsidR="00356B93">
        <w:t xml:space="preserve">дут проводить детальный анализ </w:t>
      </w:r>
      <w:r>
        <w:t>двух альтернативных вариантов и</w:t>
      </w:r>
      <w:r>
        <w:t>н</w:t>
      </w:r>
      <w:r>
        <w:t>вестирования капитала</w:t>
      </w:r>
      <w:r w:rsidR="00D3209E">
        <w:t xml:space="preserve"> – проектов</w:t>
      </w:r>
      <w:proofErr w:type="gramStart"/>
      <w:r w:rsidR="00D3209E">
        <w:t xml:space="preserve"> А</w:t>
      </w:r>
      <w:proofErr w:type="gramEnd"/>
      <w:r w:rsidR="00D3209E">
        <w:t xml:space="preserve"> и Б</w:t>
      </w:r>
      <w:r>
        <w:t>. В процессе выполнения раб</w:t>
      </w:r>
      <w:r>
        <w:t>о</w:t>
      </w:r>
      <w:r>
        <w:t xml:space="preserve">ты требуется </w:t>
      </w:r>
      <w:r w:rsidR="00356B93">
        <w:t>оформ</w:t>
      </w:r>
      <w:r>
        <w:t xml:space="preserve">ить </w:t>
      </w:r>
      <w:r w:rsidR="00356B93">
        <w:t>«Отчет о финансовых результатах» и «Отчет о движении денежных средств»</w:t>
      </w:r>
      <w:r w:rsidR="00D3209E">
        <w:t xml:space="preserve"> для проекта А</w:t>
      </w:r>
      <w:r w:rsidR="00356B93">
        <w:t xml:space="preserve">. </w:t>
      </w:r>
      <w:r>
        <w:t>На основе анализа «О</w:t>
      </w:r>
      <w:r>
        <w:t>т</w:t>
      </w:r>
      <w:r>
        <w:t>чета о движении денежных средств» необходимо обеспечить выполн</w:t>
      </w:r>
      <w:r>
        <w:t>е</w:t>
      </w:r>
      <w:r>
        <w:t>ние условия финансовой реализуемости проекта</w:t>
      </w:r>
      <w:r w:rsidR="00D3209E">
        <w:t xml:space="preserve"> А</w:t>
      </w:r>
      <w:r>
        <w:t xml:space="preserve">, для чего требуется разработать </w:t>
      </w:r>
      <w:r w:rsidR="00D3209E">
        <w:t xml:space="preserve">соответствующую </w:t>
      </w:r>
      <w:r>
        <w:t>схему финансирования проекта</w:t>
      </w:r>
      <w:r w:rsidR="00D3209E">
        <w:t>. На о</w:t>
      </w:r>
      <w:r w:rsidR="00D3209E">
        <w:t>с</w:t>
      </w:r>
      <w:r w:rsidR="00D3209E">
        <w:t>нове сформированных денежных потоков проектов оцениваются о</w:t>
      </w:r>
      <w:r w:rsidR="00D3209E">
        <w:t>с</w:t>
      </w:r>
      <w:r w:rsidR="00D3209E">
        <w:t>новные показатели эффективности (чистый дисконтированный доход, внутренняя норма доходности и др.). Выбор одного из двух альтерн</w:t>
      </w:r>
      <w:r w:rsidR="00D3209E">
        <w:t>а</w:t>
      </w:r>
      <w:r w:rsidR="00D3209E">
        <w:t>тивных проектов предполагается выполнить с учетом данных, опис</w:t>
      </w:r>
      <w:r w:rsidR="00D3209E">
        <w:t>ы</w:t>
      </w:r>
      <w:r w:rsidR="00D3209E">
        <w:t>вающих неопределенность, связанную с реализацией проектов.</w:t>
      </w:r>
    </w:p>
    <w:p w:rsidR="00B26F06" w:rsidRDefault="00B26F06" w:rsidP="00356B93">
      <w:pPr>
        <w:pStyle w:val="afe"/>
        <w:rPr>
          <w:noProof/>
        </w:rPr>
        <w:sectPr w:rsidR="00B26F06" w:rsidSect="00EC1B8E">
          <w:pgSz w:w="8392" w:h="11907" w:code="11"/>
          <w:pgMar w:top="851" w:right="822" w:bottom="964" w:left="822" w:header="0" w:footer="851" w:gutter="0"/>
          <w:cols w:space="708"/>
          <w:docGrid w:linePitch="360"/>
        </w:sectPr>
      </w:pPr>
      <w:bookmarkStart w:id="3" w:name="_Toc171082008"/>
      <w:bookmarkStart w:id="4" w:name="_Toc171082078"/>
      <w:bookmarkStart w:id="5" w:name="_Toc171082522"/>
    </w:p>
    <w:bookmarkEnd w:id="3"/>
    <w:bookmarkEnd w:id="4"/>
    <w:bookmarkEnd w:id="5"/>
    <w:p w:rsidR="004D1A2E" w:rsidRPr="009D33B1" w:rsidRDefault="004D1A2E">
      <w:pPr>
        <w:spacing w:after="200" w:line="276" w:lineRule="auto"/>
        <w:ind w:firstLine="0"/>
      </w:pPr>
    </w:p>
    <w:p w:rsidR="008238DF" w:rsidRDefault="000A204B" w:rsidP="00140FC0">
      <w:pPr>
        <w:pStyle w:val="1"/>
      </w:pPr>
      <w:bookmarkStart w:id="6" w:name="_Toc52180041"/>
      <w:r>
        <w:t>1</w:t>
      </w:r>
      <w:r w:rsidR="008238DF">
        <w:t xml:space="preserve">. </w:t>
      </w:r>
      <w:r w:rsidR="00924972">
        <w:rPr>
          <w:caps w:val="0"/>
        </w:rPr>
        <w:t>Задание для расчетно-графической работы</w:t>
      </w:r>
      <w:bookmarkEnd w:id="6"/>
    </w:p>
    <w:p w:rsidR="008238DF" w:rsidRPr="008238DF" w:rsidRDefault="008238DF" w:rsidP="00140FC0">
      <w:bookmarkStart w:id="7" w:name="_Hlt508214586"/>
      <w:bookmarkStart w:id="8" w:name="_Toc506927133"/>
      <w:bookmarkEnd w:id="7"/>
    </w:p>
    <w:bookmarkEnd w:id="8"/>
    <w:p w:rsidR="008238DF" w:rsidRPr="008238DF" w:rsidRDefault="008238DF" w:rsidP="00CA1EED">
      <w:pPr>
        <w:jc w:val="both"/>
        <w:rPr>
          <w:snapToGrid w:val="0"/>
        </w:rPr>
      </w:pPr>
      <w:r w:rsidRPr="008238DF">
        <w:t>Инвестиции – это долгосрочное вложение капитала с целью пол</w:t>
      </w:r>
      <w:r w:rsidRPr="008238DF">
        <w:t>у</w:t>
      </w:r>
      <w:r w:rsidRPr="008238DF">
        <w:t xml:space="preserve">чения прибыли. В конечном итоге они используются для создания и расширения предприятий различных отраслей. </w:t>
      </w:r>
      <w:r w:rsidRPr="008238DF">
        <w:rPr>
          <w:snapToGrid w:val="0"/>
        </w:rPr>
        <w:t>Очевидно, что развитие экономики невозможно без инвестиций, при этом каждый инвестор желает, чтобы инвестиции использовались оптимальным образом, принося наибольший экономический эффект. Поэтому любой инв</w:t>
      </w:r>
      <w:r w:rsidRPr="008238DF">
        <w:rPr>
          <w:snapToGrid w:val="0"/>
        </w:rPr>
        <w:t>е</w:t>
      </w:r>
      <w:r w:rsidRPr="008238DF">
        <w:rPr>
          <w:snapToGrid w:val="0"/>
        </w:rPr>
        <w:t>стиционный прое</w:t>
      </w:r>
      <w:proofErr w:type="gramStart"/>
      <w:r w:rsidRPr="008238DF">
        <w:rPr>
          <w:snapToGrid w:val="0"/>
        </w:rPr>
        <w:t>кт вкл</w:t>
      </w:r>
      <w:proofErr w:type="gramEnd"/>
      <w:r w:rsidRPr="008238DF">
        <w:rPr>
          <w:snapToGrid w:val="0"/>
        </w:rPr>
        <w:t>ючает этап оценки</w:t>
      </w:r>
      <w:r w:rsidR="00CA1EED" w:rsidRPr="00F92AA9">
        <w:rPr>
          <w:snapToGrid w:val="0"/>
        </w:rPr>
        <w:t xml:space="preserve"> </w:t>
      </w:r>
      <w:r w:rsidR="00CA1EED">
        <w:rPr>
          <w:snapToGrid w:val="0"/>
        </w:rPr>
        <w:t>эффективности проекта</w:t>
      </w:r>
      <w:r w:rsidRPr="008238DF">
        <w:rPr>
          <w:snapToGrid w:val="0"/>
        </w:rPr>
        <w:t>. При этом желательно не ограничиваться рассмотрением одного вар</w:t>
      </w:r>
      <w:r w:rsidRPr="008238DF">
        <w:rPr>
          <w:snapToGrid w:val="0"/>
        </w:rPr>
        <w:t>и</w:t>
      </w:r>
      <w:r w:rsidRPr="008238DF">
        <w:rPr>
          <w:snapToGrid w:val="0"/>
        </w:rPr>
        <w:t xml:space="preserve">анта, а проанализировать несколько альтернативных инвестиционных проектов и выбрать наиболее </w:t>
      </w:r>
      <w:proofErr w:type="gramStart"/>
      <w:r w:rsidRPr="008238DF">
        <w:rPr>
          <w:snapToGrid w:val="0"/>
        </w:rPr>
        <w:t>эффективный</w:t>
      </w:r>
      <w:proofErr w:type="gramEnd"/>
      <w:r w:rsidRPr="008238DF">
        <w:rPr>
          <w:snapToGrid w:val="0"/>
        </w:rPr>
        <w:t>.</w:t>
      </w:r>
    </w:p>
    <w:p w:rsidR="008238DF" w:rsidRPr="008238DF" w:rsidRDefault="008238DF" w:rsidP="00CA1EED">
      <w:pPr>
        <w:jc w:val="both"/>
        <w:rPr>
          <w:snapToGrid w:val="0"/>
        </w:rPr>
      </w:pPr>
      <w:r w:rsidRPr="008238DF">
        <w:rPr>
          <w:snapToGrid w:val="0"/>
        </w:rPr>
        <w:t>До сих пор не существует единой общепризнанной методики ан</w:t>
      </w:r>
      <w:r w:rsidRPr="008238DF">
        <w:rPr>
          <w:snapToGrid w:val="0"/>
        </w:rPr>
        <w:t>а</w:t>
      </w:r>
      <w:r w:rsidRPr="008238DF">
        <w:rPr>
          <w:snapToGrid w:val="0"/>
        </w:rPr>
        <w:t>лиза инвестиционных проектов. Каждый инвестор волен выбирать те или иные методы анализа проектов. Многие инвестиционные комп</w:t>
      </w:r>
      <w:r w:rsidRPr="008238DF">
        <w:rPr>
          <w:snapToGrid w:val="0"/>
        </w:rPr>
        <w:t>а</w:t>
      </w:r>
      <w:r w:rsidRPr="008238DF">
        <w:rPr>
          <w:snapToGrid w:val="0"/>
        </w:rPr>
        <w:t>нии используют собственные методики оценки эффективности инв</w:t>
      </w:r>
      <w:r w:rsidRPr="008238DF">
        <w:rPr>
          <w:snapToGrid w:val="0"/>
        </w:rPr>
        <w:t>е</w:t>
      </w:r>
      <w:r w:rsidRPr="008238DF">
        <w:rPr>
          <w:snapToGrid w:val="0"/>
        </w:rPr>
        <w:t>стиционных проектов и отбора их для финансирования. В настоящее время наиболее часто применяются динамические методы оценки и</w:t>
      </w:r>
      <w:r w:rsidRPr="008238DF">
        <w:rPr>
          <w:snapToGrid w:val="0"/>
        </w:rPr>
        <w:t>н</w:t>
      </w:r>
      <w:r w:rsidRPr="008238DF">
        <w:rPr>
          <w:snapToGrid w:val="0"/>
        </w:rPr>
        <w:t>вестиционных проектов. С помощью этих методов рассчитываются различные показатели эффективности инвестиций. В той или иной степени все современные методики оценки инвестиций используют эти показатели.</w:t>
      </w:r>
    </w:p>
    <w:p w:rsidR="008238DF" w:rsidRPr="008238DF" w:rsidRDefault="008238DF" w:rsidP="00CA1EED">
      <w:pPr>
        <w:jc w:val="both"/>
        <w:rPr>
          <w:snapToGrid w:val="0"/>
        </w:rPr>
      </w:pPr>
      <w:r w:rsidRPr="008238DF">
        <w:rPr>
          <w:snapToGrid w:val="0"/>
        </w:rPr>
        <w:t>Целью данных методических указаний является дать студентам представление о современных подходах к анализу эффективности и</w:t>
      </w:r>
      <w:r w:rsidRPr="008238DF">
        <w:rPr>
          <w:snapToGrid w:val="0"/>
        </w:rPr>
        <w:t>н</w:t>
      </w:r>
      <w:r w:rsidRPr="008238DF">
        <w:rPr>
          <w:snapToGrid w:val="0"/>
        </w:rPr>
        <w:t>вестиций, познакомить с методами оценки инвестиционных проектов. В процессе выполнения расчетно-графической работы студенты пр</w:t>
      </w:r>
      <w:r w:rsidRPr="008238DF">
        <w:rPr>
          <w:snapToGrid w:val="0"/>
        </w:rPr>
        <w:t>о</w:t>
      </w:r>
      <w:r w:rsidRPr="008238DF">
        <w:rPr>
          <w:snapToGrid w:val="0"/>
        </w:rPr>
        <w:t>ведут инвестиционный анализ двух проектов. В дальнейшем эти зн</w:t>
      </w:r>
      <w:r w:rsidRPr="008238DF">
        <w:rPr>
          <w:snapToGrid w:val="0"/>
        </w:rPr>
        <w:t>а</w:t>
      </w:r>
      <w:r w:rsidRPr="008238DF">
        <w:rPr>
          <w:snapToGrid w:val="0"/>
        </w:rPr>
        <w:t xml:space="preserve">ния могут быть использованы при подготовке и анализе бизнес-планов. Данная расчетно-графическая работа может быть использована в курсах: «Инвестиционный менеджмент», </w:t>
      </w:r>
      <w:r w:rsidR="00CA1EED" w:rsidRPr="008238DF">
        <w:rPr>
          <w:snapToGrid w:val="0"/>
        </w:rPr>
        <w:t xml:space="preserve">«Инвестиционный анализ», </w:t>
      </w:r>
      <w:r w:rsidRPr="008238DF">
        <w:rPr>
          <w:snapToGrid w:val="0"/>
        </w:rPr>
        <w:t xml:space="preserve">«Экономическая оценка инвестиций», </w:t>
      </w:r>
      <w:r w:rsidR="00CA1EED">
        <w:rPr>
          <w:snapToGrid w:val="0"/>
        </w:rPr>
        <w:t xml:space="preserve">«Бизнес-планирование», </w:t>
      </w:r>
      <w:r w:rsidRPr="008238DF">
        <w:rPr>
          <w:snapToGrid w:val="0"/>
        </w:rPr>
        <w:t>«Управление проектами».</w:t>
      </w:r>
    </w:p>
    <w:p w:rsidR="008238DF" w:rsidRPr="008238DF" w:rsidRDefault="008238DF" w:rsidP="00CA1EED">
      <w:pPr>
        <w:jc w:val="both"/>
        <w:rPr>
          <w:snapToGrid w:val="0"/>
        </w:rPr>
      </w:pPr>
      <w:r w:rsidRPr="008238DF">
        <w:rPr>
          <w:snapToGrid w:val="0"/>
        </w:rPr>
        <w:t>Вариант расчетно-графической работы выбирается по последним двум цифрам номера зачетной книжки согласно табл.</w:t>
      </w:r>
      <w:r w:rsidR="00D3209E">
        <w:rPr>
          <w:snapToGrid w:val="0"/>
        </w:rPr>
        <w:t xml:space="preserve"> </w:t>
      </w:r>
      <w:r w:rsidRPr="008238DF">
        <w:rPr>
          <w:snapToGrid w:val="0"/>
        </w:rPr>
        <w:t>1 либо по указ</w:t>
      </w:r>
      <w:r w:rsidRPr="008238DF">
        <w:rPr>
          <w:snapToGrid w:val="0"/>
        </w:rPr>
        <w:t>а</w:t>
      </w:r>
      <w:r w:rsidRPr="008238DF">
        <w:rPr>
          <w:snapToGrid w:val="0"/>
        </w:rPr>
        <w:t>нию преподавателя.</w:t>
      </w:r>
    </w:p>
    <w:p w:rsidR="008238DF" w:rsidRPr="008238DF" w:rsidRDefault="008238DF" w:rsidP="00CA1EED">
      <w:pPr>
        <w:jc w:val="both"/>
      </w:pPr>
      <w:r w:rsidRPr="008238DF">
        <w:rPr>
          <w:snapToGrid w:val="0"/>
        </w:rPr>
        <w:t>При подготовке данной расчетно-графической работы использов</w:t>
      </w:r>
      <w:r w:rsidRPr="008238DF">
        <w:rPr>
          <w:snapToGrid w:val="0"/>
        </w:rPr>
        <w:t>а</w:t>
      </w:r>
      <w:r w:rsidRPr="008238DF">
        <w:rPr>
          <w:snapToGrid w:val="0"/>
        </w:rPr>
        <w:t>лись «</w:t>
      </w:r>
      <w:r w:rsidRPr="008238DF">
        <w:t>Методические рекомендации по оценке эффективности инвест</w:t>
      </w:r>
      <w:r w:rsidRPr="008238DF">
        <w:t>и</w:t>
      </w:r>
      <w:r w:rsidRPr="008238DF">
        <w:lastRenderedPageBreak/>
        <w:t>ционных проектов» [</w:t>
      </w:r>
      <w:r w:rsidR="00D3209E">
        <w:t>6</w:t>
      </w:r>
      <w:r w:rsidR="00CA1EED">
        <w:t xml:space="preserve">, </w:t>
      </w:r>
      <w:r w:rsidR="00D3209E">
        <w:t>7</w:t>
      </w:r>
      <w:r w:rsidRPr="008238DF">
        <w:t xml:space="preserve">], соответствующие </w:t>
      </w:r>
      <w:proofErr w:type="gramStart"/>
      <w:r w:rsidRPr="008238DF">
        <w:t>методическим подходам</w:t>
      </w:r>
      <w:proofErr w:type="gramEnd"/>
      <w:r w:rsidRPr="008238DF">
        <w:t xml:space="preserve"> UNIDO (Организации Объединенных Наций по промышленному ра</w:t>
      </w:r>
      <w:r w:rsidRPr="008238DF">
        <w:t>з</w:t>
      </w:r>
      <w:r w:rsidRPr="008238DF">
        <w:t>витию) по проведению промышленных технико-экономических иссл</w:t>
      </w:r>
      <w:r w:rsidRPr="008238DF">
        <w:t>е</w:t>
      </w:r>
      <w:r w:rsidRPr="008238DF">
        <w:t>дований.</w:t>
      </w:r>
    </w:p>
    <w:p w:rsidR="000A204B" w:rsidRDefault="000A204B" w:rsidP="00140FC0">
      <w:pPr>
        <w:rPr>
          <w:snapToGrid w:val="0"/>
        </w:rPr>
      </w:pPr>
    </w:p>
    <w:p w:rsidR="008238DF" w:rsidRPr="008238DF" w:rsidRDefault="008238DF" w:rsidP="00140FC0">
      <w:pPr>
        <w:rPr>
          <w:snapToGrid w:val="0"/>
        </w:rPr>
      </w:pPr>
      <w:r w:rsidRPr="008238DF">
        <w:rPr>
          <w:snapToGrid w:val="0"/>
        </w:rPr>
        <w:t>Варианты заданий</w:t>
      </w:r>
      <w:r w:rsidR="00936E32">
        <w:rPr>
          <w:snapToGrid w:val="0"/>
        </w:rPr>
        <w:t xml:space="preserve"> </w:t>
      </w:r>
      <w:r w:rsidR="00936E32">
        <w:rPr>
          <w:snapToGrid w:val="0"/>
        </w:rPr>
        <w:tab/>
      </w:r>
      <w:r w:rsidR="00936E32">
        <w:rPr>
          <w:snapToGrid w:val="0"/>
        </w:rPr>
        <w:tab/>
      </w:r>
      <w:r w:rsidR="00936E32">
        <w:rPr>
          <w:snapToGrid w:val="0"/>
        </w:rPr>
        <w:tab/>
      </w:r>
      <w:r w:rsidR="00936E32">
        <w:rPr>
          <w:snapToGrid w:val="0"/>
        </w:rPr>
        <w:tab/>
      </w:r>
      <w:r w:rsidR="00936E32">
        <w:rPr>
          <w:snapToGrid w:val="0"/>
        </w:rPr>
        <w:tab/>
      </w:r>
      <w:r w:rsidR="00936E32" w:rsidRPr="008238DF">
        <w:rPr>
          <w:snapToGrid w:val="0"/>
        </w:rPr>
        <w:t>Таблица</w:t>
      </w:r>
      <w:r w:rsidR="00936E32">
        <w:rPr>
          <w:snapToGrid w:val="0"/>
        </w:rPr>
        <w:t xml:space="preserve"> </w:t>
      </w:r>
      <w:r w:rsidR="00936E32" w:rsidRPr="008238DF">
        <w:rPr>
          <w:snapToGrid w:val="0"/>
        </w:rPr>
        <w:t>1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926"/>
        <w:gridCol w:w="1000"/>
        <w:gridCol w:w="1926"/>
        <w:gridCol w:w="1000"/>
      </w:tblGrid>
      <w:tr w:rsidR="008238DF" w:rsidRPr="008238DF" w:rsidTr="00CA1EED">
        <w:trPr>
          <w:trHeight w:val="240"/>
          <w:jc w:val="center"/>
        </w:trPr>
        <w:tc>
          <w:tcPr>
            <w:tcW w:w="0" w:type="auto"/>
            <w:vAlign w:val="center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Последние цифры</w:t>
            </w:r>
            <w:r w:rsidRPr="008238DF">
              <w:rPr>
                <w:snapToGrid w:val="0"/>
              </w:rPr>
              <w:br/>
              <w:t xml:space="preserve"> зачетной книжки</w:t>
            </w:r>
          </w:p>
        </w:tc>
        <w:tc>
          <w:tcPr>
            <w:tcW w:w="0" w:type="auto"/>
            <w:vAlign w:val="center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Вариант</w:t>
            </w:r>
          </w:p>
        </w:tc>
        <w:tc>
          <w:tcPr>
            <w:tcW w:w="0" w:type="auto"/>
            <w:vAlign w:val="center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Последние цифры</w:t>
            </w:r>
            <w:r w:rsidRPr="008238DF">
              <w:rPr>
                <w:snapToGrid w:val="0"/>
              </w:rPr>
              <w:br/>
              <w:t xml:space="preserve"> зачетной книжки</w:t>
            </w:r>
          </w:p>
        </w:tc>
        <w:tc>
          <w:tcPr>
            <w:tcW w:w="0" w:type="auto"/>
            <w:vAlign w:val="center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Вариант</w:t>
            </w:r>
          </w:p>
        </w:tc>
      </w:tr>
      <w:tr w:rsidR="008238DF" w:rsidRPr="008238DF" w:rsidTr="00CA1EED">
        <w:trPr>
          <w:trHeight w:val="240"/>
          <w:jc w:val="center"/>
        </w:trPr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01, 31, 61, 91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1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16, 46, 76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16</w:t>
            </w:r>
          </w:p>
        </w:tc>
      </w:tr>
      <w:tr w:rsidR="008238DF" w:rsidRPr="008238DF" w:rsidTr="00CA1EED">
        <w:trPr>
          <w:trHeight w:val="240"/>
          <w:jc w:val="center"/>
        </w:trPr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02, 32, 62, 92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2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17, 47, 77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17</w:t>
            </w:r>
          </w:p>
        </w:tc>
      </w:tr>
      <w:tr w:rsidR="008238DF" w:rsidRPr="008238DF" w:rsidTr="00CA1EED">
        <w:trPr>
          <w:trHeight w:val="240"/>
          <w:jc w:val="center"/>
        </w:trPr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03, 33, 63, 93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3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18, 48, 78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18</w:t>
            </w:r>
          </w:p>
        </w:tc>
      </w:tr>
      <w:tr w:rsidR="008238DF" w:rsidRPr="008238DF" w:rsidTr="00CA1EED">
        <w:trPr>
          <w:trHeight w:val="240"/>
          <w:jc w:val="center"/>
        </w:trPr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04, 34, 64, 94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4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19, 49, 79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19</w:t>
            </w:r>
          </w:p>
        </w:tc>
      </w:tr>
      <w:tr w:rsidR="008238DF" w:rsidRPr="008238DF" w:rsidTr="00CA1EED">
        <w:trPr>
          <w:trHeight w:val="240"/>
          <w:jc w:val="center"/>
        </w:trPr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05, 35, 65, 95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5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20, 50, 80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20</w:t>
            </w:r>
          </w:p>
        </w:tc>
      </w:tr>
      <w:tr w:rsidR="008238DF" w:rsidRPr="008238DF" w:rsidTr="00CA1EED">
        <w:trPr>
          <w:trHeight w:val="240"/>
          <w:jc w:val="center"/>
        </w:trPr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06, 36, 66, 96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6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21, 51, 81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21</w:t>
            </w:r>
          </w:p>
        </w:tc>
      </w:tr>
      <w:tr w:rsidR="008238DF" w:rsidRPr="008238DF" w:rsidTr="00CA1EED">
        <w:trPr>
          <w:trHeight w:val="240"/>
          <w:jc w:val="center"/>
        </w:trPr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07, 37, 67, 97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7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22, 52, 82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22</w:t>
            </w:r>
          </w:p>
        </w:tc>
      </w:tr>
      <w:tr w:rsidR="008238DF" w:rsidRPr="008238DF" w:rsidTr="00CA1EED">
        <w:trPr>
          <w:trHeight w:val="240"/>
          <w:jc w:val="center"/>
        </w:trPr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08, 38, 68, 98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8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23, 53, 83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23</w:t>
            </w:r>
          </w:p>
        </w:tc>
      </w:tr>
      <w:tr w:rsidR="008238DF" w:rsidRPr="008238DF" w:rsidTr="00CA1EED">
        <w:trPr>
          <w:trHeight w:val="240"/>
          <w:jc w:val="center"/>
        </w:trPr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09, 39, 69, 99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9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24, 54, 84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24</w:t>
            </w:r>
          </w:p>
        </w:tc>
      </w:tr>
      <w:tr w:rsidR="008238DF" w:rsidRPr="008238DF" w:rsidTr="00CA1EED">
        <w:trPr>
          <w:trHeight w:val="240"/>
          <w:jc w:val="center"/>
        </w:trPr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10, 40, 70, 00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10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25, 55, 85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25</w:t>
            </w:r>
          </w:p>
        </w:tc>
      </w:tr>
      <w:tr w:rsidR="008238DF" w:rsidRPr="008238DF" w:rsidTr="00CA1EED">
        <w:trPr>
          <w:trHeight w:val="240"/>
          <w:jc w:val="center"/>
        </w:trPr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11, 41, 71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11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26, 56, 86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26</w:t>
            </w:r>
          </w:p>
        </w:tc>
      </w:tr>
      <w:tr w:rsidR="008238DF" w:rsidRPr="008238DF" w:rsidTr="00CA1EED">
        <w:trPr>
          <w:trHeight w:val="240"/>
          <w:jc w:val="center"/>
        </w:trPr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12, 42, 72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12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27, 57, 87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27</w:t>
            </w:r>
          </w:p>
        </w:tc>
      </w:tr>
      <w:tr w:rsidR="008238DF" w:rsidRPr="008238DF" w:rsidTr="00CA1EED">
        <w:trPr>
          <w:trHeight w:val="240"/>
          <w:jc w:val="center"/>
        </w:trPr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13, 43, 73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13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28, 58, 88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28</w:t>
            </w:r>
          </w:p>
        </w:tc>
      </w:tr>
      <w:tr w:rsidR="008238DF" w:rsidRPr="008238DF" w:rsidTr="00CA1EED">
        <w:trPr>
          <w:trHeight w:val="240"/>
          <w:jc w:val="center"/>
        </w:trPr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14, 44, 74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14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29, 59, 89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29</w:t>
            </w:r>
          </w:p>
        </w:tc>
      </w:tr>
      <w:tr w:rsidR="008238DF" w:rsidRPr="008238DF" w:rsidTr="00CA1EED">
        <w:trPr>
          <w:trHeight w:val="240"/>
          <w:jc w:val="center"/>
        </w:trPr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15, 45, 75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15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30, 60, 90</w:t>
            </w:r>
          </w:p>
        </w:tc>
        <w:tc>
          <w:tcPr>
            <w:tcW w:w="0" w:type="auto"/>
          </w:tcPr>
          <w:p w:rsidR="008238DF" w:rsidRPr="008238DF" w:rsidRDefault="008238DF" w:rsidP="00CA1EED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30</w:t>
            </w:r>
          </w:p>
        </w:tc>
      </w:tr>
    </w:tbl>
    <w:p w:rsidR="008238DF" w:rsidRPr="008238DF" w:rsidRDefault="008238DF" w:rsidP="00140FC0">
      <w:pPr>
        <w:rPr>
          <w:snapToGrid w:val="0"/>
        </w:rPr>
      </w:pPr>
    </w:p>
    <w:p w:rsidR="008238DF" w:rsidRPr="008238DF" w:rsidRDefault="00924972" w:rsidP="00140FC0">
      <w:pPr>
        <w:pStyle w:val="1"/>
        <w:rPr>
          <w:snapToGrid w:val="0"/>
        </w:rPr>
      </w:pPr>
      <w:bookmarkStart w:id="9" w:name="_Toc442647379"/>
      <w:bookmarkStart w:id="10" w:name="_Toc52180042"/>
      <w:r>
        <w:rPr>
          <w:snapToGrid w:val="0"/>
        </w:rPr>
        <w:t>2</w:t>
      </w:r>
      <w:r w:rsidR="008238DF" w:rsidRPr="008238DF">
        <w:rPr>
          <w:snapToGrid w:val="0"/>
        </w:rPr>
        <w:t>. Общие сведения об инвестиционных проектах</w:t>
      </w:r>
      <w:bookmarkEnd w:id="9"/>
      <w:bookmarkEnd w:id="10"/>
    </w:p>
    <w:p w:rsidR="008238DF" w:rsidRPr="008238DF" w:rsidRDefault="008238DF" w:rsidP="00CA1EED">
      <w:pPr>
        <w:jc w:val="both"/>
      </w:pPr>
      <w:r w:rsidRPr="008238DF">
        <w:t>Вы выступаете в роли инвестора и располагаете некоторым н</w:t>
      </w:r>
      <w:r w:rsidRPr="008238DF">
        <w:t>а</w:t>
      </w:r>
      <w:r w:rsidRPr="008238DF">
        <w:t xml:space="preserve">чальным капиталом </w:t>
      </w:r>
      <w:r w:rsidRPr="008238DF">
        <w:rPr>
          <w:i/>
          <w:lang w:val="en-US"/>
        </w:rPr>
        <w:t>S</w:t>
      </w:r>
      <w:r w:rsidRPr="008238DF">
        <w:t xml:space="preserve"> (табл.</w:t>
      </w:r>
      <w:r w:rsidR="00D3209E">
        <w:t xml:space="preserve"> </w:t>
      </w:r>
      <w:r w:rsidRPr="008238DF">
        <w:t>2), который хотели бы инвестировать в проект, обеспечивающий высокую степень доходности. В данной ра</w:t>
      </w:r>
      <w:r w:rsidRPr="008238DF">
        <w:t>с</w:t>
      </w:r>
      <w:r w:rsidRPr="008238DF">
        <w:t>четно-графической работе рассматриваются два инвестиционных пр</w:t>
      </w:r>
      <w:r w:rsidRPr="008238DF">
        <w:t>о</w:t>
      </w:r>
      <w:r w:rsidRPr="008238DF">
        <w:t>екта. Период инвестирования каждого проекта равен 3 годам.</w:t>
      </w:r>
    </w:p>
    <w:p w:rsidR="008238DF" w:rsidRPr="008238DF" w:rsidRDefault="008238DF" w:rsidP="00CA1EED">
      <w:pPr>
        <w:jc w:val="both"/>
      </w:pPr>
      <w:r w:rsidRPr="008238DF">
        <w:rPr>
          <w:u w:val="single"/>
        </w:rPr>
        <w:t>Проект А.</w:t>
      </w:r>
      <w:r w:rsidRPr="008238DF">
        <w:t xml:space="preserve"> Создание предприятия по производству масляных фильтров для автомобилей. По данным статистики автомобильный парк растет достаточно высокими темпами. Таким образом, этот рынок достаточно стабильно расширяется, что, по-видимому, обеспечит до</w:t>
      </w:r>
      <w:r w:rsidRPr="008238DF">
        <w:t>с</w:t>
      </w:r>
      <w:r w:rsidRPr="008238DF">
        <w:t>таточно низкий риск проекта.</w:t>
      </w:r>
    </w:p>
    <w:p w:rsidR="008238DF" w:rsidRPr="008238DF" w:rsidRDefault="008238DF" w:rsidP="00CA1EED">
      <w:pPr>
        <w:jc w:val="both"/>
      </w:pPr>
      <w:r w:rsidRPr="008238DF">
        <w:rPr>
          <w:u w:val="single"/>
        </w:rPr>
        <w:t>Проект Б.</w:t>
      </w:r>
      <w:r w:rsidRPr="008238DF">
        <w:t xml:space="preserve"> Более простой вариант инвестирования – приобрести и</w:t>
      </w:r>
      <w:r w:rsidRPr="008238DF">
        <w:t>н</w:t>
      </w:r>
      <w:r w:rsidRPr="008238DF">
        <w:t xml:space="preserve">вестиционные паи некоторого паевого инвестиционного фонда (ПИФ). </w:t>
      </w:r>
      <w:r w:rsidRPr="008238DF">
        <w:lastRenderedPageBreak/>
        <w:t xml:space="preserve">Предполагается </w:t>
      </w:r>
      <w:proofErr w:type="gramStart"/>
      <w:r w:rsidRPr="008238DF">
        <w:t>воспользоваться услугами надежного ПИФ с низкой степенью риска потерять</w:t>
      </w:r>
      <w:proofErr w:type="gramEnd"/>
      <w:r w:rsidRPr="008238DF">
        <w:t xml:space="preserve"> вложения.</w:t>
      </w:r>
    </w:p>
    <w:p w:rsidR="008238DF" w:rsidRPr="008238DF" w:rsidRDefault="008238DF" w:rsidP="00CA1EED">
      <w:pPr>
        <w:jc w:val="both"/>
      </w:pPr>
      <w:r w:rsidRPr="008238DF">
        <w:t>Необходимо произвести оценку каждого инвестиционного проекта и выбрать оптимальный вариант инвестирования.</w:t>
      </w:r>
    </w:p>
    <w:p w:rsidR="008238DF" w:rsidRPr="008238DF" w:rsidRDefault="008238DF" w:rsidP="00CA1EED">
      <w:pPr>
        <w:jc w:val="both"/>
      </w:pPr>
      <w:r w:rsidRPr="008238DF">
        <w:t xml:space="preserve">Для упрощения расчетов в </w:t>
      </w:r>
      <w:r w:rsidRPr="008238DF">
        <w:rPr>
          <w:snapToGrid w:val="0"/>
        </w:rPr>
        <w:t>расчетно-графической</w:t>
      </w:r>
      <w:r w:rsidRPr="008238DF">
        <w:t xml:space="preserve"> работе учитыв</w:t>
      </w:r>
      <w:r w:rsidRPr="008238DF">
        <w:t>а</w:t>
      </w:r>
      <w:r w:rsidRPr="008238DF">
        <w:t>ется только налог на прибыль.</w:t>
      </w:r>
    </w:p>
    <w:p w:rsidR="008238DF" w:rsidRPr="008238DF" w:rsidRDefault="008238DF" w:rsidP="00140FC0"/>
    <w:p w:rsidR="008238DF" w:rsidRPr="008238DF" w:rsidRDefault="00924972" w:rsidP="00140FC0">
      <w:pPr>
        <w:pStyle w:val="1"/>
      </w:pPr>
      <w:bookmarkStart w:id="11" w:name="_Toc442647380"/>
      <w:bookmarkStart w:id="12" w:name="_Toc52180043"/>
      <w:r>
        <w:t>3</w:t>
      </w:r>
      <w:r w:rsidR="008238DF" w:rsidRPr="008238DF">
        <w:t>. Инвестиционный проект А</w:t>
      </w:r>
      <w:bookmarkEnd w:id="11"/>
      <w:bookmarkEnd w:id="12"/>
    </w:p>
    <w:p w:rsidR="008238DF" w:rsidRPr="008238DF" w:rsidRDefault="00924972" w:rsidP="00140FC0">
      <w:pPr>
        <w:pStyle w:val="2"/>
      </w:pPr>
      <w:bookmarkStart w:id="13" w:name="_Toc442647381"/>
      <w:bookmarkStart w:id="14" w:name="_Toc52180044"/>
      <w:r>
        <w:t>3</w:t>
      </w:r>
      <w:r w:rsidR="008238DF" w:rsidRPr="008238DF">
        <w:t>.1. Исходные данные по проекту</w:t>
      </w:r>
      <w:bookmarkEnd w:id="13"/>
      <w:bookmarkEnd w:id="14"/>
    </w:p>
    <w:p w:rsidR="008238DF" w:rsidRPr="008238DF" w:rsidRDefault="008238DF" w:rsidP="00140FC0">
      <w:pPr>
        <w:rPr>
          <w:rStyle w:val="PEStyleFont3"/>
          <w:rFonts w:ascii="Times New Roman" w:hAnsi="Times New Roman"/>
          <w:sz w:val="22"/>
        </w:rPr>
      </w:pPr>
      <w:r w:rsidRPr="008238DF">
        <w:rPr>
          <w:rStyle w:val="PEStyleFont3"/>
          <w:rFonts w:ascii="Times New Roman" w:hAnsi="Times New Roman"/>
          <w:sz w:val="22"/>
        </w:rPr>
        <w:t>Название проекта – Производство автомобильных масляных фильтров</w:t>
      </w:r>
    </w:p>
    <w:p w:rsidR="008238DF" w:rsidRPr="008238DF" w:rsidRDefault="008238DF" w:rsidP="00140FC0">
      <w:r w:rsidRPr="008238DF">
        <w:rPr>
          <w:rStyle w:val="PEStyleFont3"/>
          <w:rFonts w:ascii="Times New Roman" w:hAnsi="Times New Roman"/>
          <w:sz w:val="22"/>
        </w:rPr>
        <w:t>Автор проекта – ФИО студента.</w:t>
      </w:r>
    </w:p>
    <w:p w:rsidR="008238DF" w:rsidRPr="008238DF" w:rsidRDefault="008238DF" w:rsidP="00140FC0">
      <w:r w:rsidRPr="008238DF">
        <w:rPr>
          <w:rStyle w:val="PEStyleFont3"/>
          <w:rFonts w:ascii="Times New Roman" w:hAnsi="Times New Roman"/>
          <w:sz w:val="22"/>
        </w:rPr>
        <w:t>Дата начала проекта – 01.01.</w:t>
      </w:r>
      <w:r w:rsidR="00C6067E">
        <w:rPr>
          <w:rStyle w:val="PEStyleFont3"/>
          <w:rFonts w:ascii="Times New Roman" w:hAnsi="Times New Roman"/>
          <w:sz w:val="22"/>
        </w:rPr>
        <w:t>2020</w:t>
      </w:r>
      <w:r w:rsidR="00604AF2">
        <w:rPr>
          <w:rStyle w:val="PEStyleFont3"/>
          <w:rFonts w:ascii="Times New Roman" w:hAnsi="Times New Roman"/>
          <w:sz w:val="22"/>
        </w:rPr>
        <w:t>.</w:t>
      </w:r>
    </w:p>
    <w:p w:rsidR="008238DF" w:rsidRPr="008238DF" w:rsidRDefault="008238DF" w:rsidP="00140FC0">
      <w:pPr>
        <w:rPr>
          <w:rStyle w:val="PEStyleFont3"/>
          <w:rFonts w:ascii="Times New Roman" w:hAnsi="Times New Roman"/>
          <w:sz w:val="22"/>
        </w:rPr>
      </w:pPr>
      <w:r w:rsidRPr="008238DF">
        <w:rPr>
          <w:rStyle w:val="PEStyleFont3"/>
          <w:rFonts w:ascii="Times New Roman" w:hAnsi="Times New Roman"/>
          <w:sz w:val="22"/>
        </w:rPr>
        <w:t>Продолжительность проекта – 36 мес</w:t>
      </w:r>
      <w:r w:rsidR="00604AF2">
        <w:rPr>
          <w:rStyle w:val="PEStyleFont3"/>
          <w:rFonts w:ascii="Times New Roman" w:hAnsi="Times New Roman"/>
          <w:sz w:val="22"/>
        </w:rPr>
        <w:t>яцев</w:t>
      </w:r>
      <w:r w:rsidRPr="008238DF">
        <w:rPr>
          <w:rStyle w:val="PEStyleFont3"/>
          <w:rFonts w:ascii="Times New Roman" w:hAnsi="Times New Roman"/>
          <w:sz w:val="22"/>
        </w:rPr>
        <w:t>.</w:t>
      </w:r>
    </w:p>
    <w:p w:rsidR="007D2AE9" w:rsidRDefault="007D2AE9" w:rsidP="007D2AE9"/>
    <w:p w:rsidR="007D2AE9" w:rsidRPr="008238DF" w:rsidRDefault="007D2AE9" w:rsidP="007D2AE9">
      <w:r w:rsidRPr="008238DF">
        <w:t>Исходные данные по проекту</w:t>
      </w:r>
      <w:proofErr w:type="gramStart"/>
      <w:r w:rsidRPr="008238DF">
        <w:t xml:space="preserve"> А</w:t>
      </w:r>
      <w:proofErr w:type="gramEnd"/>
      <w:r w:rsidR="00604AF2">
        <w:tab/>
      </w:r>
      <w:r w:rsidRPr="008238DF">
        <w:tab/>
      </w:r>
      <w:r w:rsidRPr="008238DF">
        <w:tab/>
      </w:r>
      <w:r w:rsidRPr="008238DF">
        <w:tab/>
        <w:t xml:space="preserve">Таблица </w:t>
      </w:r>
      <w:r w:rsidR="00D3209E">
        <w:t xml:space="preserve"> </w:t>
      </w:r>
      <w:r w:rsidRPr="008238DF">
        <w:t>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37"/>
        <w:gridCol w:w="1065"/>
        <w:gridCol w:w="743"/>
        <w:gridCol w:w="724"/>
        <w:gridCol w:w="724"/>
        <w:gridCol w:w="643"/>
        <w:gridCol w:w="734"/>
        <w:gridCol w:w="708"/>
        <w:gridCol w:w="1186"/>
      </w:tblGrid>
      <w:tr w:rsidR="007D2AE9" w:rsidRPr="008238DF" w:rsidTr="00663E68">
        <w:tc>
          <w:tcPr>
            <w:tcW w:w="0" w:type="auto"/>
            <w:vAlign w:val="center"/>
          </w:tcPr>
          <w:p w:rsidR="007D2AE9" w:rsidRPr="008238DF" w:rsidRDefault="007D2AE9" w:rsidP="00BA092E">
            <w:pPr>
              <w:ind w:firstLine="0"/>
              <w:jc w:val="center"/>
            </w:pPr>
            <w:r w:rsidRPr="008238DF">
              <w:t>№</w:t>
            </w:r>
          </w:p>
        </w:tc>
        <w:tc>
          <w:tcPr>
            <w:tcW w:w="0" w:type="auto"/>
          </w:tcPr>
          <w:p w:rsidR="007D2AE9" w:rsidRPr="008238DF" w:rsidRDefault="007D2AE9" w:rsidP="00BA092E">
            <w:pPr>
              <w:ind w:firstLine="0"/>
              <w:jc w:val="center"/>
            </w:pPr>
            <w:r w:rsidRPr="008238DF">
              <w:t xml:space="preserve">Капитал </w:t>
            </w:r>
            <w:r w:rsidRPr="008238DF">
              <w:rPr>
                <w:i/>
                <w:lang w:val="en-US"/>
              </w:rPr>
              <w:t>S</w:t>
            </w:r>
            <w:r w:rsidRPr="008238DF">
              <w:t xml:space="preserve">, </w:t>
            </w:r>
            <w:r w:rsidRPr="008238DF">
              <w:br/>
              <w:t>тыс. руб.</w:t>
            </w:r>
          </w:p>
        </w:tc>
        <w:tc>
          <w:tcPr>
            <w:tcW w:w="0" w:type="auto"/>
          </w:tcPr>
          <w:p w:rsidR="007D2AE9" w:rsidRPr="008238DF" w:rsidRDefault="007D2AE9" w:rsidP="00BA092E">
            <w:pPr>
              <w:ind w:firstLine="0"/>
              <w:jc w:val="center"/>
            </w:pPr>
            <w:r w:rsidRPr="008238DF">
              <w:t>Цена,</w:t>
            </w:r>
            <w:r w:rsidRPr="008238DF">
              <w:br/>
              <w:t>руб.</w:t>
            </w:r>
          </w:p>
        </w:tc>
        <w:tc>
          <w:tcPr>
            <w:tcW w:w="0" w:type="auto"/>
          </w:tcPr>
          <w:p w:rsidR="007D2AE9" w:rsidRPr="008238DF" w:rsidRDefault="007D2AE9" w:rsidP="00BA092E">
            <w:pPr>
              <w:ind w:firstLine="0"/>
              <w:jc w:val="center"/>
            </w:pPr>
            <w:r w:rsidRPr="008238DF">
              <w:rPr>
                <w:i/>
                <w:lang w:val="en-US"/>
              </w:rPr>
              <w:t>N</w:t>
            </w:r>
            <w:r w:rsidRPr="008238DF">
              <w:rPr>
                <w:vertAlign w:val="subscript"/>
              </w:rPr>
              <w:t>П</w:t>
            </w:r>
            <w:proofErr w:type="gramStart"/>
            <w:r w:rsidRPr="008238DF">
              <w:t>,</w:t>
            </w:r>
            <w:proofErr w:type="gramEnd"/>
            <w:r w:rsidRPr="008238DF">
              <w:br/>
              <w:t>тыс. шт.</w:t>
            </w:r>
          </w:p>
        </w:tc>
        <w:tc>
          <w:tcPr>
            <w:tcW w:w="0" w:type="auto"/>
          </w:tcPr>
          <w:p w:rsidR="007D2AE9" w:rsidRPr="008238DF" w:rsidRDefault="007D2AE9" w:rsidP="00BA092E">
            <w:pPr>
              <w:ind w:firstLine="0"/>
              <w:jc w:val="center"/>
            </w:pPr>
            <w:r w:rsidRPr="008238DF">
              <w:rPr>
                <w:i/>
                <w:lang w:val="en-US"/>
              </w:rPr>
              <w:t>N</w:t>
            </w:r>
            <w:r w:rsidRPr="008238DF">
              <w:rPr>
                <w:vertAlign w:val="subscript"/>
              </w:rPr>
              <w:t>5</w:t>
            </w:r>
            <w:proofErr w:type="gramStart"/>
            <w:r w:rsidRPr="008238DF">
              <w:t>,</w:t>
            </w:r>
            <w:proofErr w:type="gramEnd"/>
            <w:r w:rsidRPr="008238DF">
              <w:br/>
              <w:t>тыс. шт.</w:t>
            </w:r>
          </w:p>
        </w:tc>
        <w:tc>
          <w:tcPr>
            <w:tcW w:w="643" w:type="dxa"/>
          </w:tcPr>
          <w:p w:rsidR="007D2AE9" w:rsidRPr="008238DF" w:rsidRDefault="007D2AE9" w:rsidP="00BA092E">
            <w:pPr>
              <w:ind w:firstLine="0"/>
              <w:jc w:val="center"/>
              <w:rPr>
                <w:color w:val="FF0000"/>
              </w:rPr>
            </w:pPr>
            <w:r w:rsidRPr="008238DF">
              <w:t xml:space="preserve">Рост </w:t>
            </w:r>
            <w:r w:rsidRPr="008238DF">
              <w:br/>
            </w:r>
            <w:r w:rsidRPr="008238DF">
              <w:rPr>
                <w:i/>
                <w:lang w:val="en-US"/>
              </w:rPr>
              <w:t>r</w:t>
            </w:r>
            <w:r w:rsidRPr="008238DF">
              <w:t>, %</w:t>
            </w:r>
          </w:p>
        </w:tc>
        <w:tc>
          <w:tcPr>
            <w:tcW w:w="734" w:type="dxa"/>
          </w:tcPr>
          <w:p w:rsidR="007D2AE9" w:rsidRPr="008238DF" w:rsidRDefault="007D2AE9" w:rsidP="00BA092E">
            <w:pPr>
              <w:ind w:firstLine="0"/>
              <w:jc w:val="center"/>
            </w:pPr>
            <w:r w:rsidRPr="008238DF">
              <w:rPr>
                <w:i/>
                <w:lang w:val="en-US"/>
              </w:rPr>
              <w:t>Q</w:t>
            </w:r>
            <w:r w:rsidRPr="008238DF">
              <w:rPr>
                <w:vertAlign w:val="subscript"/>
              </w:rPr>
              <w:t>1</w:t>
            </w:r>
            <w:proofErr w:type="gramStart"/>
            <w:r w:rsidRPr="008238DF">
              <w:t>,</w:t>
            </w:r>
            <w:proofErr w:type="gramEnd"/>
            <w:r w:rsidRPr="008238DF">
              <w:br/>
              <w:t>руб.</w:t>
            </w:r>
          </w:p>
        </w:tc>
        <w:tc>
          <w:tcPr>
            <w:tcW w:w="708" w:type="dxa"/>
          </w:tcPr>
          <w:p w:rsidR="007D2AE9" w:rsidRPr="008238DF" w:rsidRDefault="007D2AE9" w:rsidP="00BA092E">
            <w:pPr>
              <w:ind w:firstLine="0"/>
              <w:jc w:val="center"/>
            </w:pPr>
            <w:r w:rsidRPr="008238DF">
              <w:rPr>
                <w:i/>
                <w:lang w:val="en-US"/>
              </w:rPr>
              <w:t>Q</w:t>
            </w:r>
            <w:r w:rsidRPr="008238DF">
              <w:rPr>
                <w:vertAlign w:val="subscript"/>
              </w:rPr>
              <w:t>2</w:t>
            </w:r>
            <w:proofErr w:type="gramStart"/>
            <w:r w:rsidRPr="008238DF">
              <w:t>,</w:t>
            </w:r>
            <w:proofErr w:type="gramEnd"/>
            <w:r w:rsidRPr="008238DF">
              <w:br/>
              <w:t>тыс. руб.</w:t>
            </w:r>
          </w:p>
        </w:tc>
        <w:tc>
          <w:tcPr>
            <w:tcW w:w="1186" w:type="dxa"/>
          </w:tcPr>
          <w:p w:rsidR="007D2AE9" w:rsidRPr="008238DF" w:rsidRDefault="007D2AE9" w:rsidP="00BA092E">
            <w:pPr>
              <w:ind w:firstLine="0"/>
              <w:jc w:val="center"/>
            </w:pPr>
            <w:r w:rsidRPr="008238DF">
              <w:t>Ставка дисконта</w:t>
            </w:r>
            <w:r w:rsidRPr="008238DF">
              <w:br/>
            </w:r>
            <w:r w:rsidRPr="008238DF">
              <w:rPr>
                <w:i/>
                <w:lang w:val="en-US"/>
              </w:rPr>
              <w:t>e</w:t>
            </w:r>
            <w:r w:rsidRPr="008238DF">
              <w:t>, %</w:t>
            </w:r>
          </w:p>
        </w:tc>
      </w:tr>
      <w:tr w:rsidR="00D07D4D" w:rsidRPr="008238DF" w:rsidTr="00663E68">
        <w:tc>
          <w:tcPr>
            <w:tcW w:w="0" w:type="auto"/>
            <w:vAlign w:val="center"/>
          </w:tcPr>
          <w:p w:rsidR="00D07D4D" w:rsidRPr="008238DF" w:rsidRDefault="00D07D4D" w:rsidP="00BA092E">
            <w:pPr>
              <w:ind w:firstLine="0"/>
              <w:jc w:val="center"/>
            </w:pPr>
            <w:r w:rsidRPr="008238DF">
              <w:t>1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6 000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110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16</w:t>
            </w:r>
          </w:p>
        </w:tc>
        <w:tc>
          <w:tcPr>
            <w:tcW w:w="64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9%</w:t>
            </w:r>
          </w:p>
        </w:tc>
        <w:tc>
          <w:tcPr>
            <w:tcW w:w="734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7</w:t>
            </w:r>
          </w:p>
        </w:tc>
        <w:tc>
          <w:tcPr>
            <w:tcW w:w="708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19</w:t>
            </w:r>
          </w:p>
        </w:tc>
        <w:tc>
          <w:tcPr>
            <w:tcW w:w="118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25%</w:t>
            </w:r>
          </w:p>
        </w:tc>
      </w:tr>
      <w:tr w:rsidR="00D07D4D" w:rsidRPr="008238DF" w:rsidTr="00663E68">
        <w:tc>
          <w:tcPr>
            <w:tcW w:w="0" w:type="auto"/>
            <w:vAlign w:val="center"/>
          </w:tcPr>
          <w:p w:rsidR="00D07D4D" w:rsidRPr="008238DF" w:rsidRDefault="00D07D4D" w:rsidP="00BA092E">
            <w:pPr>
              <w:ind w:firstLine="0"/>
              <w:jc w:val="center"/>
            </w:pPr>
            <w:r w:rsidRPr="008238DF">
              <w:t>2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19 000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45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29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232</w:t>
            </w:r>
          </w:p>
        </w:tc>
        <w:tc>
          <w:tcPr>
            <w:tcW w:w="64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7%</w:t>
            </w:r>
          </w:p>
        </w:tc>
        <w:tc>
          <w:tcPr>
            <w:tcW w:w="734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6</w:t>
            </w:r>
          </w:p>
        </w:tc>
        <w:tc>
          <w:tcPr>
            <w:tcW w:w="708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68</w:t>
            </w:r>
          </w:p>
        </w:tc>
        <w:tc>
          <w:tcPr>
            <w:tcW w:w="118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21%</w:t>
            </w:r>
          </w:p>
        </w:tc>
      </w:tr>
      <w:tr w:rsidR="00D07D4D" w:rsidRPr="008238DF" w:rsidTr="00663E68">
        <w:tc>
          <w:tcPr>
            <w:tcW w:w="0" w:type="auto"/>
            <w:vAlign w:val="center"/>
          </w:tcPr>
          <w:p w:rsidR="00D07D4D" w:rsidRPr="008238DF" w:rsidRDefault="00D07D4D" w:rsidP="00BA092E">
            <w:pPr>
              <w:ind w:firstLine="0"/>
              <w:jc w:val="center"/>
            </w:pPr>
            <w:r w:rsidRPr="008238DF">
              <w:t>3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12 000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49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49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140</w:t>
            </w:r>
          </w:p>
        </w:tc>
        <w:tc>
          <w:tcPr>
            <w:tcW w:w="64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5%</w:t>
            </w:r>
          </w:p>
        </w:tc>
        <w:tc>
          <w:tcPr>
            <w:tcW w:w="734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7</w:t>
            </w:r>
          </w:p>
        </w:tc>
        <w:tc>
          <w:tcPr>
            <w:tcW w:w="708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42</w:t>
            </w:r>
          </w:p>
        </w:tc>
        <w:tc>
          <w:tcPr>
            <w:tcW w:w="118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15%</w:t>
            </w:r>
          </w:p>
        </w:tc>
      </w:tr>
      <w:tr w:rsidR="00D07D4D" w:rsidRPr="008238DF" w:rsidTr="00663E68">
        <w:tc>
          <w:tcPr>
            <w:tcW w:w="0" w:type="auto"/>
            <w:vAlign w:val="center"/>
          </w:tcPr>
          <w:p w:rsidR="00D07D4D" w:rsidRPr="008238DF" w:rsidRDefault="00D07D4D" w:rsidP="00BA092E">
            <w:pPr>
              <w:ind w:firstLine="0"/>
              <w:jc w:val="center"/>
            </w:pPr>
            <w:r w:rsidRPr="008238DF">
              <w:t>4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15 000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61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13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104</w:t>
            </w:r>
          </w:p>
        </w:tc>
        <w:tc>
          <w:tcPr>
            <w:tcW w:w="64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7%</w:t>
            </w:r>
          </w:p>
        </w:tc>
        <w:tc>
          <w:tcPr>
            <w:tcW w:w="734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8</w:t>
            </w:r>
          </w:p>
        </w:tc>
        <w:tc>
          <w:tcPr>
            <w:tcW w:w="708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44</w:t>
            </w:r>
          </w:p>
        </w:tc>
        <w:tc>
          <w:tcPr>
            <w:tcW w:w="118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15%</w:t>
            </w:r>
          </w:p>
        </w:tc>
      </w:tr>
      <w:tr w:rsidR="00D07D4D" w:rsidRPr="008238DF" w:rsidTr="00663E68">
        <w:tc>
          <w:tcPr>
            <w:tcW w:w="0" w:type="auto"/>
            <w:vAlign w:val="center"/>
          </w:tcPr>
          <w:p w:rsidR="00D07D4D" w:rsidRPr="008238DF" w:rsidRDefault="00D07D4D" w:rsidP="00BA092E">
            <w:pPr>
              <w:ind w:firstLine="0"/>
              <w:jc w:val="center"/>
            </w:pPr>
            <w:r w:rsidRPr="008238DF">
              <w:t>5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23 000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83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15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75</w:t>
            </w:r>
          </w:p>
        </w:tc>
        <w:tc>
          <w:tcPr>
            <w:tcW w:w="64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8%</w:t>
            </w:r>
          </w:p>
        </w:tc>
        <w:tc>
          <w:tcPr>
            <w:tcW w:w="734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5</w:t>
            </w:r>
          </w:p>
        </w:tc>
        <w:tc>
          <w:tcPr>
            <w:tcW w:w="708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69</w:t>
            </w:r>
          </w:p>
        </w:tc>
        <w:tc>
          <w:tcPr>
            <w:tcW w:w="118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20%</w:t>
            </w:r>
          </w:p>
        </w:tc>
      </w:tr>
      <w:tr w:rsidR="00D07D4D" w:rsidRPr="008238DF" w:rsidTr="00663E68">
        <w:tc>
          <w:tcPr>
            <w:tcW w:w="0" w:type="auto"/>
            <w:vAlign w:val="center"/>
          </w:tcPr>
          <w:p w:rsidR="00D07D4D" w:rsidRPr="008238DF" w:rsidRDefault="00D07D4D" w:rsidP="00BA092E">
            <w:pPr>
              <w:ind w:firstLine="0"/>
              <w:jc w:val="center"/>
            </w:pPr>
            <w:r w:rsidRPr="008238DF">
              <w:t>6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28 000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38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33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231</w:t>
            </w:r>
          </w:p>
        </w:tc>
        <w:tc>
          <w:tcPr>
            <w:tcW w:w="64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11%</w:t>
            </w:r>
          </w:p>
        </w:tc>
        <w:tc>
          <w:tcPr>
            <w:tcW w:w="734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</w:t>
            </w:r>
          </w:p>
        </w:tc>
        <w:tc>
          <w:tcPr>
            <w:tcW w:w="708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76</w:t>
            </w:r>
          </w:p>
        </w:tc>
        <w:tc>
          <w:tcPr>
            <w:tcW w:w="118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24%</w:t>
            </w:r>
          </w:p>
        </w:tc>
      </w:tr>
      <w:tr w:rsidR="00D07D4D" w:rsidRPr="008238DF" w:rsidTr="00663E68">
        <w:tc>
          <w:tcPr>
            <w:tcW w:w="0" w:type="auto"/>
            <w:vAlign w:val="center"/>
          </w:tcPr>
          <w:p w:rsidR="00D07D4D" w:rsidRPr="008238DF" w:rsidRDefault="00D07D4D" w:rsidP="00BA092E">
            <w:pPr>
              <w:ind w:firstLine="0"/>
              <w:jc w:val="center"/>
            </w:pPr>
            <w:r w:rsidRPr="008238DF">
              <w:t>7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26 000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39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50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300</w:t>
            </w:r>
          </w:p>
        </w:tc>
        <w:tc>
          <w:tcPr>
            <w:tcW w:w="64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7%</w:t>
            </w:r>
          </w:p>
        </w:tc>
        <w:tc>
          <w:tcPr>
            <w:tcW w:w="734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5</w:t>
            </w:r>
          </w:p>
        </w:tc>
        <w:tc>
          <w:tcPr>
            <w:tcW w:w="708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78</w:t>
            </w:r>
          </w:p>
        </w:tc>
        <w:tc>
          <w:tcPr>
            <w:tcW w:w="118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23%</w:t>
            </w:r>
          </w:p>
        </w:tc>
      </w:tr>
      <w:tr w:rsidR="00D07D4D" w:rsidRPr="008238DF" w:rsidTr="00663E68">
        <w:tc>
          <w:tcPr>
            <w:tcW w:w="0" w:type="auto"/>
            <w:vAlign w:val="center"/>
          </w:tcPr>
          <w:p w:rsidR="00D07D4D" w:rsidRPr="008238DF" w:rsidRDefault="00D07D4D" w:rsidP="00BA092E">
            <w:pPr>
              <w:ind w:firstLine="0"/>
              <w:jc w:val="center"/>
            </w:pPr>
            <w:r w:rsidRPr="008238DF">
              <w:t>8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29 000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68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23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115</w:t>
            </w:r>
          </w:p>
        </w:tc>
        <w:tc>
          <w:tcPr>
            <w:tcW w:w="64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11%</w:t>
            </w:r>
          </w:p>
        </w:tc>
        <w:tc>
          <w:tcPr>
            <w:tcW w:w="734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6</w:t>
            </w:r>
          </w:p>
        </w:tc>
        <w:tc>
          <w:tcPr>
            <w:tcW w:w="708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80</w:t>
            </w:r>
          </w:p>
        </w:tc>
        <w:tc>
          <w:tcPr>
            <w:tcW w:w="118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20%</w:t>
            </w:r>
          </w:p>
        </w:tc>
      </w:tr>
      <w:tr w:rsidR="00D07D4D" w:rsidRPr="008238DF" w:rsidTr="00663E68">
        <w:tc>
          <w:tcPr>
            <w:tcW w:w="0" w:type="auto"/>
            <w:vAlign w:val="center"/>
          </w:tcPr>
          <w:p w:rsidR="00D07D4D" w:rsidRPr="008238DF" w:rsidRDefault="00D07D4D" w:rsidP="00BA092E">
            <w:pPr>
              <w:ind w:firstLine="0"/>
              <w:jc w:val="center"/>
            </w:pPr>
            <w:r w:rsidRPr="008238DF">
              <w:t>9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15 000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41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16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112</w:t>
            </w:r>
          </w:p>
        </w:tc>
        <w:tc>
          <w:tcPr>
            <w:tcW w:w="64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11%</w:t>
            </w:r>
          </w:p>
        </w:tc>
        <w:tc>
          <w:tcPr>
            <w:tcW w:w="734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</w:t>
            </w:r>
          </w:p>
        </w:tc>
        <w:tc>
          <w:tcPr>
            <w:tcW w:w="708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45</w:t>
            </w:r>
          </w:p>
        </w:tc>
        <w:tc>
          <w:tcPr>
            <w:tcW w:w="118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25%</w:t>
            </w:r>
          </w:p>
        </w:tc>
      </w:tr>
      <w:tr w:rsidR="00D07D4D" w:rsidRPr="008238DF" w:rsidTr="00663E68">
        <w:tc>
          <w:tcPr>
            <w:tcW w:w="0" w:type="auto"/>
            <w:vAlign w:val="center"/>
          </w:tcPr>
          <w:p w:rsidR="00D07D4D" w:rsidRPr="008238DF" w:rsidRDefault="00D07D4D" w:rsidP="00BA092E">
            <w:pPr>
              <w:ind w:firstLine="0"/>
              <w:jc w:val="center"/>
            </w:pPr>
            <w:r w:rsidRPr="008238DF">
              <w:t>10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23 000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55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16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96</w:t>
            </w:r>
          </w:p>
        </w:tc>
        <w:tc>
          <w:tcPr>
            <w:tcW w:w="64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10%</w:t>
            </w:r>
          </w:p>
        </w:tc>
        <w:tc>
          <w:tcPr>
            <w:tcW w:w="734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5</w:t>
            </w:r>
          </w:p>
        </w:tc>
        <w:tc>
          <w:tcPr>
            <w:tcW w:w="708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50</w:t>
            </w:r>
          </w:p>
        </w:tc>
        <w:tc>
          <w:tcPr>
            <w:tcW w:w="118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22%</w:t>
            </w:r>
          </w:p>
        </w:tc>
      </w:tr>
      <w:tr w:rsidR="00D07D4D" w:rsidRPr="008238DF" w:rsidTr="00663E68">
        <w:tc>
          <w:tcPr>
            <w:tcW w:w="0" w:type="auto"/>
            <w:vAlign w:val="center"/>
          </w:tcPr>
          <w:p w:rsidR="00D07D4D" w:rsidRPr="008238DF" w:rsidRDefault="00D07D4D" w:rsidP="00BA092E">
            <w:pPr>
              <w:ind w:firstLine="0"/>
              <w:jc w:val="center"/>
            </w:pPr>
            <w:r w:rsidRPr="008238DF">
              <w:t>11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21 000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41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30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150</w:t>
            </w:r>
          </w:p>
        </w:tc>
        <w:tc>
          <w:tcPr>
            <w:tcW w:w="64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12%</w:t>
            </w:r>
          </w:p>
        </w:tc>
        <w:tc>
          <w:tcPr>
            <w:tcW w:w="734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</w:t>
            </w:r>
          </w:p>
        </w:tc>
        <w:tc>
          <w:tcPr>
            <w:tcW w:w="708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60</w:t>
            </w:r>
          </w:p>
        </w:tc>
        <w:tc>
          <w:tcPr>
            <w:tcW w:w="118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16%</w:t>
            </w:r>
          </w:p>
        </w:tc>
      </w:tr>
      <w:tr w:rsidR="00D07D4D" w:rsidRPr="008238DF" w:rsidTr="00663E68">
        <w:tc>
          <w:tcPr>
            <w:tcW w:w="0" w:type="auto"/>
            <w:vAlign w:val="center"/>
          </w:tcPr>
          <w:p w:rsidR="00D07D4D" w:rsidRPr="008238DF" w:rsidRDefault="00D07D4D" w:rsidP="00BA092E">
            <w:pPr>
              <w:ind w:firstLine="0"/>
              <w:jc w:val="center"/>
            </w:pPr>
            <w:r w:rsidRPr="008238DF">
              <w:t>12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14 000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85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10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40</w:t>
            </w:r>
          </w:p>
        </w:tc>
        <w:tc>
          <w:tcPr>
            <w:tcW w:w="64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9%</w:t>
            </w:r>
          </w:p>
        </w:tc>
        <w:tc>
          <w:tcPr>
            <w:tcW w:w="734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5</w:t>
            </w:r>
          </w:p>
        </w:tc>
        <w:tc>
          <w:tcPr>
            <w:tcW w:w="708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40</w:t>
            </w:r>
          </w:p>
        </w:tc>
        <w:tc>
          <w:tcPr>
            <w:tcW w:w="118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27%</w:t>
            </w:r>
          </w:p>
        </w:tc>
      </w:tr>
      <w:tr w:rsidR="00D07D4D" w:rsidRPr="008238DF" w:rsidTr="00663E68">
        <w:tc>
          <w:tcPr>
            <w:tcW w:w="0" w:type="auto"/>
            <w:vAlign w:val="center"/>
          </w:tcPr>
          <w:p w:rsidR="00D07D4D" w:rsidRPr="008238DF" w:rsidRDefault="00D07D4D" w:rsidP="00BA092E">
            <w:pPr>
              <w:ind w:firstLine="0"/>
              <w:jc w:val="center"/>
            </w:pPr>
            <w:r w:rsidRPr="008238DF">
              <w:t>13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23 000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66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9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72</w:t>
            </w:r>
          </w:p>
        </w:tc>
        <w:tc>
          <w:tcPr>
            <w:tcW w:w="64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12%</w:t>
            </w:r>
          </w:p>
        </w:tc>
        <w:tc>
          <w:tcPr>
            <w:tcW w:w="734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</w:t>
            </w:r>
          </w:p>
        </w:tc>
        <w:tc>
          <w:tcPr>
            <w:tcW w:w="708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60</w:t>
            </w:r>
          </w:p>
        </w:tc>
        <w:tc>
          <w:tcPr>
            <w:tcW w:w="118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21%</w:t>
            </w:r>
          </w:p>
        </w:tc>
      </w:tr>
      <w:tr w:rsidR="00D07D4D" w:rsidRPr="008238DF" w:rsidTr="00663E68">
        <w:tc>
          <w:tcPr>
            <w:tcW w:w="0" w:type="auto"/>
            <w:vAlign w:val="center"/>
          </w:tcPr>
          <w:p w:rsidR="00D07D4D" w:rsidRPr="008238DF" w:rsidRDefault="00D07D4D" w:rsidP="00BA092E">
            <w:pPr>
              <w:ind w:firstLine="0"/>
              <w:jc w:val="center"/>
            </w:pPr>
            <w:r w:rsidRPr="008238DF">
              <w:t>14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30 000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48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33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198</w:t>
            </w:r>
          </w:p>
        </w:tc>
        <w:tc>
          <w:tcPr>
            <w:tcW w:w="64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7%</w:t>
            </w:r>
          </w:p>
        </w:tc>
        <w:tc>
          <w:tcPr>
            <w:tcW w:w="734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5</w:t>
            </w:r>
          </w:p>
        </w:tc>
        <w:tc>
          <w:tcPr>
            <w:tcW w:w="708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80</w:t>
            </w:r>
          </w:p>
        </w:tc>
        <w:tc>
          <w:tcPr>
            <w:tcW w:w="118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18%</w:t>
            </w:r>
          </w:p>
        </w:tc>
      </w:tr>
      <w:tr w:rsidR="00D07D4D" w:rsidRPr="008238DF" w:rsidTr="00663E68">
        <w:tc>
          <w:tcPr>
            <w:tcW w:w="0" w:type="auto"/>
            <w:vAlign w:val="center"/>
          </w:tcPr>
          <w:p w:rsidR="00D07D4D" w:rsidRPr="008238DF" w:rsidRDefault="00D07D4D" w:rsidP="00BA092E">
            <w:pPr>
              <w:ind w:firstLine="0"/>
              <w:jc w:val="center"/>
            </w:pPr>
            <w:r w:rsidRPr="008238DF">
              <w:t>15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9 000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105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7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28</w:t>
            </w:r>
          </w:p>
        </w:tc>
        <w:tc>
          <w:tcPr>
            <w:tcW w:w="64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9%</w:t>
            </w:r>
          </w:p>
        </w:tc>
        <w:tc>
          <w:tcPr>
            <w:tcW w:w="734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6</w:t>
            </w:r>
          </w:p>
        </w:tc>
        <w:tc>
          <w:tcPr>
            <w:tcW w:w="708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32</w:t>
            </w:r>
          </w:p>
        </w:tc>
        <w:tc>
          <w:tcPr>
            <w:tcW w:w="118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22%</w:t>
            </w:r>
          </w:p>
        </w:tc>
      </w:tr>
      <w:tr w:rsidR="00D07D4D" w:rsidRPr="008238DF" w:rsidTr="00663E68">
        <w:tc>
          <w:tcPr>
            <w:tcW w:w="0" w:type="auto"/>
            <w:vAlign w:val="center"/>
          </w:tcPr>
          <w:p w:rsidR="00D07D4D" w:rsidRPr="008238DF" w:rsidRDefault="00D07D4D" w:rsidP="00BA092E">
            <w:pPr>
              <w:ind w:firstLine="0"/>
              <w:jc w:val="center"/>
            </w:pPr>
            <w:r w:rsidRPr="008238DF">
              <w:t>16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16 000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75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8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56</w:t>
            </w:r>
          </w:p>
        </w:tc>
        <w:tc>
          <w:tcPr>
            <w:tcW w:w="64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10%</w:t>
            </w:r>
          </w:p>
        </w:tc>
        <w:tc>
          <w:tcPr>
            <w:tcW w:w="734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</w:t>
            </w:r>
          </w:p>
        </w:tc>
        <w:tc>
          <w:tcPr>
            <w:tcW w:w="708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50</w:t>
            </w:r>
          </w:p>
        </w:tc>
        <w:tc>
          <w:tcPr>
            <w:tcW w:w="118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29%</w:t>
            </w:r>
          </w:p>
        </w:tc>
      </w:tr>
      <w:tr w:rsidR="00D07D4D" w:rsidRPr="008238DF" w:rsidTr="00663E68">
        <w:tc>
          <w:tcPr>
            <w:tcW w:w="0" w:type="auto"/>
            <w:vAlign w:val="center"/>
          </w:tcPr>
          <w:p w:rsidR="00D07D4D" w:rsidRPr="008238DF" w:rsidRDefault="00D07D4D" w:rsidP="00BA092E">
            <w:pPr>
              <w:ind w:firstLine="0"/>
              <w:jc w:val="center"/>
            </w:pPr>
            <w:r w:rsidRPr="008238DF">
              <w:t>17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18 000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38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58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308</w:t>
            </w:r>
          </w:p>
        </w:tc>
        <w:tc>
          <w:tcPr>
            <w:tcW w:w="64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6%</w:t>
            </w:r>
          </w:p>
        </w:tc>
        <w:tc>
          <w:tcPr>
            <w:tcW w:w="734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5</w:t>
            </w:r>
          </w:p>
        </w:tc>
        <w:tc>
          <w:tcPr>
            <w:tcW w:w="708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74</w:t>
            </w:r>
          </w:p>
        </w:tc>
        <w:tc>
          <w:tcPr>
            <w:tcW w:w="118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17%</w:t>
            </w:r>
          </w:p>
        </w:tc>
      </w:tr>
      <w:tr w:rsidR="00D07D4D" w:rsidRPr="008238DF" w:rsidTr="00663E68">
        <w:tc>
          <w:tcPr>
            <w:tcW w:w="0" w:type="auto"/>
            <w:vAlign w:val="center"/>
          </w:tcPr>
          <w:p w:rsidR="00D07D4D" w:rsidRPr="008238DF" w:rsidRDefault="00D07D4D" w:rsidP="00BA092E">
            <w:pPr>
              <w:ind w:firstLine="0"/>
              <w:jc w:val="center"/>
            </w:pPr>
            <w:r w:rsidRPr="008238DF">
              <w:lastRenderedPageBreak/>
              <w:t>18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20 000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63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21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126</w:t>
            </w:r>
          </w:p>
        </w:tc>
        <w:tc>
          <w:tcPr>
            <w:tcW w:w="64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9%</w:t>
            </w:r>
          </w:p>
        </w:tc>
        <w:tc>
          <w:tcPr>
            <w:tcW w:w="734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6</w:t>
            </w:r>
          </w:p>
        </w:tc>
        <w:tc>
          <w:tcPr>
            <w:tcW w:w="708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70</w:t>
            </w:r>
          </w:p>
        </w:tc>
        <w:tc>
          <w:tcPr>
            <w:tcW w:w="118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23%</w:t>
            </w:r>
          </w:p>
        </w:tc>
      </w:tr>
      <w:tr w:rsidR="00D07D4D" w:rsidRPr="008238DF" w:rsidTr="00663E68">
        <w:tc>
          <w:tcPr>
            <w:tcW w:w="0" w:type="auto"/>
            <w:vAlign w:val="center"/>
          </w:tcPr>
          <w:p w:rsidR="00D07D4D" w:rsidRPr="008238DF" w:rsidRDefault="00D07D4D" w:rsidP="00BA092E">
            <w:pPr>
              <w:ind w:firstLine="0"/>
              <w:jc w:val="center"/>
            </w:pPr>
            <w:r w:rsidRPr="008238DF">
              <w:t>19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22 000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87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19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76</w:t>
            </w:r>
          </w:p>
        </w:tc>
        <w:tc>
          <w:tcPr>
            <w:tcW w:w="64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8%</w:t>
            </w:r>
          </w:p>
        </w:tc>
        <w:tc>
          <w:tcPr>
            <w:tcW w:w="734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5</w:t>
            </w:r>
          </w:p>
        </w:tc>
        <w:tc>
          <w:tcPr>
            <w:tcW w:w="708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72</w:t>
            </w:r>
          </w:p>
        </w:tc>
        <w:tc>
          <w:tcPr>
            <w:tcW w:w="118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19%</w:t>
            </w:r>
          </w:p>
        </w:tc>
      </w:tr>
      <w:tr w:rsidR="00D07D4D" w:rsidRPr="008238DF" w:rsidTr="00663E68">
        <w:tc>
          <w:tcPr>
            <w:tcW w:w="0" w:type="auto"/>
            <w:vAlign w:val="center"/>
          </w:tcPr>
          <w:p w:rsidR="00D07D4D" w:rsidRPr="008238DF" w:rsidRDefault="00D07D4D" w:rsidP="00BA092E">
            <w:pPr>
              <w:ind w:firstLine="0"/>
              <w:jc w:val="center"/>
            </w:pPr>
            <w:r w:rsidRPr="008238DF">
              <w:t>20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14 000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62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50</w:t>
            </w:r>
          </w:p>
        </w:tc>
        <w:tc>
          <w:tcPr>
            <w:tcW w:w="64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8%</w:t>
            </w:r>
          </w:p>
        </w:tc>
        <w:tc>
          <w:tcPr>
            <w:tcW w:w="734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</w:t>
            </w:r>
          </w:p>
        </w:tc>
        <w:tc>
          <w:tcPr>
            <w:tcW w:w="708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35</w:t>
            </w:r>
          </w:p>
        </w:tc>
        <w:tc>
          <w:tcPr>
            <w:tcW w:w="118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20%</w:t>
            </w:r>
          </w:p>
        </w:tc>
      </w:tr>
      <w:tr w:rsidR="00D07D4D" w:rsidRPr="008238DF" w:rsidTr="00663E68">
        <w:tc>
          <w:tcPr>
            <w:tcW w:w="0" w:type="auto"/>
            <w:vAlign w:val="center"/>
          </w:tcPr>
          <w:p w:rsidR="00D07D4D" w:rsidRPr="008238DF" w:rsidRDefault="00D07D4D" w:rsidP="00BA092E">
            <w:pPr>
              <w:ind w:firstLine="0"/>
              <w:jc w:val="center"/>
            </w:pPr>
            <w:r w:rsidRPr="008238DF">
              <w:t>21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29 000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47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40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320</w:t>
            </w:r>
          </w:p>
        </w:tc>
        <w:tc>
          <w:tcPr>
            <w:tcW w:w="64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9%</w:t>
            </w:r>
          </w:p>
        </w:tc>
        <w:tc>
          <w:tcPr>
            <w:tcW w:w="734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7</w:t>
            </w:r>
          </w:p>
        </w:tc>
        <w:tc>
          <w:tcPr>
            <w:tcW w:w="708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95</w:t>
            </w:r>
          </w:p>
        </w:tc>
        <w:tc>
          <w:tcPr>
            <w:tcW w:w="118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29%</w:t>
            </w:r>
          </w:p>
        </w:tc>
      </w:tr>
      <w:tr w:rsidR="00D07D4D" w:rsidRPr="008238DF" w:rsidTr="00663E68">
        <w:tc>
          <w:tcPr>
            <w:tcW w:w="0" w:type="auto"/>
            <w:vAlign w:val="center"/>
          </w:tcPr>
          <w:p w:rsidR="00D07D4D" w:rsidRPr="008238DF" w:rsidRDefault="00D07D4D" w:rsidP="00BA092E">
            <w:pPr>
              <w:ind w:firstLine="0"/>
              <w:jc w:val="center"/>
            </w:pPr>
            <w:r w:rsidRPr="008238DF">
              <w:t>22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22 000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59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20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120</w:t>
            </w:r>
          </w:p>
        </w:tc>
        <w:tc>
          <w:tcPr>
            <w:tcW w:w="64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10%</w:t>
            </w:r>
          </w:p>
        </w:tc>
        <w:tc>
          <w:tcPr>
            <w:tcW w:w="734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5</w:t>
            </w:r>
          </w:p>
        </w:tc>
        <w:tc>
          <w:tcPr>
            <w:tcW w:w="708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72</w:t>
            </w:r>
          </w:p>
        </w:tc>
        <w:tc>
          <w:tcPr>
            <w:tcW w:w="118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29%</w:t>
            </w:r>
          </w:p>
        </w:tc>
      </w:tr>
      <w:tr w:rsidR="00D07D4D" w:rsidRPr="008238DF" w:rsidTr="00663E68">
        <w:tc>
          <w:tcPr>
            <w:tcW w:w="0" w:type="auto"/>
            <w:vAlign w:val="center"/>
          </w:tcPr>
          <w:p w:rsidR="00D07D4D" w:rsidRPr="008238DF" w:rsidRDefault="00D07D4D" w:rsidP="00BA092E">
            <w:pPr>
              <w:ind w:firstLine="0"/>
              <w:jc w:val="center"/>
            </w:pPr>
            <w:r w:rsidRPr="008238DF">
              <w:t>23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26 000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72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24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96</w:t>
            </w:r>
          </w:p>
        </w:tc>
        <w:tc>
          <w:tcPr>
            <w:tcW w:w="64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8%</w:t>
            </w:r>
          </w:p>
        </w:tc>
        <w:tc>
          <w:tcPr>
            <w:tcW w:w="734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5</w:t>
            </w:r>
          </w:p>
        </w:tc>
        <w:tc>
          <w:tcPr>
            <w:tcW w:w="708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72</w:t>
            </w:r>
          </w:p>
        </w:tc>
        <w:tc>
          <w:tcPr>
            <w:tcW w:w="118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27%</w:t>
            </w:r>
          </w:p>
        </w:tc>
      </w:tr>
      <w:tr w:rsidR="00D07D4D" w:rsidRPr="008238DF" w:rsidTr="00663E68">
        <w:tc>
          <w:tcPr>
            <w:tcW w:w="0" w:type="auto"/>
            <w:vAlign w:val="center"/>
          </w:tcPr>
          <w:p w:rsidR="00D07D4D" w:rsidRPr="008238DF" w:rsidRDefault="00D07D4D" w:rsidP="00BA092E">
            <w:pPr>
              <w:ind w:firstLine="0"/>
              <w:jc w:val="center"/>
            </w:pPr>
            <w:r w:rsidRPr="008238DF">
              <w:t>24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18 000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58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17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85</w:t>
            </w:r>
          </w:p>
        </w:tc>
        <w:tc>
          <w:tcPr>
            <w:tcW w:w="64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12%</w:t>
            </w:r>
          </w:p>
        </w:tc>
        <w:tc>
          <w:tcPr>
            <w:tcW w:w="734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8</w:t>
            </w:r>
          </w:p>
        </w:tc>
        <w:tc>
          <w:tcPr>
            <w:tcW w:w="708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38</w:t>
            </w:r>
          </w:p>
        </w:tc>
        <w:tc>
          <w:tcPr>
            <w:tcW w:w="118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20%</w:t>
            </w:r>
          </w:p>
        </w:tc>
      </w:tr>
      <w:tr w:rsidR="00D07D4D" w:rsidRPr="008238DF" w:rsidTr="00663E68">
        <w:tc>
          <w:tcPr>
            <w:tcW w:w="0" w:type="auto"/>
            <w:vAlign w:val="center"/>
          </w:tcPr>
          <w:p w:rsidR="00D07D4D" w:rsidRPr="008238DF" w:rsidRDefault="00D07D4D" w:rsidP="00BA092E">
            <w:pPr>
              <w:ind w:firstLine="0"/>
              <w:jc w:val="center"/>
            </w:pPr>
            <w:r w:rsidRPr="008238DF">
              <w:t>25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16 000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40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8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110</w:t>
            </w:r>
          </w:p>
        </w:tc>
        <w:tc>
          <w:tcPr>
            <w:tcW w:w="64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9%</w:t>
            </w:r>
          </w:p>
        </w:tc>
        <w:tc>
          <w:tcPr>
            <w:tcW w:w="734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</w:t>
            </w:r>
          </w:p>
        </w:tc>
        <w:tc>
          <w:tcPr>
            <w:tcW w:w="708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40</w:t>
            </w:r>
          </w:p>
        </w:tc>
        <w:tc>
          <w:tcPr>
            <w:tcW w:w="118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25%</w:t>
            </w:r>
          </w:p>
        </w:tc>
      </w:tr>
      <w:tr w:rsidR="00D07D4D" w:rsidRPr="008238DF" w:rsidTr="00663E68">
        <w:tc>
          <w:tcPr>
            <w:tcW w:w="0" w:type="auto"/>
            <w:vAlign w:val="center"/>
          </w:tcPr>
          <w:p w:rsidR="00D07D4D" w:rsidRPr="008238DF" w:rsidRDefault="00D07D4D" w:rsidP="00BA092E">
            <w:pPr>
              <w:ind w:firstLine="0"/>
              <w:jc w:val="center"/>
            </w:pPr>
            <w:r w:rsidRPr="008238DF">
              <w:t>26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25 000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50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30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180</w:t>
            </w:r>
          </w:p>
        </w:tc>
        <w:tc>
          <w:tcPr>
            <w:tcW w:w="64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6%</w:t>
            </w:r>
          </w:p>
        </w:tc>
        <w:tc>
          <w:tcPr>
            <w:tcW w:w="734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6</w:t>
            </w:r>
          </w:p>
        </w:tc>
        <w:tc>
          <w:tcPr>
            <w:tcW w:w="708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66</w:t>
            </w:r>
          </w:p>
        </w:tc>
        <w:tc>
          <w:tcPr>
            <w:tcW w:w="118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26%</w:t>
            </w:r>
          </w:p>
        </w:tc>
      </w:tr>
      <w:tr w:rsidR="00D07D4D" w:rsidRPr="008238DF" w:rsidTr="00663E68">
        <w:tc>
          <w:tcPr>
            <w:tcW w:w="0" w:type="auto"/>
            <w:vAlign w:val="center"/>
          </w:tcPr>
          <w:p w:rsidR="00D07D4D" w:rsidRPr="008238DF" w:rsidRDefault="00D07D4D" w:rsidP="00BA092E">
            <w:pPr>
              <w:ind w:firstLine="0"/>
              <w:jc w:val="center"/>
            </w:pPr>
            <w:r w:rsidRPr="008238DF">
              <w:t>27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28 000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75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25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150</w:t>
            </w:r>
          </w:p>
        </w:tc>
        <w:tc>
          <w:tcPr>
            <w:tcW w:w="64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10%</w:t>
            </w:r>
          </w:p>
        </w:tc>
        <w:tc>
          <w:tcPr>
            <w:tcW w:w="734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9</w:t>
            </w:r>
          </w:p>
        </w:tc>
        <w:tc>
          <w:tcPr>
            <w:tcW w:w="708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91</w:t>
            </w:r>
          </w:p>
        </w:tc>
        <w:tc>
          <w:tcPr>
            <w:tcW w:w="118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20%</w:t>
            </w:r>
          </w:p>
        </w:tc>
      </w:tr>
      <w:tr w:rsidR="00D07D4D" w:rsidRPr="008238DF" w:rsidTr="00663E68">
        <w:tc>
          <w:tcPr>
            <w:tcW w:w="0" w:type="auto"/>
            <w:vAlign w:val="center"/>
          </w:tcPr>
          <w:p w:rsidR="00D07D4D" w:rsidRPr="008238DF" w:rsidRDefault="00D07D4D" w:rsidP="00BA092E">
            <w:pPr>
              <w:ind w:firstLine="0"/>
              <w:jc w:val="center"/>
            </w:pPr>
            <w:r w:rsidRPr="008238DF">
              <w:t>28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32 000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55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44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220</w:t>
            </w:r>
          </w:p>
        </w:tc>
        <w:tc>
          <w:tcPr>
            <w:tcW w:w="64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9%</w:t>
            </w:r>
          </w:p>
        </w:tc>
        <w:tc>
          <w:tcPr>
            <w:tcW w:w="734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8</w:t>
            </w:r>
          </w:p>
        </w:tc>
        <w:tc>
          <w:tcPr>
            <w:tcW w:w="708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84</w:t>
            </w:r>
          </w:p>
        </w:tc>
        <w:tc>
          <w:tcPr>
            <w:tcW w:w="118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21%</w:t>
            </w:r>
          </w:p>
        </w:tc>
      </w:tr>
      <w:tr w:rsidR="00D07D4D" w:rsidRPr="008238DF" w:rsidTr="00663E68">
        <w:tc>
          <w:tcPr>
            <w:tcW w:w="0" w:type="auto"/>
            <w:vAlign w:val="center"/>
          </w:tcPr>
          <w:p w:rsidR="00D07D4D" w:rsidRPr="008238DF" w:rsidRDefault="00D07D4D" w:rsidP="00BA092E">
            <w:pPr>
              <w:ind w:firstLine="0"/>
              <w:jc w:val="center"/>
            </w:pPr>
            <w:r w:rsidRPr="008238DF">
              <w:t>29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30 000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48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46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230</w:t>
            </w:r>
          </w:p>
        </w:tc>
        <w:tc>
          <w:tcPr>
            <w:tcW w:w="64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8%</w:t>
            </w:r>
          </w:p>
        </w:tc>
        <w:tc>
          <w:tcPr>
            <w:tcW w:w="734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5</w:t>
            </w:r>
          </w:p>
        </w:tc>
        <w:tc>
          <w:tcPr>
            <w:tcW w:w="708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95</w:t>
            </w:r>
          </w:p>
        </w:tc>
        <w:tc>
          <w:tcPr>
            <w:tcW w:w="118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22%</w:t>
            </w:r>
          </w:p>
        </w:tc>
      </w:tr>
      <w:tr w:rsidR="00D07D4D" w:rsidRPr="008238DF" w:rsidTr="00663E68">
        <w:tc>
          <w:tcPr>
            <w:tcW w:w="0" w:type="auto"/>
            <w:vAlign w:val="center"/>
          </w:tcPr>
          <w:p w:rsidR="00D07D4D" w:rsidRPr="008238DF" w:rsidRDefault="00D07D4D" w:rsidP="00BA092E">
            <w:pPr>
              <w:ind w:firstLine="0"/>
              <w:jc w:val="center"/>
            </w:pPr>
            <w:r w:rsidRPr="008238DF">
              <w:t>30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24 000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52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63</w:t>
            </w:r>
          </w:p>
        </w:tc>
        <w:tc>
          <w:tcPr>
            <w:tcW w:w="0" w:type="auto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378</w:t>
            </w:r>
          </w:p>
        </w:tc>
        <w:tc>
          <w:tcPr>
            <w:tcW w:w="64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8%</w:t>
            </w:r>
          </w:p>
        </w:tc>
        <w:tc>
          <w:tcPr>
            <w:tcW w:w="734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9</w:t>
            </w:r>
          </w:p>
        </w:tc>
        <w:tc>
          <w:tcPr>
            <w:tcW w:w="708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90</w:t>
            </w:r>
          </w:p>
        </w:tc>
        <w:tc>
          <w:tcPr>
            <w:tcW w:w="118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29%</w:t>
            </w:r>
          </w:p>
        </w:tc>
      </w:tr>
    </w:tbl>
    <w:p w:rsidR="008238DF" w:rsidRPr="008238DF" w:rsidRDefault="008238DF" w:rsidP="00140FC0">
      <w:pPr>
        <w:rPr>
          <w:rStyle w:val="PEStyleFont3"/>
          <w:rFonts w:ascii="Times New Roman" w:hAnsi="Times New Roman"/>
          <w:sz w:val="22"/>
        </w:rPr>
      </w:pPr>
    </w:p>
    <w:p w:rsidR="008238DF" w:rsidRPr="008238DF" w:rsidRDefault="008238DF" w:rsidP="00140FC0">
      <w:pPr>
        <w:rPr>
          <w:rStyle w:val="PEStyleFont3"/>
          <w:rFonts w:ascii="Times New Roman" w:hAnsi="Times New Roman"/>
          <w:sz w:val="22"/>
        </w:rPr>
      </w:pPr>
      <w:r w:rsidRPr="008238DF">
        <w:rPr>
          <w:rStyle w:val="PEStyleFont3"/>
          <w:rFonts w:ascii="Times New Roman" w:hAnsi="Times New Roman"/>
          <w:sz w:val="22"/>
        </w:rPr>
        <w:t>Список продуктов</w:t>
      </w:r>
      <w:r w:rsidRPr="008238DF">
        <w:rPr>
          <w:rStyle w:val="PEStyleFont3"/>
          <w:rFonts w:ascii="Times New Roman" w:hAnsi="Times New Roman"/>
          <w:sz w:val="22"/>
        </w:rPr>
        <w:tab/>
      </w:r>
      <w:r w:rsidRPr="008238DF">
        <w:rPr>
          <w:rStyle w:val="PEStyleFont3"/>
          <w:rFonts w:ascii="Times New Roman" w:hAnsi="Times New Roman"/>
          <w:sz w:val="22"/>
        </w:rPr>
        <w:tab/>
      </w:r>
      <w:r w:rsidRPr="008238DF">
        <w:rPr>
          <w:rStyle w:val="PEStyleFont3"/>
          <w:rFonts w:ascii="Times New Roman" w:hAnsi="Times New Roman"/>
          <w:sz w:val="22"/>
        </w:rPr>
        <w:tab/>
      </w:r>
      <w:r w:rsidRPr="008238DF">
        <w:rPr>
          <w:rStyle w:val="PEStyleFont3"/>
          <w:rFonts w:ascii="Times New Roman" w:hAnsi="Times New Roman"/>
          <w:sz w:val="22"/>
        </w:rPr>
        <w:tab/>
      </w:r>
      <w:r w:rsidRPr="008238DF">
        <w:rPr>
          <w:rStyle w:val="PEStyleFont3"/>
          <w:rFonts w:ascii="Times New Roman" w:hAnsi="Times New Roman"/>
          <w:sz w:val="22"/>
        </w:rPr>
        <w:tab/>
        <w:t>Таблица</w:t>
      </w:r>
      <w:r w:rsidR="00D3209E">
        <w:rPr>
          <w:rStyle w:val="PEStyleFont3"/>
          <w:rFonts w:ascii="Times New Roman" w:hAnsi="Times New Roman"/>
          <w:sz w:val="22"/>
        </w:rPr>
        <w:t xml:space="preserve"> </w:t>
      </w:r>
      <w:r w:rsidRPr="008238DF">
        <w:rPr>
          <w:rStyle w:val="PEStyleFont3"/>
          <w:rFonts w:ascii="Times New Roman" w:hAnsi="Times New Roman"/>
          <w:sz w:val="22"/>
        </w:rPr>
        <w:t>3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061"/>
        <w:gridCol w:w="972"/>
        <w:gridCol w:w="1248"/>
        <w:gridCol w:w="1655"/>
      </w:tblGrid>
      <w:tr w:rsidR="008238DF" w:rsidRPr="008238DF" w:rsidTr="00F2258B">
        <w:trPr>
          <w:jc w:val="center"/>
        </w:trPr>
        <w:tc>
          <w:tcPr>
            <w:tcW w:w="0" w:type="auto"/>
          </w:tcPr>
          <w:p w:rsidR="008238DF" w:rsidRPr="008238DF" w:rsidRDefault="008238DF" w:rsidP="00F2258B">
            <w:pPr>
              <w:ind w:firstLine="0"/>
            </w:pPr>
            <w:r w:rsidRPr="008238DF">
              <w:t>Наименование</w:t>
            </w:r>
          </w:p>
        </w:tc>
        <w:tc>
          <w:tcPr>
            <w:tcW w:w="0" w:type="auto"/>
          </w:tcPr>
          <w:p w:rsidR="008238DF" w:rsidRPr="008238DF" w:rsidRDefault="008238DF" w:rsidP="00F2258B">
            <w:pPr>
              <w:ind w:firstLine="0"/>
            </w:pPr>
            <w:r w:rsidRPr="008238DF">
              <w:t xml:space="preserve">Ед. </w:t>
            </w:r>
            <w:proofErr w:type="spellStart"/>
            <w:r w:rsidRPr="008238DF">
              <w:t>изм</w:t>
            </w:r>
            <w:proofErr w:type="spellEnd"/>
            <w:r w:rsidRPr="008238DF">
              <w:t>.</w:t>
            </w:r>
          </w:p>
        </w:tc>
        <w:tc>
          <w:tcPr>
            <w:tcW w:w="0" w:type="auto"/>
          </w:tcPr>
          <w:p w:rsidR="008238DF" w:rsidRPr="008238DF" w:rsidRDefault="008238DF" w:rsidP="00F2258B">
            <w:pPr>
              <w:ind w:firstLine="0"/>
            </w:pPr>
            <w:r w:rsidRPr="008238DF">
              <w:t>Цена, руб.</w:t>
            </w:r>
          </w:p>
        </w:tc>
        <w:tc>
          <w:tcPr>
            <w:tcW w:w="0" w:type="auto"/>
          </w:tcPr>
          <w:p w:rsidR="008238DF" w:rsidRPr="008238DF" w:rsidRDefault="008238DF" w:rsidP="00F2258B">
            <w:pPr>
              <w:ind w:firstLine="0"/>
            </w:pPr>
            <w:r w:rsidRPr="008238DF">
              <w:t>Начало продаж</w:t>
            </w:r>
          </w:p>
        </w:tc>
      </w:tr>
      <w:tr w:rsidR="008238DF" w:rsidRPr="008238DF" w:rsidTr="00F2258B">
        <w:trPr>
          <w:jc w:val="center"/>
        </w:trPr>
        <w:tc>
          <w:tcPr>
            <w:tcW w:w="0" w:type="auto"/>
          </w:tcPr>
          <w:p w:rsidR="008238DF" w:rsidRPr="008238DF" w:rsidRDefault="008238DF" w:rsidP="00F2258B">
            <w:pPr>
              <w:ind w:firstLine="0"/>
            </w:pPr>
            <w:r w:rsidRPr="008238DF">
              <w:t>Масляные фильтры</w:t>
            </w:r>
          </w:p>
        </w:tc>
        <w:tc>
          <w:tcPr>
            <w:tcW w:w="0" w:type="auto"/>
          </w:tcPr>
          <w:p w:rsidR="008238DF" w:rsidRPr="008238DF" w:rsidRDefault="008238DF" w:rsidP="00F2258B">
            <w:pPr>
              <w:ind w:firstLine="0"/>
            </w:pPr>
            <w:r w:rsidRPr="008238DF">
              <w:t>шт.</w:t>
            </w:r>
          </w:p>
        </w:tc>
        <w:tc>
          <w:tcPr>
            <w:tcW w:w="0" w:type="auto"/>
          </w:tcPr>
          <w:p w:rsidR="008238DF" w:rsidRPr="008238DF" w:rsidRDefault="008238DF" w:rsidP="00604AF2">
            <w:pPr>
              <w:ind w:firstLine="0"/>
            </w:pPr>
            <w:r w:rsidRPr="008238DF">
              <w:t>См. табл.</w:t>
            </w:r>
            <w:r w:rsidR="00D3209E">
              <w:t xml:space="preserve"> </w:t>
            </w:r>
            <w:r w:rsidRPr="008238DF">
              <w:t>2</w:t>
            </w:r>
          </w:p>
        </w:tc>
        <w:tc>
          <w:tcPr>
            <w:tcW w:w="0" w:type="auto"/>
          </w:tcPr>
          <w:p w:rsidR="008238DF" w:rsidRPr="008238DF" w:rsidRDefault="008238DF" w:rsidP="00663E68">
            <w:pPr>
              <w:ind w:firstLine="0"/>
              <w:jc w:val="center"/>
            </w:pPr>
            <w:r w:rsidRPr="008238DF">
              <w:t>20.04.</w:t>
            </w:r>
            <w:r w:rsidR="00C6067E">
              <w:t>2020</w:t>
            </w:r>
          </w:p>
        </w:tc>
      </w:tr>
    </w:tbl>
    <w:p w:rsidR="00604AF2" w:rsidRDefault="00604AF2" w:rsidP="00140FC0"/>
    <w:p w:rsidR="008238DF" w:rsidRPr="008238DF" w:rsidRDefault="008238DF" w:rsidP="00140FC0">
      <w:r w:rsidRPr="008238DF">
        <w:t>Необходимо рассчитать инвестиционные затраты (стоимость этапа) для первых пяти этапов и заполнить табл.</w:t>
      </w:r>
      <w:r w:rsidR="00D3209E">
        <w:t xml:space="preserve"> </w:t>
      </w:r>
      <w:r w:rsidRPr="008238DF">
        <w:t>4.</w:t>
      </w:r>
    </w:p>
    <w:p w:rsidR="008F57B3" w:rsidRDefault="008F57B3" w:rsidP="00140FC0"/>
    <w:p w:rsidR="008238DF" w:rsidRPr="008238DF" w:rsidRDefault="008238DF" w:rsidP="00140FC0">
      <w:r w:rsidRPr="008238DF">
        <w:t>Этапы инвестиционного проекта</w:t>
      </w:r>
      <w:r w:rsidRPr="008238DF">
        <w:tab/>
      </w:r>
      <w:r w:rsidRPr="008238DF">
        <w:tab/>
      </w:r>
      <w:r w:rsidRPr="008238DF">
        <w:tab/>
        <w:t>Таблица</w:t>
      </w:r>
      <w:r w:rsidR="00D3209E">
        <w:t xml:space="preserve"> </w:t>
      </w:r>
      <w:r w:rsidRPr="008238DF">
        <w:t>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6" w:type="dxa"/>
          <w:right w:w="56" w:type="dxa"/>
        </w:tblCellMar>
        <w:tblLook w:val="0000"/>
      </w:tblPr>
      <w:tblGrid>
        <w:gridCol w:w="316"/>
        <w:gridCol w:w="1869"/>
        <w:gridCol w:w="1273"/>
        <w:gridCol w:w="1232"/>
        <w:gridCol w:w="1178"/>
        <w:gridCol w:w="992"/>
      </w:tblGrid>
      <w:tr w:rsidR="008238DF" w:rsidRPr="008238DF" w:rsidTr="00F2258B">
        <w:tc>
          <w:tcPr>
            <w:tcW w:w="316" w:type="dxa"/>
            <w:vAlign w:val="center"/>
          </w:tcPr>
          <w:p w:rsidR="008238DF" w:rsidRPr="008238DF" w:rsidRDefault="008238DF" w:rsidP="00F2258B">
            <w:pPr>
              <w:ind w:firstLine="0"/>
              <w:jc w:val="center"/>
            </w:pPr>
            <w:r w:rsidRPr="008238DF">
              <w:t>№</w:t>
            </w:r>
          </w:p>
        </w:tc>
        <w:tc>
          <w:tcPr>
            <w:tcW w:w="1869" w:type="dxa"/>
            <w:vAlign w:val="center"/>
          </w:tcPr>
          <w:p w:rsidR="008238DF" w:rsidRPr="008238DF" w:rsidRDefault="008238DF" w:rsidP="00F2258B">
            <w:pPr>
              <w:ind w:firstLine="0"/>
              <w:jc w:val="center"/>
            </w:pPr>
            <w:r w:rsidRPr="008238DF">
              <w:t>Название этапа</w:t>
            </w:r>
          </w:p>
        </w:tc>
        <w:tc>
          <w:tcPr>
            <w:tcW w:w="1273" w:type="dxa"/>
            <w:vAlign w:val="center"/>
          </w:tcPr>
          <w:p w:rsidR="008238DF" w:rsidRPr="008238DF" w:rsidRDefault="008238DF" w:rsidP="00F2258B">
            <w:pPr>
              <w:ind w:firstLine="0"/>
              <w:jc w:val="center"/>
            </w:pPr>
            <w:r w:rsidRPr="008238DF">
              <w:t>Длител</w:t>
            </w:r>
            <w:r w:rsidRPr="008238DF">
              <w:t>ь</w:t>
            </w:r>
            <w:r w:rsidRPr="008238DF">
              <w:t>ность,</w:t>
            </w:r>
            <w:r w:rsidRPr="008238DF">
              <w:br/>
              <w:t>мес.</w:t>
            </w:r>
          </w:p>
        </w:tc>
        <w:tc>
          <w:tcPr>
            <w:tcW w:w="1232" w:type="dxa"/>
            <w:vAlign w:val="center"/>
          </w:tcPr>
          <w:p w:rsidR="008238DF" w:rsidRPr="008238DF" w:rsidRDefault="008238DF" w:rsidP="00F2258B">
            <w:pPr>
              <w:ind w:firstLine="0"/>
              <w:jc w:val="center"/>
            </w:pPr>
            <w:r w:rsidRPr="008238DF">
              <w:t>Дата</w:t>
            </w:r>
            <w:r w:rsidRPr="008238DF">
              <w:br/>
              <w:t>начала</w:t>
            </w:r>
          </w:p>
        </w:tc>
        <w:tc>
          <w:tcPr>
            <w:tcW w:w="1178" w:type="dxa"/>
            <w:vAlign w:val="center"/>
          </w:tcPr>
          <w:p w:rsidR="008238DF" w:rsidRPr="008238DF" w:rsidRDefault="008238DF" w:rsidP="00F2258B">
            <w:pPr>
              <w:ind w:firstLine="0"/>
              <w:jc w:val="center"/>
            </w:pPr>
            <w:r w:rsidRPr="008238DF">
              <w:t>Дата</w:t>
            </w:r>
            <w:r w:rsidRPr="008238DF">
              <w:br/>
              <w:t>окончания</w:t>
            </w:r>
          </w:p>
        </w:tc>
        <w:tc>
          <w:tcPr>
            <w:tcW w:w="992" w:type="dxa"/>
            <w:vAlign w:val="center"/>
          </w:tcPr>
          <w:p w:rsidR="008238DF" w:rsidRPr="008238DF" w:rsidRDefault="008238DF" w:rsidP="00F2258B">
            <w:pPr>
              <w:ind w:firstLine="0"/>
              <w:jc w:val="center"/>
            </w:pPr>
            <w:r w:rsidRPr="008238DF">
              <w:t>Сто</w:t>
            </w:r>
            <w:r w:rsidRPr="008238DF">
              <w:t>и</w:t>
            </w:r>
            <w:r w:rsidRPr="008238DF">
              <w:t>мость этапа</w:t>
            </w:r>
          </w:p>
        </w:tc>
      </w:tr>
      <w:tr w:rsidR="008238DF" w:rsidRPr="008238DF" w:rsidTr="00F2258B">
        <w:tc>
          <w:tcPr>
            <w:tcW w:w="316" w:type="dxa"/>
          </w:tcPr>
          <w:p w:rsidR="008238DF" w:rsidRPr="008238DF" w:rsidRDefault="008238DF" w:rsidP="00F2258B">
            <w:pPr>
              <w:ind w:firstLine="0"/>
            </w:pPr>
            <w:r w:rsidRPr="008238DF">
              <w:t>1</w:t>
            </w:r>
          </w:p>
        </w:tc>
        <w:tc>
          <w:tcPr>
            <w:tcW w:w="1869" w:type="dxa"/>
          </w:tcPr>
          <w:p w:rsidR="008238DF" w:rsidRPr="008238DF" w:rsidRDefault="008238DF" w:rsidP="00F2258B">
            <w:pPr>
              <w:ind w:firstLine="0"/>
            </w:pPr>
            <w:r w:rsidRPr="008238DF">
              <w:t>Разработка би</w:t>
            </w:r>
            <w:r w:rsidRPr="008238DF">
              <w:t>з</w:t>
            </w:r>
            <w:r w:rsidRPr="008238DF">
              <w:t>нес-плана</w:t>
            </w:r>
          </w:p>
        </w:tc>
        <w:tc>
          <w:tcPr>
            <w:tcW w:w="1273" w:type="dxa"/>
          </w:tcPr>
          <w:p w:rsidR="008238DF" w:rsidRPr="008238DF" w:rsidRDefault="008238DF" w:rsidP="00F2258B">
            <w:pPr>
              <w:ind w:firstLine="0"/>
              <w:jc w:val="center"/>
            </w:pPr>
            <w:r w:rsidRPr="008238DF">
              <w:t>1</w:t>
            </w:r>
          </w:p>
        </w:tc>
        <w:tc>
          <w:tcPr>
            <w:tcW w:w="1232" w:type="dxa"/>
          </w:tcPr>
          <w:p w:rsidR="008238DF" w:rsidRPr="008238DF" w:rsidRDefault="008238DF" w:rsidP="00F2258B">
            <w:pPr>
              <w:ind w:firstLine="0"/>
              <w:jc w:val="center"/>
            </w:pPr>
            <w:r w:rsidRPr="008238DF">
              <w:t>1.01.</w:t>
            </w:r>
            <w:r w:rsidR="00C6067E">
              <w:t xml:space="preserve"> 2020</w:t>
            </w:r>
          </w:p>
        </w:tc>
        <w:tc>
          <w:tcPr>
            <w:tcW w:w="1178" w:type="dxa"/>
          </w:tcPr>
          <w:p w:rsidR="008238DF" w:rsidRPr="008238DF" w:rsidRDefault="008238DF" w:rsidP="00F2258B">
            <w:pPr>
              <w:ind w:firstLine="0"/>
              <w:jc w:val="center"/>
            </w:pPr>
            <w:r w:rsidRPr="008238DF">
              <w:t>31.01.</w:t>
            </w:r>
            <w:r w:rsidR="00C6067E">
              <w:t xml:space="preserve"> 2020</w:t>
            </w:r>
          </w:p>
        </w:tc>
        <w:tc>
          <w:tcPr>
            <w:tcW w:w="992" w:type="dxa"/>
          </w:tcPr>
          <w:p w:rsidR="008238DF" w:rsidRPr="008238DF" w:rsidRDefault="008238DF" w:rsidP="00F2258B">
            <w:pPr>
              <w:ind w:firstLine="0"/>
              <w:jc w:val="center"/>
            </w:pPr>
            <w:r w:rsidRPr="008238DF">
              <w:t xml:space="preserve">2% от </w:t>
            </w:r>
            <w:r w:rsidRPr="008238DF">
              <w:rPr>
                <w:lang w:val="en-US"/>
              </w:rPr>
              <w:t>S</w:t>
            </w:r>
          </w:p>
        </w:tc>
      </w:tr>
      <w:tr w:rsidR="008238DF" w:rsidRPr="008238DF" w:rsidTr="00F2258B">
        <w:tc>
          <w:tcPr>
            <w:tcW w:w="316" w:type="dxa"/>
          </w:tcPr>
          <w:p w:rsidR="008238DF" w:rsidRPr="008238DF" w:rsidRDefault="008238DF" w:rsidP="00F2258B">
            <w:pPr>
              <w:ind w:firstLine="0"/>
            </w:pPr>
            <w:r w:rsidRPr="008238DF">
              <w:t>2</w:t>
            </w:r>
          </w:p>
        </w:tc>
        <w:tc>
          <w:tcPr>
            <w:tcW w:w="1869" w:type="dxa"/>
          </w:tcPr>
          <w:p w:rsidR="008238DF" w:rsidRPr="008238DF" w:rsidRDefault="008238DF" w:rsidP="00F2258B">
            <w:pPr>
              <w:ind w:firstLine="0"/>
            </w:pPr>
            <w:r w:rsidRPr="008238DF">
              <w:t>Приобретение помещений</w:t>
            </w:r>
          </w:p>
        </w:tc>
        <w:tc>
          <w:tcPr>
            <w:tcW w:w="1273" w:type="dxa"/>
          </w:tcPr>
          <w:p w:rsidR="008238DF" w:rsidRPr="008238DF" w:rsidRDefault="008238DF" w:rsidP="00F2258B">
            <w:pPr>
              <w:ind w:firstLine="0"/>
              <w:jc w:val="center"/>
            </w:pPr>
            <w:r w:rsidRPr="008238DF">
              <w:t>1</w:t>
            </w:r>
          </w:p>
        </w:tc>
        <w:tc>
          <w:tcPr>
            <w:tcW w:w="1232" w:type="dxa"/>
          </w:tcPr>
          <w:p w:rsidR="008238DF" w:rsidRPr="008238DF" w:rsidRDefault="008238DF" w:rsidP="00F2258B">
            <w:pPr>
              <w:ind w:firstLine="0"/>
              <w:jc w:val="center"/>
            </w:pPr>
            <w:r w:rsidRPr="008238DF">
              <w:t>1.02.</w:t>
            </w:r>
            <w:r w:rsidR="00C6067E">
              <w:t xml:space="preserve"> 2020</w:t>
            </w:r>
          </w:p>
        </w:tc>
        <w:tc>
          <w:tcPr>
            <w:tcW w:w="1178" w:type="dxa"/>
          </w:tcPr>
          <w:p w:rsidR="008238DF" w:rsidRPr="008238DF" w:rsidRDefault="008238DF" w:rsidP="00F2258B">
            <w:pPr>
              <w:ind w:firstLine="0"/>
              <w:jc w:val="center"/>
            </w:pPr>
            <w:r w:rsidRPr="008238DF">
              <w:t>28.02.</w:t>
            </w:r>
            <w:r w:rsidR="00C6067E">
              <w:t xml:space="preserve"> 2020</w:t>
            </w:r>
          </w:p>
        </w:tc>
        <w:tc>
          <w:tcPr>
            <w:tcW w:w="992" w:type="dxa"/>
          </w:tcPr>
          <w:p w:rsidR="008238DF" w:rsidRPr="008238DF" w:rsidRDefault="008238DF" w:rsidP="00F2258B">
            <w:pPr>
              <w:ind w:firstLine="0"/>
              <w:jc w:val="center"/>
            </w:pPr>
            <w:r w:rsidRPr="008238DF">
              <w:t xml:space="preserve">25% от </w:t>
            </w:r>
            <w:r w:rsidRPr="008238DF">
              <w:rPr>
                <w:lang w:val="en-US"/>
              </w:rPr>
              <w:t>S</w:t>
            </w:r>
          </w:p>
        </w:tc>
      </w:tr>
      <w:tr w:rsidR="008238DF" w:rsidRPr="008238DF" w:rsidTr="00F2258B">
        <w:tc>
          <w:tcPr>
            <w:tcW w:w="316" w:type="dxa"/>
          </w:tcPr>
          <w:p w:rsidR="008238DF" w:rsidRPr="008238DF" w:rsidRDefault="008238DF" w:rsidP="00F2258B">
            <w:pPr>
              <w:ind w:firstLine="0"/>
            </w:pPr>
            <w:r w:rsidRPr="008238DF">
              <w:t>3</w:t>
            </w:r>
          </w:p>
        </w:tc>
        <w:tc>
          <w:tcPr>
            <w:tcW w:w="1869" w:type="dxa"/>
          </w:tcPr>
          <w:p w:rsidR="008238DF" w:rsidRPr="008238DF" w:rsidRDefault="008238DF" w:rsidP="00F2258B">
            <w:pPr>
              <w:ind w:firstLine="0"/>
            </w:pPr>
            <w:r w:rsidRPr="008238DF">
              <w:t>Приобретение производственн</w:t>
            </w:r>
            <w:r w:rsidRPr="008238DF">
              <w:t>о</w:t>
            </w:r>
            <w:r w:rsidRPr="008238DF">
              <w:t>го оборудования</w:t>
            </w:r>
          </w:p>
        </w:tc>
        <w:tc>
          <w:tcPr>
            <w:tcW w:w="1273" w:type="dxa"/>
          </w:tcPr>
          <w:p w:rsidR="008238DF" w:rsidRPr="008238DF" w:rsidRDefault="008238DF" w:rsidP="00F2258B">
            <w:pPr>
              <w:ind w:firstLine="0"/>
              <w:jc w:val="center"/>
            </w:pPr>
            <w:r w:rsidRPr="008238DF">
              <w:t>1</w:t>
            </w:r>
          </w:p>
        </w:tc>
        <w:tc>
          <w:tcPr>
            <w:tcW w:w="1232" w:type="dxa"/>
          </w:tcPr>
          <w:p w:rsidR="008238DF" w:rsidRPr="008238DF" w:rsidRDefault="008238DF" w:rsidP="00F2258B">
            <w:pPr>
              <w:ind w:firstLine="0"/>
              <w:jc w:val="center"/>
            </w:pPr>
            <w:r w:rsidRPr="008238DF">
              <w:t>1.03.</w:t>
            </w:r>
            <w:r w:rsidR="00C6067E">
              <w:t xml:space="preserve"> 2020</w:t>
            </w:r>
          </w:p>
        </w:tc>
        <w:tc>
          <w:tcPr>
            <w:tcW w:w="1178" w:type="dxa"/>
          </w:tcPr>
          <w:p w:rsidR="008238DF" w:rsidRPr="008238DF" w:rsidRDefault="008238DF" w:rsidP="00F2258B">
            <w:pPr>
              <w:ind w:firstLine="0"/>
              <w:jc w:val="center"/>
            </w:pPr>
            <w:r w:rsidRPr="008238DF">
              <w:t>31.03.</w:t>
            </w:r>
            <w:r w:rsidR="00C6067E">
              <w:t xml:space="preserve"> 2020</w:t>
            </w:r>
          </w:p>
        </w:tc>
        <w:tc>
          <w:tcPr>
            <w:tcW w:w="992" w:type="dxa"/>
          </w:tcPr>
          <w:p w:rsidR="008238DF" w:rsidRPr="008238DF" w:rsidRDefault="008238DF" w:rsidP="00F2258B">
            <w:pPr>
              <w:ind w:firstLine="0"/>
              <w:jc w:val="center"/>
            </w:pPr>
            <w:r w:rsidRPr="008238DF">
              <w:t xml:space="preserve">20% от </w:t>
            </w:r>
            <w:r w:rsidRPr="008238DF">
              <w:rPr>
                <w:lang w:val="en-US"/>
              </w:rPr>
              <w:t>S</w:t>
            </w:r>
          </w:p>
        </w:tc>
      </w:tr>
      <w:tr w:rsidR="008238DF" w:rsidRPr="008238DF" w:rsidTr="00F2258B">
        <w:tc>
          <w:tcPr>
            <w:tcW w:w="316" w:type="dxa"/>
          </w:tcPr>
          <w:p w:rsidR="008238DF" w:rsidRPr="008238DF" w:rsidRDefault="008238DF" w:rsidP="00F2258B">
            <w:pPr>
              <w:ind w:firstLine="0"/>
            </w:pPr>
            <w:r w:rsidRPr="008238DF">
              <w:t>4</w:t>
            </w:r>
          </w:p>
        </w:tc>
        <w:tc>
          <w:tcPr>
            <w:tcW w:w="1869" w:type="dxa"/>
          </w:tcPr>
          <w:p w:rsidR="008238DF" w:rsidRPr="008238DF" w:rsidRDefault="008238DF" w:rsidP="00F2258B">
            <w:pPr>
              <w:ind w:firstLine="0"/>
            </w:pPr>
            <w:r w:rsidRPr="008238DF">
              <w:t>Приобретение а</w:t>
            </w:r>
            <w:r w:rsidRPr="008238DF">
              <w:t>в</w:t>
            </w:r>
            <w:r w:rsidRPr="008238DF">
              <w:t>тотранспорта</w:t>
            </w:r>
          </w:p>
        </w:tc>
        <w:tc>
          <w:tcPr>
            <w:tcW w:w="1273" w:type="dxa"/>
          </w:tcPr>
          <w:p w:rsidR="008238DF" w:rsidRPr="008238DF" w:rsidRDefault="008238DF" w:rsidP="00F2258B">
            <w:pPr>
              <w:ind w:firstLine="0"/>
              <w:jc w:val="center"/>
            </w:pPr>
            <w:r w:rsidRPr="008238DF">
              <w:t>1</w:t>
            </w:r>
          </w:p>
        </w:tc>
        <w:tc>
          <w:tcPr>
            <w:tcW w:w="1232" w:type="dxa"/>
          </w:tcPr>
          <w:p w:rsidR="008238DF" w:rsidRPr="008238DF" w:rsidRDefault="008238DF" w:rsidP="00F2258B">
            <w:pPr>
              <w:ind w:firstLine="0"/>
              <w:jc w:val="center"/>
            </w:pPr>
            <w:r w:rsidRPr="008238DF">
              <w:t>1.03.</w:t>
            </w:r>
            <w:r w:rsidR="00C6067E">
              <w:t xml:space="preserve"> 2020</w:t>
            </w:r>
          </w:p>
        </w:tc>
        <w:tc>
          <w:tcPr>
            <w:tcW w:w="1178" w:type="dxa"/>
          </w:tcPr>
          <w:p w:rsidR="008238DF" w:rsidRPr="008238DF" w:rsidRDefault="008238DF" w:rsidP="00F2258B">
            <w:pPr>
              <w:ind w:firstLine="0"/>
              <w:jc w:val="center"/>
            </w:pPr>
            <w:r w:rsidRPr="008238DF">
              <w:t>31.03.</w:t>
            </w:r>
            <w:r w:rsidR="00C6067E">
              <w:t xml:space="preserve"> 2020</w:t>
            </w:r>
          </w:p>
        </w:tc>
        <w:tc>
          <w:tcPr>
            <w:tcW w:w="992" w:type="dxa"/>
          </w:tcPr>
          <w:p w:rsidR="008238DF" w:rsidRPr="008238DF" w:rsidRDefault="008238DF" w:rsidP="00F2258B">
            <w:pPr>
              <w:ind w:firstLine="0"/>
              <w:jc w:val="center"/>
            </w:pPr>
            <w:r w:rsidRPr="008238DF">
              <w:t xml:space="preserve">15% от </w:t>
            </w:r>
            <w:r w:rsidRPr="008238DF">
              <w:rPr>
                <w:lang w:val="en-US"/>
              </w:rPr>
              <w:t>S</w:t>
            </w:r>
          </w:p>
        </w:tc>
      </w:tr>
      <w:tr w:rsidR="008238DF" w:rsidRPr="008238DF" w:rsidTr="00F2258B">
        <w:tc>
          <w:tcPr>
            <w:tcW w:w="316" w:type="dxa"/>
          </w:tcPr>
          <w:p w:rsidR="008238DF" w:rsidRPr="008238DF" w:rsidRDefault="008238DF" w:rsidP="00F2258B">
            <w:pPr>
              <w:ind w:firstLine="0"/>
            </w:pPr>
            <w:r w:rsidRPr="008238DF">
              <w:t>5</w:t>
            </w:r>
          </w:p>
        </w:tc>
        <w:tc>
          <w:tcPr>
            <w:tcW w:w="1869" w:type="dxa"/>
          </w:tcPr>
          <w:p w:rsidR="008238DF" w:rsidRPr="008238DF" w:rsidRDefault="008238DF" w:rsidP="00F2258B">
            <w:pPr>
              <w:ind w:firstLine="0"/>
            </w:pPr>
            <w:r w:rsidRPr="008238DF">
              <w:t>Пусконаладочные работы</w:t>
            </w:r>
          </w:p>
        </w:tc>
        <w:tc>
          <w:tcPr>
            <w:tcW w:w="1273" w:type="dxa"/>
          </w:tcPr>
          <w:p w:rsidR="008238DF" w:rsidRPr="008238DF" w:rsidRDefault="008238DF" w:rsidP="00F2258B">
            <w:pPr>
              <w:ind w:firstLine="0"/>
              <w:jc w:val="center"/>
            </w:pPr>
            <w:r w:rsidRPr="008238DF">
              <w:t>1</w:t>
            </w:r>
          </w:p>
        </w:tc>
        <w:tc>
          <w:tcPr>
            <w:tcW w:w="1232" w:type="dxa"/>
          </w:tcPr>
          <w:p w:rsidR="008238DF" w:rsidRPr="008238DF" w:rsidRDefault="008238DF" w:rsidP="00F2258B">
            <w:pPr>
              <w:ind w:firstLine="0"/>
              <w:jc w:val="center"/>
            </w:pPr>
            <w:r w:rsidRPr="008238DF">
              <w:t>1.04.</w:t>
            </w:r>
            <w:r w:rsidR="00C6067E">
              <w:t xml:space="preserve"> 2020</w:t>
            </w:r>
          </w:p>
        </w:tc>
        <w:tc>
          <w:tcPr>
            <w:tcW w:w="1178" w:type="dxa"/>
          </w:tcPr>
          <w:p w:rsidR="008238DF" w:rsidRPr="008238DF" w:rsidRDefault="008238DF" w:rsidP="00F2258B">
            <w:pPr>
              <w:ind w:firstLine="0"/>
              <w:jc w:val="center"/>
            </w:pPr>
            <w:r w:rsidRPr="008238DF">
              <w:t>30.04.</w:t>
            </w:r>
            <w:r w:rsidR="00C6067E">
              <w:t xml:space="preserve"> 2020</w:t>
            </w:r>
          </w:p>
        </w:tc>
        <w:tc>
          <w:tcPr>
            <w:tcW w:w="992" w:type="dxa"/>
          </w:tcPr>
          <w:p w:rsidR="008238DF" w:rsidRPr="008238DF" w:rsidRDefault="008238DF" w:rsidP="00F2258B">
            <w:pPr>
              <w:ind w:firstLine="0"/>
              <w:jc w:val="center"/>
            </w:pPr>
            <w:r w:rsidRPr="008238DF">
              <w:t xml:space="preserve">7% от </w:t>
            </w:r>
            <w:r w:rsidRPr="008238DF">
              <w:rPr>
                <w:lang w:val="en-US"/>
              </w:rPr>
              <w:t>S</w:t>
            </w:r>
          </w:p>
        </w:tc>
      </w:tr>
      <w:tr w:rsidR="008238DF" w:rsidRPr="008238DF" w:rsidTr="00F2258B">
        <w:tc>
          <w:tcPr>
            <w:tcW w:w="316" w:type="dxa"/>
          </w:tcPr>
          <w:p w:rsidR="008238DF" w:rsidRPr="008238DF" w:rsidRDefault="008238DF" w:rsidP="00F2258B">
            <w:pPr>
              <w:ind w:firstLine="0"/>
            </w:pPr>
            <w:r w:rsidRPr="008238DF">
              <w:t>6</w:t>
            </w:r>
          </w:p>
        </w:tc>
        <w:tc>
          <w:tcPr>
            <w:tcW w:w="1869" w:type="dxa"/>
          </w:tcPr>
          <w:p w:rsidR="008238DF" w:rsidRPr="008238DF" w:rsidRDefault="008238DF" w:rsidP="00F2258B">
            <w:pPr>
              <w:ind w:firstLine="0"/>
            </w:pPr>
            <w:r w:rsidRPr="008238DF">
              <w:t>Выпуск пробной партии продукции</w:t>
            </w:r>
          </w:p>
        </w:tc>
        <w:tc>
          <w:tcPr>
            <w:tcW w:w="1273" w:type="dxa"/>
          </w:tcPr>
          <w:p w:rsidR="008238DF" w:rsidRPr="008238DF" w:rsidRDefault="008238DF" w:rsidP="00F2258B">
            <w:pPr>
              <w:ind w:firstLine="0"/>
              <w:jc w:val="center"/>
            </w:pPr>
            <w:r w:rsidRPr="008238DF">
              <w:t>0,5</w:t>
            </w:r>
          </w:p>
        </w:tc>
        <w:tc>
          <w:tcPr>
            <w:tcW w:w="1232" w:type="dxa"/>
          </w:tcPr>
          <w:p w:rsidR="008238DF" w:rsidRPr="008238DF" w:rsidRDefault="008238DF" w:rsidP="00F2258B">
            <w:pPr>
              <w:ind w:firstLine="0"/>
              <w:jc w:val="center"/>
            </w:pPr>
            <w:r w:rsidRPr="008238DF">
              <w:t>15.04.</w:t>
            </w:r>
            <w:r w:rsidR="00C6067E">
              <w:t xml:space="preserve"> 2020</w:t>
            </w:r>
          </w:p>
        </w:tc>
        <w:tc>
          <w:tcPr>
            <w:tcW w:w="1178" w:type="dxa"/>
          </w:tcPr>
          <w:p w:rsidR="008238DF" w:rsidRPr="008238DF" w:rsidRDefault="008238DF" w:rsidP="00F2258B">
            <w:pPr>
              <w:ind w:firstLine="0"/>
              <w:jc w:val="center"/>
            </w:pPr>
            <w:r w:rsidRPr="008238DF">
              <w:t>30.04.</w:t>
            </w:r>
            <w:r w:rsidR="00C6067E">
              <w:t xml:space="preserve"> 2020</w:t>
            </w:r>
          </w:p>
        </w:tc>
        <w:tc>
          <w:tcPr>
            <w:tcW w:w="992" w:type="dxa"/>
          </w:tcPr>
          <w:p w:rsidR="008238DF" w:rsidRPr="008238DF" w:rsidRDefault="008238DF" w:rsidP="00F2258B">
            <w:pPr>
              <w:ind w:firstLine="0"/>
              <w:jc w:val="center"/>
            </w:pPr>
          </w:p>
        </w:tc>
      </w:tr>
      <w:tr w:rsidR="008238DF" w:rsidRPr="008238DF" w:rsidTr="00F2258B">
        <w:tc>
          <w:tcPr>
            <w:tcW w:w="316" w:type="dxa"/>
          </w:tcPr>
          <w:p w:rsidR="008238DF" w:rsidRPr="008238DF" w:rsidRDefault="008238DF" w:rsidP="00F2258B">
            <w:pPr>
              <w:ind w:firstLine="0"/>
            </w:pPr>
            <w:r w:rsidRPr="008238DF">
              <w:lastRenderedPageBreak/>
              <w:t>7</w:t>
            </w:r>
          </w:p>
        </w:tc>
        <w:tc>
          <w:tcPr>
            <w:tcW w:w="1869" w:type="dxa"/>
          </w:tcPr>
          <w:p w:rsidR="008238DF" w:rsidRPr="008238DF" w:rsidRDefault="008238DF" w:rsidP="00F2258B">
            <w:pPr>
              <w:ind w:firstLine="0"/>
            </w:pPr>
            <w:r w:rsidRPr="008238DF">
              <w:t>Серийный выпуск продукции</w:t>
            </w:r>
          </w:p>
        </w:tc>
        <w:tc>
          <w:tcPr>
            <w:tcW w:w="1273" w:type="dxa"/>
          </w:tcPr>
          <w:p w:rsidR="008238DF" w:rsidRPr="008238DF" w:rsidRDefault="008238DF" w:rsidP="00F2258B">
            <w:pPr>
              <w:ind w:firstLine="0"/>
              <w:jc w:val="center"/>
            </w:pPr>
            <w:r w:rsidRPr="008238DF">
              <w:t>32</w:t>
            </w:r>
          </w:p>
        </w:tc>
        <w:tc>
          <w:tcPr>
            <w:tcW w:w="1232" w:type="dxa"/>
          </w:tcPr>
          <w:p w:rsidR="008238DF" w:rsidRPr="008238DF" w:rsidRDefault="008238DF" w:rsidP="00F2258B">
            <w:pPr>
              <w:ind w:firstLine="0"/>
              <w:jc w:val="center"/>
            </w:pPr>
            <w:r w:rsidRPr="008238DF">
              <w:t>1.05.</w:t>
            </w:r>
            <w:r w:rsidR="00C6067E">
              <w:t xml:space="preserve"> 2020</w:t>
            </w:r>
          </w:p>
        </w:tc>
        <w:tc>
          <w:tcPr>
            <w:tcW w:w="1178" w:type="dxa"/>
          </w:tcPr>
          <w:p w:rsidR="008238DF" w:rsidRPr="008238DF" w:rsidRDefault="008238DF" w:rsidP="00F2258B">
            <w:pPr>
              <w:ind w:firstLine="0"/>
              <w:jc w:val="center"/>
            </w:pPr>
            <w:r w:rsidRPr="008238DF">
              <w:t>31.12.</w:t>
            </w:r>
            <w:r w:rsidR="00C6067E">
              <w:t xml:space="preserve"> 2022</w:t>
            </w:r>
          </w:p>
        </w:tc>
        <w:tc>
          <w:tcPr>
            <w:tcW w:w="992" w:type="dxa"/>
          </w:tcPr>
          <w:p w:rsidR="008238DF" w:rsidRPr="008238DF" w:rsidRDefault="008238DF" w:rsidP="00F2258B">
            <w:pPr>
              <w:ind w:firstLine="0"/>
              <w:jc w:val="center"/>
            </w:pPr>
          </w:p>
        </w:tc>
      </w:tr>
    </w:tbl>
    <w:p w:rsidR="00604AF2" w:rsidRDefault="00604AF2" w:rsidP="00D37ACA">
      <w:pPr>
        <w:jc w:val="both"/>
      </w:pPr>
    </w:p>
    <w:p w:rsidR="008238DF" w:rsidRPr="008238DF" w:rsidRDefault="008238DF" w:rsidP="00D37ACA">
      <w:pPr>
        <w:jc w:val="both"/>
      </w:pPr>
      <w:r w:rsidRPr="008238DF">
        <w:t xml:space="preserve">Размер пробной партии </w:t>
      </w:r>
      <w:proofErr w:type="gramStart"/>
      <w:r w:rsidRPr="008238DF">
        <w:rPr>
          <w:i/>
          <w:lang w:val="en-US"/>
        </w:rPr>
        <w:t>N</w:t>
      </w:r>
      <w:proofErr w:type="gramEnd"/>
      <w:r w:rsidRPr="008238DF">
        <w:rPr>
          <w:vertAlign w:val="subscript"/>
        </w:rPr>
        <w:t>П</w:t>
      </w:r>
      <w:r w:rsidRPr="008238DF">
        <w:t xml:space="preserve"> и объем выпуска продукции в мае </w:t>
      </w:r>
      <w:r w:rsidR="00C6067E">
        <w:t>2020</w:t>
      </w:r>
      <w:r w:rsidR="00663E68">
        <w:t> </w:t>
      </w:r>
      <w:r w:rsidRPr="008238DF">
        <w:t xml:space="preserve">г. </w:t>
      </w:r>
      <w:r w:rsidRPr="008238DF">
        <w:rPr>
          <w:i/>
          <w:lang w:val="en-US"/>
        </w:rPr>
        <w:t>N</w:t>
      </w:r>
      <w:r w:rsidRPr="008238DF">
        <w:rPr>
          <w:vertAlign w:val="subscript"/>
        </w:rPr>
        <w:t>5</w:t>
      </w:r>
      <w:r w:rsidRPr="008238DF">
        <w:t xml:space="preserve"> приведены в табл.</w:t>
      </w:r>
      <w:r w:rsidR="00D3209E">
        <w:t xml:space="preserve"> </w:t>
      </w:r>
      <w:r w:rsidRPr="008238DF">
        <w:t>2. В последующие четыре месяца (по се</w:t>
      </w:r>
      <w:r w:rsidRPr="008238DF">
        <w:t>н</w:t>
      </w:r>
      <w:r w:rsidRPr="008238DF">
        <w:t xml:space="preserve">тябрь </w:t>
      </w:r>
      <w:r w:rsidR="00C6067E">
        <w:t xml:space="preserve"> 2020</w:t>
      </w:r>
      <w:r w:rsidRPr="008238DF">
        <w:t xml:space="preserve"> г. включительно) ожидается рост продаж на </w:t>
      </w:r>
      <w:proofErr w:type="spellStart"/>
      <w:r w:rsidRPr="008238DF">
        <w:rPr>
          <w:i/>
        </w:rPr>
        <w:t>r</w:t>
      </w:r>
      <w:proofErr w:type="spellEnd"/>
      <w:r w:rsidRPr="008238DF">
        <w:t xml:space="preserve"> процентов в месяц (см. табл.</w:t>
      </w:r>
      <w:r w:rsidR="00D3209E">
        <w:t xml:space="preserve"> </w:t>
      </w:r>
      <w:r w:rsidRPr="008238DF">
        <w:t>2). После сентября</w:t>
      </w:r>
      <w:r w:rsidR="00C6067E">
        <w:t xml:space="preserve"> 2020</w:t>
      </w:r>
      <w:r w:rsidRPr="008238DF">
        <w:t xml:space="preserve"> г. ежемесячные объемы пр</w:t>
      </w:r>
      <w:r w:rsidRPr="008238DF">
        <w:t>о</w:t>
      </w:r>
      <w:r w:rsidRPr="008238DF">
        <w:t>даж будут неизменны. Данные в таблице</w:t>
      </w:r>
      <w:r w:rsidR="00D3209E">
        <w:t xml:space="preserve"> </w:t>
      </w:r>
      <w:r w:rsidRPr="008238DF">
        <w:t>5, как и в других подобных таблицах, необходимо расписать помесячно в первом году проекта (</w:t>
      </w:r>
      <w:r w:rsidR="00C6067E">
        <w:t>2020</w:t>
      </w:r>
      <w:r w:rsidRPr="008238DF">
        <w:t xml:space="preserve"> г.), поквартально – во втором году (</w:t>
      </w:r>
      <w:r w:rsidR="00C6067E">
        <w:t>2021</w:t>
      </w:r>
      <w:r w:rsidRPr="008238DF">
        <w:t xml:space="preserve"> г.) и укрупнено одним числом в третьем году (</w:t>
      </w:r>
      <w:r w:rsidR="00C6067E">
        <w:t>2022</w:t>
      </w:r>
      <w:r w:rsidRPr="008238DF">
        <w:t xml:space="preserve"> г.).</w:t>
      </w:r>
    </w:p>
    <w:p w:rsidR="008238DF" w:rsidRPr="008238DF" w:rsidRDefault="008238DF" w:rsidP="00140FC0"/>
    <w:p w:rsidR="008238DF" w:rsidRPr="008238DF" w:rsidRDefault="008238DF" w:rsidP="00140FC0">
      <w:r w:rsidRPr="008238DF">
        <w:t>Планируемый объем продаж (тыс. шт.)</w:t>
      </w:r>
      <w:r w:rsidRPr="008238DF">
        <w:tab/>
      </w:r>
      <w:r w:rsidRPr="008238DF">
        <w:tab/>
        <w:t>Таблица</w:t>
      </w:r>
      <w:r w:rsidR="00D3209E">
        <w:t xml:space="preserve"> </w:t>
      </w:r>
      <w:r w:rsidRPr="008238DF">
        <w:t>5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933"/>
        <w:gridCol w:w="821"/>
        <w:gridCol w:w="821"/>
        <w:gridCol w:w="821"/>
        <w:gridCol w:w="821"/>
        <w:gridCol w:w="436"/>
        <w:gridCol w:w="656"/>
      </w:tblGrid>
      <w:tr w:rsidR="008238DF" w:rsidRPr="008238DF" w:rsidTr="00D37ACA">
        <w:trPr>
          <w:jc w:val="center"/>
        </w:trPr>
        <w:tc>
          <w:tcPr>
            <w:tcW w:w="0" w:type="auto"/>
          </w:tcPr>
          <w:p w:rsidR="008238DF" w:rsidRPr="008238DF" w:rsidRDefault="008238DF" w:rsidP="00D37ACA">
            <w:pPr>
              <w:ind w:firstLine="0"/>
              <w:jc w:val="center"/>
            </w:pPr>
            <w:r w:rsidRPr="008238DF">
              <w:t>Продукт</w:t>
            </w:r>
          </w:p>
        </w:tc>
        <w:tc>
          <w:tcPr>
            <w:tcW w:w="0" w:type="auto"/>
          </w:tcPr>
          <w:p w:rsidR="008238DF" w:rsidRPr="008238DF" w:rsidRDefault="008238DF" w:rsidP="00604AF2">
            <w:pPr>
              <w:ind w:firstLine="0"/>
              <w:jc w:val="center"/>
            </w:pPr>
            <w:r w:rsidRPr="008238DF">
              <w:t>1.</w:t>
            </w:r>
            <w:r w:rsidR="00C6067E">
              <w:t>2020</w:t>
            </w:r>
          </w:p>
        </w:tc>
        <w:tc>
          <w:tcPr>
            <w:tcW w:w="0" w:type="auto"/>
          </w:tcPr>
          <w:p w:rsidR="008238DF" w:rsidRPr="008238DF" w:rsidRDefault="008238DF" w:rsidP="00604AF2">
            <w:pPr>
              <w:ind w:firstLine="0"/>
              <w:jc w:val="center"/>
            </w:pPr>
            <w:r w:rsidRPr="008238DF">
              <w:t>2.</w:t>
            </w:r>
            <w:r w:rsidR="00C6067E">
              <w:t>2020</w:t>
            </w:r>
          </w:p>
        </w:tc>
        <w:tc>
          <w:tcPr>
            <w:tcW w:w="0" w:type="auto"/>
          </w:tcPr>
          <w:p w:rsidR="008238DF" w:rsidRPr="008238DF" w:rsidRDefault="008238DF" w:rsidP="00604AF2">
            <w:pPr>
              <w:ind w:firstLine="0"/>
              <w:jc w:val="center"/>
            </w:pPr>
            <w:r w:rsidRPr="008238DF">
              <w:t>3.</w:t>
            </w:r>
            <w:r w:rsidR="00C6067E">
              <w:t>2020</w:t>
            </w:r>
          </w:p>
        </w:tc>
        <w:tc>
          <w:tcPr>
            <w:tcW w:w="0" w:type="auto"/>
          </w:tcPr>
          <w:p w:rsidR="008238DF" w:rsidRPr="008238DF" w:rsidRDefault="008238DF" w:rsidP="00604AF2">
            <w:pPr>
              <w:ind w:firstLine="0"/>
              <w:jc w:val="center"/>
            </w:pPr>
            <w:r w:rsidRPr="008238DF">
              <w:t>4.</w:t>
            </w:r>
            <w:r w:rsidR="00C6067E">
              <w:t>2020</w:t>
            </w: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jc w:val="center"/>
            </w:pPr>
            <w:r w:rsidRPr="008238DF">
              <w:t>…</w:t>
            </w:r>
          </w:p>
        </w:tc>
        <w:tc>
          <w:tcPr>
            <w:tcW w:w="0" w:type="auto"/>
          </w:tcPr>
          <w:p w:rsidR="008238DF" w:rsidRPr="008238DF" w:rsidRDefault="00C6067E" w:rsidP="00D37ACA">
            <w:pPr>
              <w:ind w:firstLine="0"/>
              <w:jc w:val="center"/>
            </w:pPr>
            <w:r>
              <w:t>2022</w:t>
            </w:r>
          </w:p>
        </w:tc>
      </w:tr>
      <w:tr w:rsidR="008238DF" w:rsidRPr="008238DF" w:rsidTr="00D37ACA">
        <w:trPr>
          <w:jc w:val="center"/>
        </w:trPr>
        <w:tc>
          <w:tcPr>
            <w:tcW w:w="0" w:type="auto"/>
          </w:tcPr>
          <w:p w:rsidR="008238DF" w:rsidRPr="008238DF" w:rsidRDefault="008238DF" w:rsidP="00D37ACA">
            <w:pPr>
              <w:ind w:firstLine="0"/>
            </w:pPr>
            <w:r w:rsidRPr="008238DF">
              <w:t>Масляный фильтр</w:t>
            </w: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</w:pP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</w:pP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</w:pP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</w:pP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</w:pP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</w:pPr>
          </w:p>
        </w:tc>
      </w:tr>
    </w:tbl>
    <w:p w:rsidR="008238DF" w:rsidRPr="008238DF" w:rsidRDefault="008238DF" w:rsidP="00140FC0"/>
    <w:p w:rsidR="008238DF" w:rsidRPr="008238DF" w:rsidRDefault="008238DF" w:rsidP="00D37ACA">
      <w:pPr>
        <w:jc w:val="both"/>
      </w:pPr>
      <w:r w:rsidRPr="008238DF">
        <w:t>Все затраты, связанные с производством продукции, условно делят на две части.</w:t>
      </w:r>
    </w:p>
    <w:p w:rsidR="008238DF" w:rsidRPr="008238DF" w:rsidRDefault="008238DF" w:rsidP="00D37ACA">
      <w:pPr>
        <w:jc w:val="both"/>
      </w:pPr>
      <w:r w:rsidRPr="008238DF">
        <w:rPr>
          <w:b/>
        </w:rPr>
        <w:t>Прямые (переменные) затраты</w:t>
      </w:r>
      <w:r w:rsidRPr="008238DF">
        <w:t>, непосредственно связанные с выпуском продукции (затраты на материалы и комплектующие, топл</w:t>
      </w:r>
      <w:r w:rsidRPr="008238DF">
        <w:t>и</w:t>
      </w:r>
      <w:r w:rsidRPr="008238DF">
        <w:t>во, электроэнергия на технологические нужды, сдельная заработная плата и др.). Они растут с ростом выпуска продукции.</w:t>
      </w:r>
    </w:p>
    <w:p w:rsidR="008238DF" w:rsidRPr="008238DF" w:rsidRDefault="008238DF" w:rsidP="00140FC0"/>
    <w:p w:rsidR="008238DF" w:rsidRPr="008238DF" w:rsidRDefault="008238DF" w:rsidP="00D37ACA">
      <w:pPr>
        <w:ind w:firstLine="0"/>
      </w:pPr>
      <w:r w:rsidRPr="008238DF">
        <w:t>Прямые затраты на изделие</w:t>
      </w:r>
      <w:r w:rsidRPr="008238DF">
        <w:tab/>
      </w:r>
      <w:r w:rsidRPr="008238DF">
        <w:tab/>
      </w:r>
      <w:r w:rsidRPr="008238DF">
        <w:tab/>
      </w:r>
      <w:r w:rsidRPr="008238DF">
        <w:tab/>
        <w:t>Таблица</w:t>
      </w:r>
      <w:r w:rsidR="00D3209E">
        <w:t xml:space="preserve"> </w:t>
      </w:r>
      <w:r w:rsidRPr="008238DF">
        <w:t>6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147"/>
        <w:gridCol w:w="1817"/>
      </w:tblGrid>
      <w:tr w:rsidR="008238DF" w:rsidRPr="008238DF" w:rsidTr="00D37ACA">
        <w:tc>
          <w:tcPr>
            <w:tcW w:w="0" w:type="auto"/>
          </w:tcPr>
          <w:p w:rsidR="008238DF" w:rsidRPr="008238DF" w:rsidRDefault="008238DF" w:rsidP="00D37ACA">
            <w:pPr>
              <w:ind w:firstLine="0"/>
              <w:jc w:val="center"/>
            </w:pPr>
            <w:r w:rsidRPr="008238DF">
              <w:t>Наименование</w:t>
            </w: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jc w:val="center"/>
            </w:pPr>
            <w:r w:rsidRPr="008238DF">
              <w:t>Расход, руб.</w:t>
            </w:r>
          </w:p>
        </w:tc>
      </w:tr>
      <w:tr w:rsidR="008238DF" w:rsidRPr="008238DF" w:rsidTr="00D37ACA">
        <w:tc>
          <w:tcPr>
            <w:tcW w:w="0" w:type="auto"/>
          </w:tcPr>
          <w:p w:rsidR="009C1196" w:rsidRPr="008238DF" w:rsidRDefault="009C1196" w:rsidP="009C1196">
            <w:pPr>
              <w:ind w:firstLine="0"/>
            </w:pPr>
            <w:r w:rsidRPr="008238DF">
              <w:t>Материалы и комплектующие</w:t>
            </w:r>
            <w:r>
              <w:t>:</w:t>
            </w:r>
          </w:p>
          <w:p w:rsidR="009C1196" w:rsidRPr="008238DF" w:rsidRDefault="009C1196" w:rsidP="0030074A">
            <w:pPr>
              <w:pStyle w:val="aff7"/>
              <w:numPr>
                <w:ilvl w:val="0"/>
                <w:numId w:val="3"/>
              </w:numPr>
              <w:ind w:left="284" w:hanging="284"/>
            </w:pPr>
            <w:r w:rsidRPr="008238DF">
              <w:t>фильтрующий элемент</w:t>
            </w:r>
          </w:p>
          <w:p w:rsidR="009C1196" w:rsidRPr="008238DF" w:rsidRDefault="009C1196" w:rsidP="0030074A">
            <w:pPr>
              <w:pStyle w:val="aff7"/>
              <w:numPr>
                <w:ilvl w:val="0"/>
                <w:numId w:val="3"/>
              </w:numPr>
              <w:ind w:left="284" w:hanging="284"/>
            </w:pPr>
            <w:r w:rsidRPr="008238DF">
              <w:t>техническая резина</w:t>
            </w:r>
          </w:p>
          <w:p w:rsidR="009C1196" w:rsidRDefault="009C1196" w:rsidP="0030074A">
            <w:pPr>
              <w:pStyle w:val="aff7"/>
              <w:numPr>
                <w:ilvl w:val="0"/>
                <w:numId w:val="3"/>
              </w:numPr>
              <w:ind w:left="284" w:hanging="284"/>
            </w:pPr>
            <w:r w:rsidRPr="008238DF">
              <w:t>сталь</w:t>
            </w:r>
          </w:p>
          <w:p w:rsidR="008238DF" w:rsidRPr="008238DF" w:rsidRDefault="009C1196" w:rsidP="0030074A">
            <w:pPr>
              <w:pStyle w:val="aff7"/>
              <w:numPr>
                <w:ilvl w:val="0"/>
                <w:numId w:val="3"/>
              </w:numPr>
              <w:ind w:left="284" w:hanging="284"/>
            </w:pPr>
            <w:r w:rsidRPr="008238DF">
              <w:t>полиэтилен</w:t>
            </w: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jc w:val="center"/>
            </w:pPr>
          </w:p>
          <w:p w:rsidR="008238DF" w:rsidRPr="008238DF" w:rsidRDefault="008238DF" w:rsidP="00D37ACA">
            <w:pPr>
              <w:ind w:firstLine="0"/>
              <w:jc w:val="center"/>
              <w:rPr>
                <w:vertAlign w:val="subscript"/>
              </w:rPr>
            </w:pPr>
            <w:r w:rsidRPr="008238DF">
              <w:rPr>
                <w:lang w:val="en-US"/>
              </w:rPr>
              <w:t xml:space="preserve">0,2 </w:t>
            </w:r>
            <w:r w:rsidRPr="008238DF">
              <w:rPr>
                <w:i/>
                <w:lang w:val="en-US"/>
              </w:rPr>
              <w:t>Q</w:t>
            </w:r>
            <w:r w:rsidRPr="008238DF">
              <w:rPr>
                <w:vertAlign w:val="subscript"/>
                <w:lang w:val="en-US"/>
              </w:rPr>
              <w:t>1</w:t>
            </w:r>
          </w:p>
          <w:p w:rsidR="008238DF" w:rsidRPr="008238DF" w:rsidRDefault="008238DF" w:rsidP="00D37ACA">
            <w:pPr>
              <w:ind w:firstLine="0"/>
              <w:jc w:val="center"/>
              <w:rPr>
                <w:vertAlign w:val="subscript"/>
              </w:rPr>
            </w:pPr>
            <w:r w:rsidRPr="008238DF">
              <w:rPr>
                <w:lang w:val="en-US"/>
              </w:rPr>
              <w:t>0,</w:t>
            </w:r>
            <w:r w:rsidRPr="008238DF">
              <w:t>5</w:t>
            </w:r>
            <w:r w:rsidRPr="008238DF">
              <w:rPr>
                <w:lang w:val="en-US"/>
              </w:rPr>
              <w:t xml:space="preserve"> </w:t>
            </w:r>
            <w:r w:rsidRPr="008238DF">
              <w:rPr>
                <w:i/>
                <w:lang w:val="en-US"/>
              </w:rPr>
              <w:t>Q</w:t>
            </w:r>
            <w:r w:rsidRPr="008238DF">
              <w:rPr>
                <w:vertAlign w:val="subscript"/>
                <w:lang w:val="en-US"/>
              </w:rPr>
              <w:t>1</w:t>
            </w:r>
          </w:p>
          <w:p w:rsidR="008238DF" w:rsidRPr="008238DF" w:rsidRDefault="008238DF" w:rsidP="00D37ACA">
            <w:pPr>
              <w:ind w:firstLine="0"/>
              <w:jc w:val="center"/>
              <w:rPr>
                <w:vertAlign w:val="subscript"/>
              </w:rPr>
            </w:pPr>
            <w:r w:rsidRPr="008238DF">
              <w:rPr>
                <w:lang w:val="en-US"/>
              </w:rPr>
              <w:t>0,</w:t>
            </w:r>
            <w:r w:rsidRPr="008238DF">
              <w:t>7</w:t>
            </w:r>
            <w:r w:rsidRPr="008238DF">
              <w:rPr>
                <w:lang w:val="en-US"/>
              </w:rPr>
              <w:t xml:space="preserve"> </w:t>
            </w:r>
            <w:r w:rsidRPr="008238DF">
              <w:rPr>
                <w:i/>
                <w:lang w:val="en-US"/>
              </w:rPr>
              <w:t>Q</w:t>
            </w:r>
            <w:r w:rsidRPr="008238DF">
              <w:rPr>
                <w:vertAlign w:val="subscript"/>
                <w:lang w:val="en-US"/>
              </w:rPr>
              <w:t>1</w:t>
            </w:r>
          </w:p>
          <w:p w:rsidR="008238DF" w:rsidRPr="008238DF" w:rsidRDefault="008238DF" w:rsidP="00D37ACA">
            <w:pPr>
              <w:ind w:firstLine="0"/>
              <w:jc w:val="center"/>
            </w:pPr>
            <w:r w:rsidRPr="008238DF">
              <w:rPr>
                <w:lang w:val="en-US"/>
              </w:rPr>
              <w:t xml:space="preserve">0,1 </w:t>
            </w:r>
            <w:r w:rsidRPr="008238DF">
              <w:rPr>
                <w:i/>
                <w:lang w:val="en-US"/>
              </w:rPr>
              <w:t>Q</w:t>
            </w:r>
            <w:r w:rsidRPr="008238DF">
              <w:rPr>
                <w:vertAlign w:val="subscript"/>
                <w:lang w:val="en-US"/>
              </w:rPr>
              <w:t>1</w:t>
            </w:r>
          </w:p>
        </w:tc>
      </w:tr>
      <w:tr w:rsidR="008238DF" w:rsidRPr="008238DF" w:rsidTr="00D37ACA">
        <w:tc>
          <w:tcPr>
            <w:tcW w:w="0" w:type="auto"/>
          </w:tcPr>
          <w:p w:rsidR="008238DF" w:rsidRPr="008238DF" w:rsidRDefault="008238DF" w:rsidP="00D37ACA">
            <w:pPr>
              <w:ind w:firstLine="0"/>
            </w:pPr>
            <w:r w:rsidRPr="008238DF">
              <w:t>Электроэнергия на технологические нужды</w:t>
            </w: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jc w:val="center"/>
            </w:pPr>
            <w:r w:rsidRPr="008238DF">
              <w:t xml:space="preserve">0,8 </w:t>
            </w:r>
            <w:r w:rsidRPr="008238DF">
              <w:rPr>
                <w:i/>
                <w:lang w:val="en-US"/>
              </w:rPr>
              <w:t>Q</w:t>
            </w:r>
            <w:r w:rsidRPr="008238DF">
              <w:rPr>
                <w:vertAlign w:val="subscript"/>
              </w:rPr>
              <w:t>1</w:t>
            </w:r>
          </w:p>
        </w:tc>
      </w:tr>
      <w:tr w:rsidR="008238DF" w:rsidRPr="008238DF" w:rsidTr="00D37ACA">
        <w:tc>
          <w:tcPr>
            <w:tcW w:w="0" w:type="auto"/>
          </w:tcPr>
          <w:p w:rsidR="008238DF" w:rsidRPr="008238DF" w:rsidRDefault="008238DF" w:rsidP="00D37ACA">
            <w:pPr>
              <w:ind w:firstLine="0"/>
            </w:pPr>
            <w:r w:rsidRPr="008238DF">
              <w:t>Сдельная зарплата производственных рабочих</w:t>
            </w: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jc w:val="center"/>
            </w:pPr>
            <w:r w:rsidRPr="008238DF">
              <w:t xml:space="preserve">1,1 </w:t>
            </w:r>
            <w:r w:rsidRPr="008238DF">
              <w:rPr>
                <w:i/>
                <w:lang w:val="en-US"/>
              </w:rPr>
              <w:t>Q</w:t>
            </w:r>
            <w:r w:rsidRPr="008238DF">
              <w:rPr>
                <w:vertAlign w:val="subscript"/>
              </w:rPr>
              <w:t>1</w:t>
            </w:r>
          </w:p>
        </w:tc>
      </w:tr>
      <w:tr w:rsidR="008238DF" w:rsidRPr="008238DF" w:rsidTr="00D37ACA">
        <w:tc>
          <w:tcPr>
            <w:tcW w:w="0" w:type="auto"/>
          </w:tcPr>
          <w:p w:rsidR="008238DF" w:rsidRPr="008238DF" w:rsidRDefault="008238DF" w:rsidP="00D37ACA">
            <w:pPr>
              <w:ind w:firstLine="0"/>
            </w:pPr>
            <w:r w:rsidRPr="008238DF">
              <w:t>Страховые взносы в государственные внебюдже</w:t>
            </w:r>
            <w:r w:rsidRPr="008238DF">
              <w:t>т</w:t>
            </w:r>
            <w:r w:rsidRPr="008238DF">
              <w:t>ные фонды</w:t>
            </w: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jc w:val="center"/>
            </w:pPr>
            <w:r w:rsidRPr="008238DF">
              <w:t xml:space="preserve">30,2% от </w:t>
            </w:r>
            <w:r w:rsidRPr="008238DF">
              <w:br/>
              <w:t>сдельной за</w:t>
            </w:r>
            <w:r w:rsidRPr="008238DF">
              <w:t>р</w:t>
            </w:r>
            <w:r w:rsidRPr="008238DF">
              <w:t>платы</w:t>
            </w:r>
          </w:p>
        </w:tc>
      </w:tr>
      <w:tr w:rsidR="008238DF" w:rsidRPr="008238DF" w:rsidTr="00604AF2">
        <w:trPr>
          <w:trHeight w:val="113"/>
        </w:trPr>
        <w:tc>
          <w:tcPr>
            <w:tcW w:w="0" w:type="auto"/>
          </w:tcPr>
          <w:p w:rsidR="008238DF" w:rsidRPr="008238DF" w:rsidRDefault="008238DF" w:rsidP="00D37ACA">
            <w:pPr>
              <w:ind w:firstLine="0"/>
            </w:pPr>
            <w:r w:rsidRPr="008238DF">
              <w:t>Всего</w:t>
            </w: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jc w:val="center"/>
            </w:pPr>
          </w:p>
        </w:tc>
      </w:tr>
    </w:tbl>
    <w:p w:rsidR="00604AF2" w:rsidRDefault="00604AF2" w:rsidP="00140FC0"/>
    <w:p w:rsidR="008238DF" w:rsidRPr="008238DF" w:rsidRDefault="008238DF" w:rsidP="00140FC0">
      <w:r w:rsidRPr="008238DF">
        <w:t xml:space="preserve">Значение параметра </w:t>
      </w:r>
      <w:r w:rsidRPr="008238DF">
        <w:rPr>
          <w:i/>
          <w:lang w:val="en-US"/>
        </w:rPr>
        <w:t>Q</w:t>
      </w:r>
      <w:r w:rsidRPr="008238DF">
        <w:rPr>
          <w:vertAlign w:val="subscript"/>
        </w:rPr>
        <w:t>1</w:t>
      </w:r>
      <w:r w:rsidRPr="008238DF">
        <w:t xml:space="preserve"> приведено в табл.</w:t>
      </w:r>
      <w:r w:rsidR="00D3209E">
        <w:t xml:space="preserve"> </w:t>
      </w:r>
      <w:r w:rsidRPr="008238DF">
        <w:t>2.</w:t>
      </w:r>
    </w:p>
    <w:p w:rsidR="008238DF" w:rsidRPr="008238DF" w:rsidRDefault="008238DF" w:rsidP="00140FC0">
      <w:r w:rsidRPr="008238DF">
        <w:rPr>
          <w:b/>
        </w:rPr>
        <w:lastRenderedPageBreak/>
        <w:t>Постоянные затраты</w:t>
      </w:r>
      <w:r w:rsidRPr="008238DF">
        <w:t xml:space="preserve"> обычно включают все остальные затраты предприятия, неучтенные в прямых издержках: управленческие расх</w:t>
      </w:r>
      <w:r w:rsidRPr="008238DF">
        <w:t>о</w:t>
      </w:r>
      <w:r w:rsidRPr="008238DF">
        <w:t>ды, коммерческие расходы и др.</w:t>
      </w:r>
    </w:p>
    <w:p w:rsidR="008238DF" w:rsidRPr="008238DF" w:rsidRDefault="008238DF" w:rsidP="00140FC0"/>
    <w:p w:rsidR="008238DF" w:rsidRPr="008238DF" w:rsidRDefault="008238DF" w:rsidP="00140FC0">
      <w:r w:rsidRPr="008238DF">
        <w:t>Постоянные затраты за месяц</w:t>
      </w:r>
      <w:r w:rsidRPr="008238DF">
        <w:tab/>
      </w:r>
      <w:r w:rsidRPr="008238DF">
        <w:tab/>
      </w:r>
      <w:r w:rsidRPr="008238DF">
        <w:tab/>
        <w:t>Таблица</w:t>
      </w:r>
      <w:r w:rsidR="00D3209E">
        <w:t xml:space="preserve"> </w:t>
      </w:r>
      <w:r w:rsidRPr="008238DF">
        <w:t>7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36"/>
        <w:gridCol w:w="3397"/>
        <w:gridCol w:w="1350"/>
        <w:gridCol w:w="1781"/>
      </w:tblGrid>
      <w:tr w:rsidR="004533E7" w:rsidRPr="008238DF" w:rsidTr="004533E7">
        <w:tc>
          <w:tcPr>
            <w:tcW w:w="0" w:type="auto"/>
            <w:vAlign w:val="center"/>
          </w:tcPr>
          <w:p w:rsidR="004533E7" w:rsidRPr="008238DF" w:rsidRDefault="004533E7" w:rsidP="004533E7">
            <w:pPr>
              <w:ind w:firstLine="0"/>
              <w:jc w:val="center"/>
            </w:pPr>
            <w:r>
              <w:t>№</w:t>
            </w:r>
          </w:p>
        </w:tc>
        <w:tc>
          <w:tcPr>
            <w:tcW w:w="0" w:type="auto"/>
            <w:vAlign w:val="center"/>
          </w:tcPr>
          <w:p w:rsidR="004533E7" w:rsidRPr="008238DF" w:rsidRDefault="004533E7" w:rsidP="004533E7">
            <w:pPr>
              <w:ind w:firstLine="0"/>
              <w:jc w:val="center"/>
            </w:pPr>
            <w:r w:rsidRPr="008238DF">
              <w:t>Название</w:t>
            </w:r>
          </w:p>
        </w:tc>
        <w:tc>
          <w:tcPr>
            <w:tcW w:w="0" w:type="auto"/>
            <w:vAlign w:val="center"/>
          </w:tcPr>
          <w:p w:rsidR="004533E7" w:rsidRPr="008238DF" w:rsidRDefault="004533E7" w:rsidP="00D37ACA">
            <w:pPr>
              <w:ind w:firstLine="0"/>
              <w:jc w:val="center"/>
            </w:pPr>
            <w:r w:rsidRPr="008238DF">
              <w:t>Сумма,</w:t>
            </w:r>
            <w:r w:rsidRPr="008238DF">
              <w:br/>
              <w:t>тыс. руб.</w:t>
            </w:r>
          </w:p>
        </w:tc>
        <w:tc>
          <w:tcPr>
            <w:tcW w:w="0" w:type="auto"/>
            <w:vAlign w:val="center"/>
          </w:tcPr>
          <w:p w:rsidR="004533E7" w:rsidRPr="008238DF" w:rsidRDefault="004533E7" w:rsidP="00D37ACA">
            <w:pPr>
              <w:ind w:firstLine="0"/>
              <w:jc w:val="center"/>
            </w:pPr>
            <w:r w:rsidRPr="008238DF">
              <w:t>Платежи</w:t>
            </w:r>
          </w:p>
        </w:tc>
      </w:tr>
      <w:tr w:rsidR="004533E7" w:rsidRPr="008238DF" w:rsidTr="00F92AA9">
        <w:tc>
          <w:tcPr>
            <w:tcW w:w="0" w:type="auto"/>
            <w:gridSpan w:val="4"/>
          </w:tcPr>
          <w:p w:rsidR="004533E7" w:rsidRPr="00D37ACA" w:rsidRDefault="004533E7" w:rsidP="00D37ACA">
            <w:pPr>
              <w:ind w:firstLine="0"/>
              <w:jc w:val="center"/>
              <w:rPr>
                <w:b/>
              </w:rPr>
            </w:pPr>
            <w:r w:rsidRPr="00D37ACA">
              <w:rPr>
                <w:b/>
              </w:rPr>
              <w:t>Управленческие расходы</w:t>
            </w:r>
          </w:p>
        </w:tc>
      </w:tr>
      <w:tr w:rsidR="004533E7" w:rsidRPr="008238DF" w:rsidTr="004533E7">
        <w:tc>
          <w:tcPr>
            <w:tcW w:w="0" w:type="auto"/>
          </w:tcPr>
          <w:p w:rsidR="004533E7" w:rsidRPr="008238DF" w:rsidRDefault="004533E7" w:rsidP="00D37ACA">
            <w:pPr>
              <w:ind w:firstLine="0"/>
            </w:pPr>
            <w:r>
              <w:t>1</w:t>
            </w:r>
          </w:p>
        </w:tc>
        <w:tc>
          <w:tcPr>
            <w:tcW w:w="0" w:type="auto"/>
          </w:tcPr>
          <w:p w:rsidR="004533E7" w:rsidRPr="008238DF" w:rsidRDefault="004533E7" w:rsidP="00D37ACA">
            <w:pPr>
              <w:ind w:firstLine="0"/>
              <w:rPr>
                <w:b/>
              </w:rPr>
            </w:pPr>
            <w:r w:rsidRPr="008238DF">
              <w:t>Заработная плата администр</w:t>
            </w:r>
            <w:r w:rsidRPr="008238DF">
              <w:t>а</w:t>
            </w:r>
            <w:r w:rsidRPr="008238DF">
              <w:t>тивно-управленческого персон</w:t>
            </w:r>
            <w:r w:rsidRPr="008238DF">
              <w:t>а</w:t>
            </w:r>
            <w:r w:rsidRPr="008238DF">
              <w:t>ла</w:t>
            </w:r>
          </w:p>
        </w:tc>
        <w:tc>
          <w:tcPr>
            <w:tcW w:w="0" w:type="auto"/>
            <w:vAlign w:val="center"/>
          </w:tcPr>
          <w:p w:rsidR="004533E7" w:rsidRPr="008238DF" w:rsidRDefault="004533E7" w:rsidP="00D37ACA">
            <w:pPr>
              <w:ind w:firstLine="0"/>
              <w:jc w:val="center"/>
            </w:pPr>
            <w:r w:rsidRPr="008238DF">
              <w:t xml:space="preserve">12 </w:t>
            </w:r>
            <w:r w:rsidRPr="008238DF">
              <w:rPr>
                <w:i/>
                <w:lang w:val="en-US"/>
              </w:rPr>
              <w:t>Q</w:t>
            </w:r>
            <w:r w:rsidRPr="008238DF">
              <w:rPr>
                <w:vertAlign w:val="subscript"/>
              </w:rPr>
              <w:t>2</w:t>
            </w:r>
          </w:p>
        </w:tc>
        <w:tc>
          <w:tcPr>
            <w:tcW w:w="0" w:type="auto"/>
            <w:vAlign w:val="center"/>
          </w:tcPr>
          <w:p w:rsidR="004533E7" w:rsidRPr="008238DF" w:rsidRDefault="004533E7" w:rsidP="00D37ACA">
            <w:pPr>
              <w:ind w:firstLine="0"/>
            </w:pPr>
            <w:r w:rsidRPr="008238DF">
              <w:t>Ежемесячно, весь проект</w:t>
            </w:r>
          </w:p>
        </w:tc>
      </w:tr>
      <w:tr w:rsidR="004533E7" w:rsidRPr="008238DF" w:rsidTr="004533E7">
        <w:tc>
          <w:tcPr>
            <w:tcW w:w="0" w:type="auto"/>
          </w:tcPr>
          <w:p w:rsidR="004533E7" w:rsidRPr="008238DF" w:rsidRDefault="004533E7" w:rsidP="00D37ACA">
            <w:pPr>
              <w:ind w:firstLine="0"/>
            </w:pPr>
            <w:r>
              <w:t>2</w:t>
            </w:r>
          </w:p>
        </w:tc>
        <w:tc>
          <w:tcPr>
            <w:tcW w:w="0" w:type="auto"/>
            <w:vAlign w:val="center"/>
          </w:tcPr>
          <w:p w:rsidR="004533E7" w:rsidRPr="008238DF" w:rsidRDefault="004533E7" w:rsidP="00D37ACA">
            <w:pPr>
              <w:ind w:firstLine="0"/>
            </w:pPr>
            <w:r w:rsidRPr="008238DF">
              <w:t>Страховые взносы в государс</w:t>
            </w:r>
            <w:r w:rsidRPr="008238DF">
              <w:t>т</w:t>
            </w:r>
            <w:r w:rsidRPr="008238DF">
              <w:t>венные внебюджетные фонды</w:t>
            </w:r>
          </w:p>
        </w:tc>
        <w:tc>
          <w:tcPr>
            <w:tcW w:w="0" w:type="auto"/>
            <w:vAlign w:val="center"/>
          </w:tcPr>
          <w:p w:rsidR="004533E7" w:rsidRPr="008238DF" w:rsidRDefault="004533E7" w:rsidP="00D37ACA">
            <w:pPr>
              <w:ind w:firstLine="0"/>
              <w:jc w:val="center"/>
            </w:pPr>
            <w:r w:rsidRPr="008238DF">
              <w:t>30,2% от зарплаты</w:t>
            </w:r>
          </w:p>
        </w:tc>
        <w:tc>
          <w:tcPr>
            <w:tcW w:w="0" w:type="auto"/>
            <w:vAlign w:val="center"/>
          </w:tcPr>
          <w:p w:rsidR="004533E7" w:rsidRPr="008238DF" w:rsidRDefault="004533E7" w:rsidP="00D37ACA">
            <w:pPr>
              <w:ind w:firstLine="0"/>
            </w:pPr>
            <w:r w:rsidRPr="008238DF">
              <w:t>Ежемесячно, весь проект</w:t>
            </w:r>
          </w:p>
        </w:tc>
      </w:tr>
      <w:tr w:rsidR="004533E7" w:rsidRPr="008238DF" w:rsidTr="004533E7">
        <w:tc>
          <w:tcPr>
            <w:tcW w:w="0" w:type="auto"/>
          </w:tcPr>
          <w:p w:rsidR="004533E7" w:rsidRPr="008238DF" w:rsidRDefault="004533E7" w:rsidP="00D37ACA">
            <w:pPr>
              <w:ind w:firstLine="0"/>
            </w:pPr>
            <w:r>
              <w:t>3</w:t>
            </w:r>
          </w:p>
        </w:tc>
        <w:tc>
          <w:tcPr>
            <w:tcW w:w="0" w:type="auto"/>
          </w:tcPr>
          <w:p w:rsidR="004533E7" w:rsidRPr="008238DF" w:rsidRDefault="004533E7" w:rsidP="00D37ACA">
            <w:pPr>
              <w:ind w:firstLine="0"/>
              <w:rPr>
                <w:b/>
              </w:rPr>
            </w:pPr>
            <w:r w:rsidRPr="008238DF">
              <w:t>Командировки</w:t>
            </w:r>
          </w:p>
        </w:tc>
        <w:tc>
          <w:tcPr>
            <w:tcW w:w="0" w:type="auto"/>
            <w:vAlign w:val="center"/>
          </w:tcPr>
          <w:p w:rsidR="004533E7" w:rsidRPr="008238DF" w:rsidRDefault="004533E7" w:rsidP="00D37ACA">
            <w:pPr>
              <w:ind w:firstLine="0"/>
              <w:jc w:val="center"/>
            </w:pPr>
            <w:r w:rsidRPr="008238DF">
              <w:t xml:space="preserve">5 </w:t>
            </w:r>
            <w:r w:rsidRPr="008238DF">
              <w:rPr>
                <w:i/>
                <w:lang w:val="en-US"/>
              </w:rPr>
              <w:t>Q</w:t>
            </w:r>
            <w:r w:rsidRPr="008238DF">
              <w:rPr>
                <w:vertAlign w:val="subscript"/>
              </w:rPr>
              <w:t>2</w:t>
            </w:r>
          </w:p>
        </w:tc>
        <w:tc>
          <w:tcPr>
            <w:tcW w:w="0" w:type="auto"/>
            <w:vAlign w:val="center"/>
          </w:tcPr>
          <w:p w:rsidR="004533E7" w:rsidRPr="008238DF" w:rsidRDefault="004533E7" w:rsidP="00D37ACA">
            <w:pPr>
              <w:ind w:firstLine="0"/>
            </w:pPr>
            <w:r w:rsidRPr="008238DF">
              <w:t>Ежемесячно, весь проект</w:t>
            </w:r>
          </w:p>
        </w:tc>
      </w:tr>
      <w:tr w:rsidR="004533E7" w:rsidRPr="008238DF" w:rsidTr="004533E7">
        <w:tc>
          <w:tcPr>
            <w:tcW w:w="0" w:type="auto"/>
          </w:tcPr>
          <w:p w:rsidR="004533E7" w:rsidRPr="008238DF" w:rsidRDefault="004533E7" w:rsidP="00D37ACA">
            <w:pPr>
              <w:ind w:firstLine="0"/>
            </w:pPr>
            <w:r>
              <w:t>4</w:t>
            </w:r>
          </w:p>
        </w:tc>
        <w:tc>
          <w:tcPr>
            <w:tcW w:w="0" w:type="auto"/>
          </w:tcPr>
          <w:p w:rsidR="004533E7" w:rsidRPr="008238DF" w:rsidRDefault="004533E7" w:rsidP="00D37ACA">
            <w:pPr>
              <w:ind w:firstLine="0"/>
              <w:rPr>
                <w:b/>
              </w:rPr>
            </w:pPr>
            <w:r w:rsidRPr="008238DF">
              <w:t>Услуги связи</w:t>
            </w:r>
          </w:p>
        </w:tc>
        <w:tc>
          <w:tcPr>
            <w:tcW w:w="0" w:type="auto"/>
            <w:vAlign w:val="center"/>
          </w:tcPr>
          <w:p w:rsidR="004533E7" w:rsidRPr="008238DF" w:rsidRDefault="004533E7" w:rsidP="00D37ACA">
            <w:pPr>
              <w:ind w:firstLine="0"/>
              <w:jc w:val="center"/>
            </w:pPr>
            <w:r w:rsidRPr="008238DF">
              <w:rPr>
                <w:i/>
                <w:lang w:val="en-US"/>
              </w:rPr>
              <w:t>Q</w:t>
            </w:r>
            <w:r w:rsidRPr="008238DF">
              <w:rPr>
                <w:vertAlign w:val="subscript"/>
              </w:rPr>
              <w:t>2</w:t>
            </w:r>
          </w:p>
        </w:tc>
        <w:tc>
          <w:tcPr>
            <w:tcW w:w="0" w:type="auto"/>
            <w:vAlign w:val="center"/>
          </w:tcPr>
          <w:p w:rsidR="004533E7" w:rsidRPr="008238DF" w:rsidRDefault="004533E7" w:rsidP="00D37ACA">
            <w:pPr>
              <w:ind w:firstLine="0"/>
            </w:pPr>
            <w:r w:rsidRPr="008238DF">
              <w:t>Ежемесячно, весь проект</w:t>
            </w:r>
          </w:p>
        </w:tc>
      </w:tr>
      <w:tr w:rsidR="004533E7" w:rsidRPr="008238DF" w:rsidTr="004533E7">
        <w:tc>
          <w:tcPr>
            <w:tcW w:w="0" w:type="auto"/>
          </w:tcPr>
          <w:p w:rsidR="004533E7" w:rsidRPr="008238DF" w:rsidRDefault="004533E7" w:rsidP="00D37ACA">
            <w:pPr>
              <w:ind w:firstLine="0"/>
            </w:pPr>
            <w:r>
              <w:t>5</w:t>
            </w:r>
          </w:p>
        </w:tc>
        <w:tc>
          <w:tcPr>
            <w:tcW w:w="0" w:type="auto"/>
          </w:tcPr>
          <w:p w:rsidR="004533E7" w:rsidRPr="008238DF" w:rsidRDefault="004533E7" w:rsidP="00D37ACA">
            <w:pPr>
              <w:ind w:firstLine="0"/>
              <w:rPr>
                <w:b/>
              </w:rPr>
            </w:pPr>
            <w:r w:rsidRPr="008238DF">
              <w:t>Плата за охрану</w:t>
            </w:r>
          </w:p>
        </w:tc>
        <w:tc>
          <w:tcPr>
            <w:tcW w:w="0" w:type="auto"/>
            <w:vAlign w:val="center"/>
          </w:tcPr>
          <w:p w:rsidR="004533E7" w:rsidRPr="008238DF" w:rsidRDefault="004533E7" w:rsidP="00D37ACA">
            <w:pPr>
              <w:ind w:firstLine="0"/>
              <w:jc w:val="center"/>
            </w:pPr>
            <w:r w:rsidRPr="008238DF">
              <w:t xml:space="preserve">6 </w:t>
            </w:r>
            <w:r w:rsidRPr="008238DF">
              <w:rPr>
                <w:i/>
                <w:lang w:val="en-US"/>
              </w:rPr>
              <w:t>Q</w:t>
            </w:r>
            <w:r w:rsidRPr="008238DF">
              <w:rPr>
                <w:vertAlign w:val="subscript"/>
              </w:rPr>
              <w:t>2</w:t>
            </w:r>
          </w:p>
        </w:tc>
        <w:tc>
          <w:tcPr>
            <w:tcW w:w="0" w:type="auto"/>
            <w:vAlign w:val="center"/>
          </w:tcPr>
          <w:p w:rsidR="004533E7" w:rsidRPr="008238DF" w:rsidRDefault="004533E7" w:rsidP="00663E68">
            <w:pPr>
              <w:ind w:firstLine="0"/>
            </w:pPr>
            <w:r w:rsidRPr="008238DF">
              <w:t>Ежемесячно с 03.</w:t>
            </w:r>
            <w:r w:rsidR="00C6067E">
              <w:t>2020</w:t>
            </w:r>
          </w:p>
        </w:tc>
      </w:tr>
      <w:tr w:rsidR="004533E7" w:rsidRPr="008238DF" w:rsidTr="00F92AA9">
        <w:tc>
          <w:tcPr>
            <w:tcW w:w="0" w:type="auto"/>
            <w:gridSpan w:val="4"/>
          </w:tcPr>
          <w:p w:rsidR="004533E7" w:rsidRPr="00D37ACA" w:rsidRDefault="004533E7" w:rsidP="00D37ACA">
            <w:pPr>
              <w:ind w:firstLine="0"/>
              <w:jc w:val="center"/>
              <w:rPr>
                <w:b/>
              </w:rPr>
            </w:pPr>
            <w:r w:rsidRPr="00D37ACA">
              <w:rPr>
                <w:b/>
              </w:rPr>
              <w:t>Производственные расходы</w:t>
            </w:r>
          </w:p>
        </w:tc>
      </w:tr>
      <w:tr w:rsidR="004533E7" w:rsidRPr="008238DF" w:rsidTr="004533E7">
        <w:tc>
          <w:tcPr>
            <w:tcW w:w="0" w:type="auto"/>
          </w:tcPr>
          <w:p w:rsidR="004533E7" w:rsidRPr="008238DF" w:rsidRDefault="004533E7" w:rsidP="00D37ACA">
            <w:pPr>
              <w:ind w:firstLine="0"/>
            </w:pPr>
            <w:r>
              <w:t>6</w:t>
            </w:r>
          </w:p>
        </w:tc>
        <w:tc>
          <w:tcPr>
            <w:tcW w:w="0" w:type="auto"/>
          </w:tcPr>
          <w:p w:rsidR="004533E7" w:rsidRPr="008238DF" w:rsidRDefault="004533E7" w:rsidP="00D37ACA">
            <w:pPr>
              <w:ind w:firstLine="0"/>
              <w:rPr>
                <w:b/>
              </w:rPr>
            </w:pPr>
            <w:r w:rsidRPr="008238DF">
              <w:t>Заработная плата вспомогател</w:t>
            </w:r>
            <w:r w:rsidRPr="008238DF">
              <w:t>ь</w:t>
            </w:r>
            <w:r w:rsidRPr="008238DF">
              <w:t>ных рабочих</w:t>
            </w:r>
          </w:p>
        </w:tc>
        <w:tc>
          <w:tcPr>
            <w:tcW w:w="0" w:type="auto"/>
            <w:vAlign w:val="center"/>
          </w:tcPr>
          <w:p w:rsidR="004533E7" w:rsidRPr="008238DF" w:rsidRDefault="004533E7" w:rsidP="00D37ACA">
            <w:pPr>
              <w:ind w:firstLine="0"/>
              <w:jc w:val="center"/>
            </w:pPr>
            <w:r w:rsidRPr="008238DF">
              <w:t xml:space="preserve">10 </w:t>
            </w:r>
            <w:r w:rsidRPr="008238DF">
              <w:rPr>
                <w:i/>
                <w:lang w:val="en-US"/>
              </w:rPr>
              <w:t>Q</w:t>
            </w:r>
            <w:r w:rsidRPr="008238DF">
              <w:rPr>
                <w:vertAlign w:val="subscript"/>
              </w:rPr>
              <w:t>2</w:t>
            </w:r>
          </w:p>
        </w:tc>
        <w:tc>
          <w:tcPr>
            <w:tcW w:w="0" w:type="auto"/>
            <w:vAlign w:val="center"/>
          </w:tcPr>
          <w:p w:rsidR="004533E7" w:rsidRPr="008238DF" w:rsidRDefault="004533E7" w:rsidP="00663E68">
            <w:pPr>
              <w:ind w:firstLine="0"/>
            </w:pPr>
            <w:r w:rsidRPr="008238DF">
              <w:t>Ежемесячно с 04.</w:t>
            </w:r>
            <w:r w:rsidR="00C6067E">
              <w:t>2020</w:t>
            </w:r>
          </w:p>
        </w:tc>
      </w:tr>
      <w:tr w:rsidR="004533E7" w:rsidRPr="008238DF" w:rsidTr="004533E7">
        <w:tc>
          <w:tcPr>
            <w:tcW w:w="0" w:type="auto"/>
          </w:tcPr>
          <w:p w:rsidR="004533E7" w:rsidRPr="008238DF" w:rsidRDefault="004533E7" w:rsidP="00D37ACA">
            <w:pPr>
              <w:ind w:firstLine="0"/>
            </w:pPr>
            <w:r>
              <w:t>7</w:t>
            </w:r>
          </w:p>
        </w:tc>
        <w:tc>
          <w:tcPr>
            <w:tcW w:w="0" w:type="auto"/>
            <w:vAlign w:val="center"/>
          </w:tcPr>
          <w:p w:rsidR="004533E7" w:rsidRPr="008238DF" w:rsidRDefault="004533E7" w:rsidP="00D37ACA">
            <w:pPr>
              <w:ind w:firstLine="0"/>
            </w:pPr>
            <w:r w:rsidRPr="008238DF">
              <w:t>Страховые взносы в государс</w:t>
            </w:r>
            <w:r w:rsidRPr="008238DF">
              <w:t>т</w:t>
            </w:r>
            <w:r w:rsidRPr="008238DF">
              <w:t>венные внебюджетные фонды</w:t>
            </w:r>
          </w:p>
        </w:tc>
        <w:tc>
          <w:tcPr>
            <w:tcW w:w="0" w:type="auto"/>
            <w:vAlign w:val="center"/>
          </w:tcPr>
          <w:p w:rsidR="004533E7" w:rsidRPr="008238DF" w:rsidRDefault="004533E7" w:rsidP="00D37ACA">
            <w:pPr>
              <w:ind w:firstLine="0"/>
              <w:jc w:val="center"/>
            </w:pPr>
            <w:r w:rsidRPr="008238DF">
              <w:t>30,2% от зарплаты</w:t>
            </w:r>
          </w:p>
        </w:tc>
        <w:tc>
          <w:tcPr>
            <w:tcW w:w="0" w:type="auto"/>
            <w:vAlign w:val="center"/>
          </w:tcPr>
          <w:p w:rsidR="004533E7" w:rsidRPr="008238DF" w:rsidRDefault="004533E7" w:rsidP="00663E68">
            <w:pPr>
              <w:ind w:firstLine="0"/>
            </w:pPr>
            <w:r w:rsidRPr="008238DF">
              <w:t>Ежемесячно с 04.</w:t>
            </w:r>
            <w:r w:rsidR="00C6067E">
              <w:t>2020</w:t>
            </w:r>
          </w:p>
        </w:tc>
      </w:tr>
      <w:tr w:rsidR="004533E7" w:rsidRPr="008238DF" w:rsidTr="004533E7">
        <w:tc>
          <w:tcPr>
            <w:tcW w:w="0" w:type="auto"/>
          </w:tcPr>
          <w:p w:rsidR="004533E7" w:rsidRPr="008238DF" w:rsidRDefault="004533E7" w:rsidP="00D37ACA">
            <w:pPr>
              <w:ind w:firstLine="0"/>
            </w:pPr>
            <w:r>
              <w:t>8</w:t>
            </w:r>
          </w:p>
        </w:tc>
        <w:tc>
          <w:tcPr>
            <w:tcW w:w="0" w:type="auto"/>
          </w:tcPr>
          <w:p w:rsidR="004533E7" w:rsidRPr="008238DF" w:rsidRDefault="004533E7" w:rsidP="00D37ACA">
            <w:pPr>
              <w:ind w:firstLine="0"/>
              <w:rPr>
                <w:b/>
              </w:rPr>
            </w:pPr>
            <w:r w:rsidRPr="008238DF">
              <w:t>Общехозяйственные расходы</w:t>
            </w:r>
          </w:p>
        </w:tc>
        <w:tc>
          <w:tcPr>
            <w:tcW w:w="0" w:type="auto"/>
            <w:vAlign w:val="center"/>
          </w:tcPr>
          <w:p w:rsidR="004533E7" w:rsidRPr="008238DF" w:rsidRDefault="004533E7" w:rsidP="00D37ACA">
            <w:pPr>
              <w:ind w:firstLine="0"/>
              <w:jc w:val="center"/>
            </w:pPr>
            <w:r w:rsidRPr="008238DF">
              <w:t xml:space="preserve">8 </w:t>
            </w:r>
            <w:r w:rsidRPr="008238DF">
              <w:rPr>
                <w:i/>
                <w:lang w:val="en-US"/>
              </w:rPr>
              <w:t>Q</w:t>
            </w:r>
            <w:r w:rsidRPr="008238DF">
              <w:rPr>
                <w:vertAlign w:val="subscript"/>
              </w:rPr>
              <w:t>2</w:t>
            </w:r>
          </w:p>
        </w:tc>
        <w:tc>
          <w:tcPr>
            <w:tcW w:w="0" w:type="auto"/>
            <w:vAlign w:val="center"/>
          </w:tcPr>
          <w:p w:rsidR="004533E7" w:rsidRPr="008238DF" w:rsidRDefault="004533E7" w:rsidP="00663E68">
            <w:pPr>
              <w:ind w:firstLine="0"/>
            </w:pPr>
            <w:r w:rsidRPr="008238DF">
              <w:t>Ежемесячно с 03.</w:t>
            </w:r>
            <w:r w:rsidR="00C6067E">
              <w:t>2020</w:t>
            </w:r>
          </w:p>
        </w:tc>
      </w:tr>
      <w:tr w:rsidR="004533E7" w:rsidRPr="008238DF" w:rsidTr="004533E7">
        <w:tc>
          <w:tcPr>
            <w:tcW w:w="0" w:type="auto"/>
          </w:tcPr>
          <w:p w:rsidR="004533E7" w:rsidRPr="008238DF" w:rsidRDefault="004533E7" w:rsidP="00D37ACA">
            <w:pPr>
              <w:ind w:firstLine="0"/>
            </w:pPr>
            <w:r>
              <w:t>9</w:t>
            </w:r>
          </w:p>
        </w:tc>
        <w:tc>
          <w:tcPr>
            <w:tcW w:w="0" w:type="auto"/>
          </w:tcPr>
          <w:p w:rsidR="004533E7" w:rsidRPr="008238DF" w:rsidRDefault="004533E7" w:rsidP="00D37ACA">
            <w:pPr>
              <w:ind w:firstLine="0"/>
              <w:rPr>
                <w:b/>
              </w:rPr>
            </w:pPr>
            <w:r w:rsidRPr="008238DF">
              <w:t>Тепловая энергия</w:t>
            </w:r>
          </w:p>
        </w:tc>
        <w:tc>
          <w:tcPr>
            <w:tcW w:w="0" w:type="auto"/>
            <w:vAlign w:val="center"/>
          </w:tcPr>
          <w:p w:rsidR="004533E7" w:rsidRPr="008238DF" w:rsidRDefault="004533E7" w:rsidP="00D37ACA">
            <w:pPr>
              <w:ind w:firstLine="0"/>
              <w:jc w:val="center"/>
            </w:pPr>
            <w:r w:rsidRPr="008238DF">
              <w:t xml:space="preserve">9 </w:t>
            </w:r>
            <w:r w:rsidRPr="008238DF">
              <w:rPr>
                <w:i/>
                <w:lang w:val="en-US"/>
              </w:rPr>
              <w:t>Q</w:t>
            </w:r>
            <w:r w:rsidRPr="008238DF">
              <w:rPr>
                <w:vertAlign w:val="subscript"/>
              </w:rPr>
              <w:t>2</w:t>
            </w:r>
          </w:p>
        </w:tc>
        <w:tc>
          <w:tcPr>
            <w:tcW w:w="0" w:type="auto"/>
            <w:vAlign w:val="center"/>
          </w:tcPr>
          <w:p w:rsidR="004533E7" w:rsidRPr="008238DF" w:rsidRDefault="004533E7" w:rsidP="00663E68">
            <w:pPr>
              <w:ind w:firstLine="0"/>
            </w:pPr>
            <w:r w:rsidRPr="008238DF">
              <w:t>Ежемесячно с 03.</w:t>
            </w:r>
            <w:r w:rsidR="00C6067E">
              <w:t>2020</w:t>
            </w:r>
          </w:p>
        </w:tc>
      </w:tr>
      <w:tr w:rsidR="004533E7" w:rsidRPr="008238DF" w:rsidTr="004533E7">
        <w:tc>
          <w:tcPr>
            <w:tcW w:w="0" w:type="auto"/>
          </w:tcPr>
          <w:p w:rsidR="004533E7" w:rsidRPr="008238DF" w:rsidRDefault="004533E7" w:rsidP="00D37ACA">
            <w:pPr>
              <w:ind w:firstLine="0"/>
            </w:pPr>
            <w:r>
              <w:t>10</w:t>
            </w:r>
          </w:p>
        </w:tc>
        <w:tc>
          <w:tcPr>
            <w:tcW w:w="0" w:type="auto"/>
          </w:tcPr>
          <w:p w:rsidR="004533E7" w:rsidRPr="008238DF" w:rsidRDefault="004533E7" w:rsidP="00D37ACA">
            <w:pPr>
              <w:ind w:firstLine="0"/>
              <w:rPr>
                <w:b/>
              </w:rPr>
            </w:pPr>
            <w:r w:rsidRPr="008238DF">
              <w:t>Электроэнергия на общехозяйс</w:t>
            </w:r>
            <w:r w:rsidRPr="008238DF">
              <w:t>т</w:t>
            </w:r>
            <w:r w:rsidRPr="008238DF">
              <w:t>венные цели</w:t>
            </w:r>
          </w:p>
        </w:tc>
        <w:tc>
          <w:tcPr>
            <w:tcW w:w="0" w:type="auto"/>
            <w:vAlign w:val="center"/>
          </w:tcPr>
          <w:p w:rsidR="004533E7" w:rsidRPr="008238DF" w:rsidRDefault="004533E7" w:rsidP="00D37ACA">
            <w:pPr>
              <w:ind w:firstLine="0"/>
              <w:jc w:val="center"/>
            </w:pPr>
            <w:r w:rsidRPr="008238DF">
              <w:t xml:space="preserve">3 </w:t>
            </w:r>
            <w:r w:rsidRPr="008238DF">
              <w:rPr>
                <w:i/>
                <w:lang w:val="en-US"/>
              </w:rPr>
              <w:t>Q</w:t>
            </w:r>
            <w:r w:rsidRPr="008238DF">
              <w:rPr>
                <w:vertAlign w:val="subscript"/>
              </w:rPr>
              <w:t>2</w:t>
            </w:r>
          </w:p>
        </w:tc>
        <w:tc>
          <w:tcPr>
            <w:tcW w:w="0" w:type="auto"/>
            <w:vAlign w:val="center"/>
          </w:tcPr>
          <w:p w:rsidR="004533E7" w:rsidRPr="008238DF" w:rsidRDefault="004533E7" w:rsidP="00663E68">
            <w:pPr>
              <w:ind w:firstLine="0"/>
            </w:pPr>
            <w:r w:rsidRPr="008238DF">
              <w:t>Ежемесячно с 03.</w:t>
            </w:r>
            <w:r w:rsidR="00C6067E">
              <w:t>2020</w:t>
            </w:r>
          </w:p>
        </w:tc>
      </w:tr>
      <w:tr w:rsidR="004533E7" w:rsidRPr="008238DF" w:rsidTr="004533E7">
        <w:tc>
          <w:tcPr>
            <w:tcW w:w="0" w:type="auto"/>
          </w:tcPr>
          <w:p w:rsidR="004533E7" w:rsidRPr="008238DF" w:rsidRDefault="004533E7" w:rsidP="00D37ACA">
            <w:pPr>
              <w:ind w:firstLine="0"/>
            </w:pPr>
            <w:r>
              <w:t>11</w:t>
            </w:r>
          </w:p>
        </w:tc>
        <w:tc>
          <w:tcPr>
            <w:tcW w:w="0" w:type="auto"/>
          </w:tcPr>
          <w:p w:rsidR="004533E7" w:rsidRPr="008238DF" w:rsidRDefault="004533E7" w:rsidP="00D37ACA">
            <w:pPr>
              <w:ind w:firstLine="0"/>
            </w:pPr>
            <w:r w:rsidRPr="008238DF">
              <w:t>Амортизация</w:t>
            </w:r>
          </w:p>
        </w:tc>
        <w:tc>
          <w:tcPr>
            <w:tcW w:w="0" w:type="auto"/>
            <w:vAlign w:val="center"/>
          </w:tcPr>
          <w:p w:rsidR="004533E7" w:rsidRPr="008238DF" w:rsidRDefault="004533E7" w:rsidP="00D37ACA">
            <w:pPr>
              <w:ind w:firstLine="0"/>
              <w:jc w:val="center"/>
            </w:pPr>
            <w:r w:rsidRPr="008238DF">
              <w:rPr>
                <w:i/>
              </w:rPr>
              <w:t>А</w:t>
            </w:r>
            <w:r w:rsidRPr="008238DF">
              <w:rPr>
                <w:vertAlign w:val="subscript"/>
              </w:rPr>
              <w:t>М</w:t>
            </w:r>
          </w:p>
        </w:tc>
        <w:tc>
          <w:tcPr>
            <w:tcW w:w="0" w:type="auto"/>
            <w:vAlign w:val="center"/>
          </w:tcPr>
          <w:p w:rsidR="004533E7" w:rsidRPr="008238DF" w:rsidRDefault="004533E7" w:rsidP="00663E68">
            <w:pPr>
              <w:ind w:firstLine="0"/>
            </w:pPr>
            <w:r w:rsidRPr="008238DF">
              <w:t>Ежемесячно с 03.</w:t>
            </w:r>
            <w:r w:rsidR="00C6067E">
              <w:t>2020</w:t>
            </w:r>
          </w:p>
        </w:tc>
      </w:tr>
      <w:tr w:rsidR="004533E7" w:rsidRPr="008238DF" w:rsidTr="00F92AA9">
        <w:tc>
          <w:tcPr>
            <w:tcW w:w="0" w:type="auto"/>
            <w:gridSpan w:val="4"/>
          </w:tcPr>
          <w:p w:rsidR="004533E7" w:rsidRPr="00D37ACA" w:rsidRDefault="004533E7" w:rsidP="00D37ACA">
            <w:pPr>
              <w:ind w:firstLine="0"/>
              <w:jc w:val="center"/>
              <w:rPr>
                <w:b/>
              </w:rPr>
            </w:pPr>
            <w:r w:rsidRPr="00D37ACA">
              <w:rPr>
                <w:b/>
              </w:rPr>
              <w:t>Коммерческие расходы</w:t>
            </w:r>
          </w:p>
        </w:tc>
      </w:tr>
      <w:tr w:rsidR="004533E7" w:rsidRPr="008238DF" w:rsidTr="004533E7">
        <w:tc>
          <w:tcPr>
            <w:tcW w:w="0" w:type="auto"/>
          </w:tcPr>
          <w:p w:rsidR="004533E7" w:rsidRPr="008238DF" w:rsidRDefault="004533E7" w:rsidP="00D37ACA">
            <w:pPr>
              <w:ind w:firstLine="0"/>
            </w:pPr>
            <w:r>
              <w:t>12</w:t>
            </w:r>
          </w:p>
        </w:tc>
        <w:tc>
          <w:tcPr>
            <w:tcW w:w="0" w:type="auto"/>
          </w:tcPr>
          <w:p w:rsidR="004533E7" w:rsidRPr="008238DF" w:rsidRDefault="004533E7" w:rsidP="00D37ACA">
            <w:pPr>
              <w:ind w:firstLine="0"/>
            </w:pPr>
            <w:r w:rsidRPr="008238DF">
              <w:t>Разработка рекламной кампании</w:t>
            </w:r>
          </w:p>
        </w:tc>
        <w:tc>
          <w:tcPr>
            <w:tcW w:w="0" w:type="auto"/>
            <w:vAlign w:val="center"/>
          </w:tcPr>
          <w:p w:rsidR="004533E7" w:rsidRPr="008238DF" w:rsidRDefault="004533E7" w:rsidP="00D37ACA">
            <w:pPr>
              <w:ind w:firstLine="0"/>
              <w:jc w:val="center"/>
            </w:pPr>
            <w:r w:rsidRPr="008238DF">
              <w:t xml:space="preserve">14 </w:t>
            </w:r>
            <w:r w:rsidRPr="008238DF">
              <w:rPr>
                <w:i/>
                <w:lang w:val="en-US"/>
              </w:rPr>
              <w:t>Q</w:t>
            </w:r>
            <w:r w:rsidRPr="008238DF">
              <w:rPr>
                <w:vertAlign w:val="subscript"/>
              </w:rPr>
              <w:t>2</w:t>
            </w:r>
          </w:p>
        </w:tc>
        <w:tc>
          <w:tcPr>
            <w:tcW w:w="0" w:type="auto"/>
            <w:vAlign w:val="center"/>
          </w:tcPr>
          <w:p w:rsidR="004533E7" w:rsidRPr="008238DF" w:rsidRDefault="004533E7" w:rsidP="00663E68">
            <w:pPr>
              <w:ind w:firstLine="0"/>
            </w:pPr>
            <w:r w:rsidRPr="008238DF">
              <w:t>Разовый платеж 03.</w:t>
            </w:r>
            <w:r w:rsidR="00C6067E">
              <w:t>2020</w:t>
            </w:r>
          </w:p>
        </w:tc>
      </w:tr>
      <w:tr w:rsidR="004533E7" w:rsidRPr="008238DF" w:rsidTr="004533E7">
        <w:tc>
          <w:tcPr>
            <w:tcW w:w="0" w:type="auto"/>
          </w:tcPr>
          <w:p w:rsidR="004533E7" w:rsidRPr="008238DF" w:rsidRDefault="004533E7" w:rsidP="00D37ACA">
            <w:pPr>
              <w:ind w:firstLine="0"/>
            </w:pPr>
            <w:r>
              <w:t>13</w:t>
            </w:r>
          </w:p>
        </w:tc>
        <w:tc>
          <w:tcPr>
            <w:tcW w:w="0" w:type="auto"/>
          </w:tcPr>
          <w:p w:rsidR="004533E7" w:rsidRPr="008238DF" w:rsidRDefault="004533E7" w:rsidP="00D37ACA">
            <w:pPr>
              <w:ind w:firstLine="0"/>
            </w:pPr>
            <w:r w:rsidRPr="008238DF">
              <w:t>Реклама начального периода</w:t>
            </w:r>
          </w:p>
        </w:tc>
        <w:tc>
          <w:tcPr>
            <w:tcW w:w="0" w:type="auto"/>
            <w:vAlign w:val="center"/>
          </w:tcPr>
          <w:p w:rsidR="004533E7" w:rsidRPr="008238DF" w:rsidRDefault="004533E7" w:rsidP="00D37ACA">
            <w:pPr>
              <w:ind w:firstLine="0"/>
              <w:jc w:val="center"/>
            </w:pPr>
            <w:r w:rsidRPr="008238DF">
              <w:t xml:space="preserve">11 </w:t>
            </w:r>
            <w:r w:rsidRPr="008238DF">
              <w:rPr>
                <w:i/>
                <w:lang w:val="en-US"/>
              </w:rPr>
              <w:t>Q</w:t>
            </w:r>
            <w:r w:rsidRPr="008238DF">
              <w:rPr>
                <w:vertAlign w:val="subscript"/>
              </w:rPr>
              <w:t>2</w:t>
            </w:r>
          </w:p>
        </w:tc>
        <w:tc>
          <w:tcPr>
            <w:tcW w:w="0" w:type="auto"/>
            <w:vAlign w:val="center"/>
          </w:tcPr>
          <w:p w:rsidR="004533E7" w:rsidRPr="008238DF" w:rsidRDefault="004533E7" w:rsidP="00663E68">
            <w:pPr>
              <w:ind w:firstLine="0"/>
            </w:pPr>
            <w:r w:rsidRPr="008238DF">
              <w:t>Разовый платеж 04.</w:t>
            </w:r>
            <w:r w:rsidR="00C6067E">
              <w:t>2020</w:t>
            </w:r>
          </w:p>
        </w:tc>
      </w:tr>
      <w:tr w:rsidR="004533E7" w:rsidRPr="008238DF" w:rsidTr="004533E7">
        <w:tc>
          <w:tcPr>
            <w:tcW w:w="0" w:type="auto"/>
          </w:tcPr>
          <w:p w:rsidR="004533E7" w:rsidRPr="008238DF" w:rsidRDefault="004533E7" w:rsidP="00D37ACA">
            <w:pPr>
              <w:ind w:firstLine="0"/>
            </w:pPr>
            <w:r>
              <w:t>14</w:t>
            </w:r>
          </w:p>
        </w:tc>
        <w:tc>
          <w:tcPr>
            <w:tcW w:w="0" w:type="auto"/>
          </w:tcPr>
          <w:p w:rsidR="004533E7" w:rsidRPr="008238DF" w:rsidRDefault="004533E7" w:rsidP="00D37ACA">
            <w:pPr>
              <w:ind w:firstLine="0"/>
            </w:pPr>
            <w:r w:rsidRPr="008238DF">
              <w:t>Регулярная реклама</w:t>
            </w:r>
          </w:p>
        </w:tc>
        <w:tc>
          <w:tcPr>
            <w:tcW w:w="0" w:type="auto"/>
            <w:vAlign w:val="center"/>
          </w:tcPr>
          <w:p w:rsidR="004533E7" w:rsidRPr="008238DF" w:rsidRDefault="004533E7" w:rsidP="00D37ACA">
            <w:pPr>
              <w:ind w:firstLine="0"/>
              <w:jc w:val="center"/>
            </w:pPr>
            <w:r w:rsidRPr="008238DF">
              <w:t xml:space="preserve">3 </w:t>
            </w:r>
            <w:r w:rsidRPr="008238DF">
              <w:rPr>
                <w:i/>
                <w:lang w:val="en-US"/>
              </w:rPr>
              <w:t>Q</w:t>
            </w:r>
            <w:r w:rsidRPr="008238DF">
              <w:rPr>
                <w:vertAlign w:val="subscript"/>
              </w:rPr>
              <w:t>2</w:t>
            </w:r>
          </w:p>
        </w:tc>
        <w:tc>
          <w:tcPr>
            <w:tcW w:w="0" w:type="auto"/>
            <w:vAlign w:val="center"/>
          </w:tcPr>
          <w:p w:rsidR="004533E7" w:rsidRPr="008238DF" w:rsidRDefault="004533E7" w:rsidP="00663E68">
            <w:pPr>
              <w:ind w:firstLine="0"/>
            </w:pPr>
            <w:r w:rsidRPr="008238DF">
              <w:t xml:space="preserve">Ежемесячно с </w:t>
            </w:r>
            <w:r w:rsidRPr="008238DF">
              <w:lastRenderedPageBreak/>
              <w:t>05.</w:t>
            </w:r>
            <w:r w:rsidR="00C6067E">
              <w:t>2020</w:t>
            </w:r>
          </w:p>
        </w:tc>
      </w:tr>
      <w:tr w:rsidR="004533E7" w:rsidRPr="008238DF" w:rsidTr="004533E7">
        <w:tc>
          <w:tcPr>
            <w:tcW w:w="0" w:type="auto"/>
          </w:tcPr>
          <w:p w:rsidR="004533E7" w:rsidRPr="008238DF" w:rsidRDefault="004533E7" w:rsidP="00D37ACA">
            <w:pPr>
              <w:ind w:firstLine="0"/>
            </w:pPr>
            <w:r>
              <w:lastRenderedPageBreak/>
              <w:t>15</w:t>
            </w:r>
          </w:p>
        </w:tc>
        <w:tc>
          <w:tcPr>
            <w:tcW w:w="0" w:type="auto"/>
          </w:tcPr>
          <w:p w:rsidR="004533E7" w:rsidRPr="008238DF" w:rsidRDefault="004533E7" w:rsidP="00D37ACA">
            <w:pPr>
              <w:ind w:firstLine="0"/>
              <w:rPr>
                <w:b/>
              </w:rPr>
            </w:pPr>
            <w:r w:rsidRPr="008238DF">
              <w:t>Транспортные расходы</w:t>
            </w:r>
          </w:p>
        </w:tc>
        <w:tc>
          <w:tcPr>
            <w:tcW w:w="0" w:type="auto"/>
            <w:vAlign w:val="center"/>
          </w:tcPr>
          <w:p w:rsidR="004533E7" w:rsidRPr="008238DF" w:rsidRDefault="004533E7" w:rsidP="00D37ACA">
            <w:pPr>
              <w:ind w:firstLine="0"/>
              <w:jc w:val="center"/>
            </w:pPr>
            <w:r w:rsidRPr="008238DF">
              <w:t xml:space="preserve">4 </w:t>
            </w:r>
            <w:r w:rsidRPr="008238DF">
              <w:rPr>
                <w:i/>
                <w:lang w:val="en-US"/>
              </w:rPr>
              <w:t>Q</w:t>
            </w:r>
            <w:r w:rsidRPr="008238DF">
              <w:rPr>
                <w:vertAlign w:val="subscript"/>
              </w:rPr>
              <w:t>2</w:t>
            </w:r>
          </w:p>
        </w:tc>
        <w:tc>
          <w:tcPr>
            <w:tcW w:w="0" w:type="auto"/>
            <w:vAlign w:val="center"/>
          </w:tcPr>
          <w:p w:rsidR="004533E7" w:rsidRPr="008238DF" w:rsidRDefault="004533E7" w:rsidP="00663E68">
            <w:pPr>
              <w:ind w:firstLine="0"/>
            </w:pPr>
            <w:r w:rsidRPr="008238DF">
              <w:t>Ежемесячно с 04.</w:t>
            </w:r>
            <w:r w:rsidR="00C6067E">
              <w:t>2020</w:t>
            </w:r>
          </w:p>
        </w:tc>
      </w:tr>
    </w:tbl>
    <w:p w:rsidR="00604AF2" w:rsidRDefault="00604AF2" w:rsidP="00140FC0"/>
    <w:p w:rsidR="008238DF" w:rsidRPr="008238DF" w:rsidRDefault="008238DF" w:rsidP="00140FC0">
      <w:r w:rsidRPr="008238DF">
        <w:t xml:space="preserve">Значение параметра </w:t>
      </w:r>
      <w:r w:rsidRPr="008238DF">
        <w:rPr>
          <w:i/>
          <w:lang w:val="en-US"/>
        </w:rPr>
        <w:t>Q</w:t>
      </w:r>
      <w:r w:rsidRPr="008238DF">
        <w:rPr>
          <w:vertAlign w:val="subscript"/>
        </w:rPr>
        <w:t>2</w:t>
      </w:r>
      <w:r w:rsidRPr="008238DF">
        <w:t xml:space="preserve"> приведено в табл.</w:t>
      </w:r>
      <w:r w:rsidR="00D3209E">
        <w:t xml:space="preserve"> </w:t>
      </w:r>
      <w:r w:rsidRPr="008238DF">
        <w:t>2.</w:t>
      </w:r>
    </w:p>
    <w:p w:rsidR="008238DF" w:rsidRPr="008238DF" w:rsidRDefault="008238DF" w:rsidP="00140FC0">
      <w:r w:rsidRPr="008238DF">
        <w:t>Для расчета амортизации необходимо заполнить табл.</w:t>
      </w:r>
      <w:r w:rsidR="00D3209E">
        <w:t xml:space="preserve"> </w:t>
      </w:r>
      <w:r w:rsidRPr="008238DF">
        <w:t>8.</w:t>
      </w:r>
    </w:p>
    <w:p w:rsidR="00936E32" w:rsidRDefault="00936E32" w:rsidP="00B1106F">
      <w:pPr>
        <w:ind w:firstLine="0"/>
        <w:jc w:val="right"/>
      </w:pPr>
    </w:p>
    <w:p w:rsidR="008238DF" w:rsidRPr="008238DF" w:rsidRDefault="00B1106F" w:rsidP="00B1106F">
      <w:pPr>
        <w:ind w:firstLine="0"/>
        <w:jc w:val="right"/>
      </w:pPr>
      <w:r>
        <w:t>Порядок расчета а</w:t>
      </w:r>
      <w:r w:rsidR="008238DF" w:rsidRPr="008238DF">
        <w:t>мортизаци</w:t>
      </w:r>
      <w:r>
        <w:t>онных отчислений</w:t>
      </w:r>
      <w:r>
        <w:tab/>
      </w:r>
      <w:r w:rsidR="008238DF" w:rsidRPr="008238DF">
        <w:t>Таблица</w:t>
      </w:r>
      <w:r w:rsidR="00D3209E">
        <w:t xml:space="preserve"> </w:t>
      </w:r>
      <w:r w:rsidR="008238DF" w:rsidRPr="008238DF">
        <w:t>8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657"/>
        <w:gridCol w:w="1466"/>
        <w:gridCol w:w="1623"/>
        <w:gridCol w:w="2218"/>
      </w:tblGrid>
      <w:tr w:rsidR="008238DF" w:rsidRPr="008238DF" w:rsidTr="00D37ACA">
        <w:tc>
          <w:tcPr>
            <w:tcW w:w="0" w:type="auto"/>
            <w:vAlign w:val="center"/>
          </w:tcPr>
          <w:p w:rsidR="008238DF" w:rsidRPr="008238DF" w:rsidRDefault="008238DF" w:rsidP="00D37ACA">
            <w:pPr>
              <w:ind w:firstLine="0"/>
              <w:jc w:val="center"/>
            </w:pPr>
            <w:r w:rsidRPr="008238DF">
              <w:t>Вид</w:t>
            </w:r>
            <w:r w:rsidRPr="008238DF">
              <w:br/>
              <w:t xml:space="preserve"> основных</w:t>
            </w:r>
            <w:r w:rsidRPr="008238DF">
              <w:br/>
              <w:t>фондов</w:t>
            </w:r>
          </w:p>
        </w:tc>
        <w:tc>
          <w:tcPr>
            <w:tcW w:w="0" w:type="auto"/>
            <w:vAlign w:val="center"/>
          </w:tcPr>
          <w:p w:rsidR="008238DF" w:rsidRPr="008238DF" w:rsidRDefault="008238DF" w:rsidP="00D37ACA">
            <w:pPr>
              <w:ind w:firstLine="0"/>
              <w:jc w:val="center"/>
            </w:pPr>
            <w:r w:rsidRPr="008238DF">
              <w:t>Балансовая</w:t>
            </w:r>
            <w:r w:rsidRPr="008238DF">
              <w:br/>
              <w:t xml:space="preserve">стоимость </w:t>
            </w:r>
            <w:r w:rsidRPr="008238DF">
              <w:rPr>
                <w:i/>
              </w:rPr>
              <w:t>Ф</w:t>
            </w:r>
            <w:r w:rsidRPr="008238DF">
              <w:rPr>
                <w:i/>
                <w:vertAlign w:val="subscript"/>
              </w:rPr>
              <w:t>Б</w:t>
            </w:r>
            <w:r w:rsidRPr="008238DF">
              <w:t xml:space="preserve">, </w:t>
            </w:r>
            <w:r w:rsidRPr="008238DF">
              <w:br/>
              <w:t>тыс. руб.</w:t>
            </w:r>
          </w:p>
        </w:tc>
        <w:tc>
          <w:tcPr>
            <w:tcW w:w="0" w:type="auto"/>
            <w:vAlign w:val="center"/>
          </w:tcPr>
          <w:p w:rsidR="008238DF" w:rsidRPr="008238DF" w:rsidRDefault="008238DF" w:rsidP="00D37ACA">
            <w:pPr>
              <w:ind w:firstLine="0"/>
              <w:jc w:val="center"/>
            </w:pPr>
            <w:r w:rsidRPr="008238DF">
              <w:t xml:space="preserve">Годовая норма амортизации </w:t>
            </w:r>
            <w:proofErr w:type="gramStart"/>
            <w:r w:rsidRPr="008238DF">
              <w:rPr>
                <w:i/>
              </w:rPr>
              <w:t>Н</w:t>
            </w:r>
            <w:r w:rsidRPr="008238DF">
              <w:rPr>
                <w:vertAlign w:val="subscript"/>
              </w:rPr>
              <w:t>А</w:t>
            </w:r>
            <w:proofErr w:type="gramEnd"/>
            <w:r w:rsidRPr="008238DF">
              <w:t>, %</w:t>
            </w:r>
          </w:p>
        </w:tc>
        <w:tc>
          <w:tcPr>
            <w:tcW w:w="0" w:type="auto"/>
            <w:vAlign w:val="center"/>
          </w:tcPr>
          <w:p w:rsidR="008238DF" w:rsidRPr="008238DF" w:rsidRDefault="008238DF" w:rsidP="00D37ACA">
            <w:pPr>
              <w:ind w:firstLine="0"/>
              <w:jc w:val="center"/>
            </w:pPr>
            <w:r w:rsidRPr="008238DF">
              <w:t>Амортизационные отчисления за год, тыс. руб.</w:t>
            </w:r>
          </w:p>
        </w:tc>
      </w:tr>
      <w:tr w:rsidR="008238DF" w:rsidRPr="008238DF" w:rsidTr="00D37ACA">
        <w:tc>
          <w:tcPr>
            <w:tcW w:w="0" w:type="auto"/>
            <w:vAlign w:val="center"/>
          </w:tcPr>
          <w:p w:rsidR="008238DF" w:rsidRPr="008238DF" w:rsidRDefault="008238DF" w:rsidP="00D37ACA">
            <w:pPr>
              <w:ind w:firstLine="0"/>
            </w:pPr>
            <w:r w:rsidRPr="008238DF">
              <w:t>Здания и с</w:t>
            </w:r>
            <w:r w:rsidRPr="008238DF">
              <w:t>о</w:t>
            </w:r>
            <w:r w:rsidRPr="008238DF">
              <w:t>оружения</w:t>
            </w:r>
          </w:p>
        </w:tc>
        <w:tc>
          <w:tcPr>
            <w:tcW w:w="0" w:type="auto"/>
            <w:vAlign w:val="center"/>
          </w:tcPr>
          <w:p w:rsidR="008238DF" w:rsidRPr="008238DF" w:rsidRDefault="008238DF" w:rsidP="00D37ACA">
            <w:pPr>
              <w:ind w:firstLine="0"/>
              <w:jc w:val="center"/>
            </w:pPr>
            <w:r w:rsidRPr="008238DF">
              <w:t>Стоимость этапа 2 (табл.</w:t>
            </w:r>
            <w:r w:rsidR="00D3209E">
              <w:t xml:space="preserve"> </w:t>
            </w:r>
            <w:r w:rsidRPr="008238DF">
              <w:t>4)</w:t>
            </w:r>
          </w:p>
        </w:tc>
        <w:tc>
          <w:tcPr>
            <w:tcW w:w="0" w:type="auto"/>
            <w:vAlign w:val="center"/>
          </w:tcPr>
          <w:p w:rsidR="008238DF" w:rsidRPr="008238DF" w:rsidRDefault="008238DF" w:rsidP="00D37ACA">
            <w:pPr>
              <w:ind w:firstLine="0"/>
              <w:jc w:val="center"/>
            </w:pPr>
            <w:r w:rsidRPr="008238DF">
              <w:t>2</w:t>
            </w:r>
          </w:p>
        </w:tc>
        <w:tc>
          <w:tcPr>
            <w:tcW w:w="0" w:type="auto"/>
            <w:vAlign w:val="center"/>
          </w:tcPr>
          <w:p w:rsidR="008238DF" w:rsidRPr="008238DF" w:rsidRDefault="008238DF" w:rsidP="00D37ACA">
            <w:pPr>
              <w:ind w:firstLine="0"/>
            </w:pPr>
            <w:r w:rsidRPr="008238DF">
              <w:rPr>
                <w:i/>
              </w:rPr>
              <w:t>Ф</w:t>
            </w:r>
            <w:r w:rsidRPr="008238DF">
              <w:rPr>
                <w:i/>
                <w:vertAlign w:val="subscript"/>
              </w:rPr>
              <w:t>Б</w:t>
            </w:r>
            <w:r w:rsidRPr="008238DF">
              <w:t xml:space="preserve"> </w:t>
            </w:r>
            <w:r w:rsidRPr="008238DF">
              <w:sym w:font="Symbol" w:char="F0B4"/>
            </w:r>
            <w:r w:rsidRPr="008238DF">
              <w:t xml:space="preserve"> </w:t>
            </w:r>
            <w:r w:rsidRPr="008238DF">
              <w:rPr>
                <w:i/>
              </w:rPr>
              <w:t>Н</w:t>
            </w:r>
            <w:r w:rsidRPr="008238DF">
              <w:rPr>
                <w:vertAlign w:val="subscript"/>
              </w:rPr>
              <w:t>А</w:t>
            </w:r>
            <w:r w:rsidRPr="008238DF">
              <w:t xml:space="preserve"> / 100</w:t>
            </w:r>
          </w:p>
        </w:tc>
      </w:tr>
      <w:tr w:rsidR="008238DF" w:rsidRPr="008238DF" w:rsidTr="00D37ACA">
        <w:tc>
          <w:tcPr>
            <w:tcW w:w="0" w:type="auto"/>
            <w:vAlign w:val="center"/>
          </w:tcPr>
          <w:p w:rsidR="008238DF" w:rsidRPr="008238DF" w:rsidRDefault="008238DF" w:rsidP="00D37ACA">
            <w:pPr>
              <w:ind w:firstLine="0"/>
            </w:pPr>
            <w:r w:rsidRPr="008238DF">
              <w:t>Оборудование</w:t>
            </w:r>
          </w:p>
        </w:tc>
        <w:tc>
          <w:tcPr>
            <w:tcW w:w="0" w:type="auto"/>
            <w:vAlign w:val="center"/>
          </w:tcPr>
          <w:p w:rsidR="008238DF" w:rsidRPr="008238DF" w:rsidRDefault="008238DF" w:rsidP="00663E68">
            <w:pPr>
              <w:ind w:firstLine="0"/>
              <w:jc w:val="center"/>
            </w:pPr>
            <w:r w:rsidRPr="008238DF">
              <w:t>Стоимость этапов 3 и 5 (табл.</w:t>
            </w:r>
            <w:r w:rsidR="00D3209E">
              <w:t xml:space="preserve"> </w:t>
            </w:r>
            <w:r w:rsidRPr="008238DF">
              <w:t>4)</w:t>
            </w:r>
          </w:p>
        </w:tc>
        <w:tc>
          <w:tcPr>
            <w:tcW w:w="0" w:type="auto"/>
            <w:vAlign w:val="center"/>
          </w:tcPr>
          <w:p w:rsidR="008238DF" w:rsidRPr="008238DF" w:rsidRDefault="008238DF" w:rsidP="00D37ACA">
            <w:pPr>
              <w:ind w:firstLine="0"/>
              <w:jc w:val="center"/>
            </w:pPr>
            <w:r w:rsidRPr="008238DF">
              <w:t>15</w:t>
            </w:r>
          </w:p>
        </w:tc>
        <w:tc>
          <w:tcPr>
            <w:tcW w:w="0" w:type="auto"/>
            <w:vAlign w:val="center"/>
          </w:tcPr>
          <w:p w:rsidR="008238DF" w:rsidRPr="008238DF" w:rsidRDefault="008238DF" w:rsidP="00D37ACA">
            <w:pPr>
              <w:ind w:firstLine="0"/>
            </w:pPr>
            <w:r w:rsidRPr="008238DF">
              <w:rPr>
                <w:i/>
              </w:rPr>
              <w:t>Ф</w:t>
            </w:r>
            <w:r w:rsidRPr="008238DF">
              <w:rPr>
                <w:i/>
                <w:vertAlign w:val="subscript"/>
              </w:rPr>
              <w:t>Б</w:t>
            </w:r>
            <w:r w:rsidRPr="008238DF">
              <w:t xml:space="preserve"> </w:t>
            </w:r>
            <w:r w:rsidRPr="008238DF">
              <w:sym w:font="Symbol" w:char="F0B4"/>
            </w:r>
            <w:r w:rsidRPr="008238DF">
              <w:t xml:space="preserve"> </w:t>
            </w:r>
            <w:r w:rsidRPr="008238DF">
              <w:rPr>
                <w:i/>
              </w:rPr>
              <w:t>Н</w:t>
            </w:r>
            <w:r w:rsidRPr="008238DF">
              <w:rPr>
                <w:vertAlign w:val="subscript"/>
              </w:rPr>
              <w:t>А</w:t>
            </w:r>
            <w:r w:rsidRPr="008238DF">
              <w:t xml:space="preserve"> / 100</w:t>
            </w:r>
          </w:p>
        </w:tc>
      </w:tr>
      <w:tr w:rsidR="008238DF" w:rsidRPr="008238DF" w:rsidTr="00D37ACA">
        <w:tc>
          <w:tcPr>
            <w:tcW w:w="0" w:type="auto"/>
            <w:vAlign w:val="center"/>
          </w:tcPr>
          <w:p w:rsidR="008238DF" w:rsidRPr="008238DF" w:rsidRDefault="008238DF" w:rsidP="00D37ACA">
            <w:pPr>
              <w:ind w:firstLine="0"/>
            </w:pPr>
            <w:r w:rsidRPr="008238DF">
              <w:t>Транспортные средства</w:t>
            </w:r>
          </w:p>
        </w:tc>
        <w:tc>
          <w:tcPr>
            <w:tcW w:w="0" w:type="auto"/>
            <w:vAlign w:val="center"/>
          </w:tcPr>
          <w:p w:rsidR="008238DF" w:rsidRPr="008238DF" w:rsidRDefault="008238DF" w:rsidP="00663E68">
            <w:pPr>
              <w:ind w:firstLine="0"/>
              <w:jc w:val="center"/>
            </w:pPr>
            <w:r w:rsidRPr="008238DF">
              <w:t>Стоимость этапа 4 (табл.</w:t>
            </w:r>
            <w:r w:rsidR="00D3209E">
              <w:t xml:space="preserve"> </w:t>
            </w:r>
            <w:r w:rsidRPr="008238DF">
              <w:t>4)</w:t>
            </w:r>
          </w:p>
        </w:tc>
        <w:tc>
          <w:tcPr>
            <w:tcW w:w="0" w:type="auto"/>
            <w:vAlign w:val="center"/>
          </w:tcPr>
          <w:p w:rsidR="008238DF" w:rsidRPr="008238DF" w:rsidRDefault="008238DF" w:rsidP="00D37ACA">
            <w:pPr>
              <w:ind w:firstLine="0"/>
              <w:jc w:val="center"/>
            </w:pPr>
            <w:r w:rsidRPr="008238DF">
              <w:t>20</w:t>
            </w:r>
          </w:p>
        </w:tc>
        <w:tc>
          <w:tcPr>
            <w:tcW w:w="0" w:type="auto"/>
            <w:vAlign w:val="center"/>
          </w:tcPr>
          <w:p w:rsidR="008238DF" w:rsidRPr="008238DF" w:rsidRDefault="008238DF" w:rsidP="00D37ACA">
            <w:pPr>
              <w:ind w:firstLine="0"/>
            </w:pPr>
            <w:r w:rsidRPr="008238DF">
              <w:rPr>
                <w:i/>
              </w:rPr>
              <w:t>Ф</w:t>
            </w:r>
            <w:r w:rsidRPr="008238DF">
              <w:rPr>
                <w:i/>
                <w:vertAlign w:val="subscript"/>
              </w:rPr>
              <w:t>Б</w:t>
            </w:r>
            <w:r w:rsidRPr="008238DF">
              <w:t xml:space="preserve"> </w:t>
            </w:r>
            <w:r w:rsidRPr="008238DF">
              <w:sym w:font="Symbol" w:char="F0B4"/>
            </w:r>
            <w:r w:rsidRPr="008238DF">
              <w:t xml:space="preserve"> </w:t>
            </w:r>
            <w:r w:rsidRPr="008238DF">
              <w:rPr>
                <w:i/>
              </w:rPr>
              <w:t>Н</w:t>
            </w:r>
            <w:r w:rsidRPr="008238DF">
              <w:rPr>
                <w:vertAlign w:val="subscript"/>
              </w:rPr>
              <w:t>А</w:t>
            </w:r>
            <w:r w:rsidRPr="008238DF">
              <w:t xml:space="preserve"> / 100</w:t>
            </w:r>
          </w:p>
        </w:tc>
      </w:tr>
      <w:tr w:rsidR="008238DF" w:rsidRPr="008238DF" w:rsidTr="00D37ACA">
        <w:tc>
          <w:tcPr>
            <w:tcW w:w="0" w:type="auto"/>
            <w:vAlign w:val="center"/>
          </w:tcPr>
          <w:p w:rsidR="008238DF" w:rsidRPr="008238DF" w:rsidRDefault="008238DF" w:rsidP="00D37ACA">
            <w:pPr>
              <w:ind w:firstLine="0"/>
            </w:pPr>
            <w:r w:rsidRPr="008238DF">
              <w:t xml:space="preserve">Всего </w:t>
            </w:r>
          </w:p>
        </w:tc>
        <w:tc>
          <w:tcPr>
            <w:tcW w:w="0" w:type="auto"/>
            <w:vAlign w:val="center"/>
          </w:tcPr>
          <w:p w:rsidR="008238DF" w:rsidRPr="008238DF" w:rsidRDefault="008238DF" w:rsidP="00D37ACA">
            <w:pPr>
              <w:ind w:firstLine="0"/>
              <w:jc w:val="center"/>
            </w:pPr>
          </w:p>
        </w:tc>
        <w:tc>
          <w:tcPr>
            <w:tcW w:w="0" w:type="auto"/>
            <w:vAlign w:val="center"/>
          </w:tcPr>
          <w:p w:rsidR="008238DF" w:rsidRPr="008238DF" w:rsidRDefault="008238DF" w:rsidP="00D37ACA">
            <w:pPr>
              <w:ind w:firstLine="0"/>
              <w:jc w:val="center"/>
            </w:pPr>
          </w:p>
        </w:tc>
        <w:tc>
          <w:tcPr>
            <w:tcW w:w="0" w:type="auto"/>
            <w:vAlign w:val="center"/>
          </w:tcPr>
          <w:p w:rsidR="008238DF" w:rsidRPr="008238DF" w:rsidRDefault="008238DF" w:rsidP="00D37ACA">
            <w:pPr>
              <w:ind w:firstLine="0"/>
            </w:pPr>
            <w:r w:rsidRPr="008238DF">
              <w:t>Сумма по столбцу</w:t>
            </w:r>
          </w:p>
        </w:tc>
      </w:tr>
    </w:tbl>
    <w:p w:rsidR="00604AF2" w:rsidRDefault="00604AF2" w:rsidP="00D37ACA">
      <w:pPr>
        <w:jc w:val="both"/>
      </w:pPr>
    </w:p>
    <w:p w:rsidR="008238DF" w:rsidRPr="008238DF" w:rsidRDefault="008238DF" w:rsidP="00D37ACA">
      <w:pPr>
        <w:jc w:val="both"/>
      </w:pPr>
      <w:r w:rsidRPr="008238DF">
        <w:t>В результате получим величину амортизации за год (</w:t>
      </w:r>
      <w:r w:rsidRPr="008238DF">
        <w:rPr>
          <w:i/>
        </w:rPr>
        <w:t>А</w:t>
      </w:r>
      <w:r w:rsidRPr="008238DF">
        <w:rPr>
          <w:vertAlign w:val="subscript"/>
        </w:rPr>
        <w:t>Г</w:t>
      </w:r>
      <w:r w:rsidRPr="008238DF">
        <w:t xml:space="preserve">). Тогда амортизация за месяц </w:t>
      </w:r>
      <w:r w:rsidRPr="008238DF">
        <w:rPr>
          <w:i/>
        </w:rPr>
        <w:t>А</w:t>
      </w:r>
      <w:r w:rsidRPr="008238DF">
        <w:rPr>
          <w:vertAlign w:val="subscript"/>
        </w:rPr>
        <w:t>М</w:t>
      </w:r>
      <w:r w:rsidRPr="008238DF">
        <w:t xml:space="preserve"> = </w:t>
      </w:r>
      <w:r w:rsidRPr="008238DF">
        <w:rPr>
          <w:i/>
        </w:rPr>
        <w:t>А</w:t>
      </w:r>
      <w:r w:rsidRPr="008238DF">
        <w:rPr>
          <w:vertAlign w:val="subscript"/>
        </w:rPr>
        <w:t>Г</w:t>
      </w:r>
      <w:r w:rsidRPr="008238DF">
        <w:t>/12. Соответственно</w:t>
      </w:r>
      <w:r w:rsidR="00DE5FF8">
        <w:t>,</w:t>
      </w:r>
      <w:r w:rsidRPr="008238DF">
        <w:t xml:space="preserve"> амортизация за квартал</w:t>
      </w:r>
      <w:r w:rsidR="00D37ACA">
        <w:t xml:space="preserve"> </w:t>
      </w:r>
      <w:r w:rsidRPr="008238DF">
        <w:rPr>
          <w:i/>
        </w:rPr>
        <w:t>А</w:t>
      </w:r>
      <w:r w:rsidRPr="008238DF">
        <w:rPr>
          <w:vertAlign w:val="subscript"/>
        </w:rPr>
        <w:t xml:space="preserve">К </w:t>
      </w:r>
      <w:r w:rsidRPr="008238DF">
        <w:t xml:space="preserve">= </w:t>
      </w:r>
      <w:r w:rsidRPr="008238DF">
        <w:rPr>
          <w:i/>
        </w:rPr>
        <w:t xml:space="preserve"> А</w:t>
      </w:r>
      <w:r w:rsidRPr="008238DF">
        <w:rPr>
          <w:vertAlign w:val="subscript"/>
        </w:rPr>
        <w:t>Г</w:t>
      </w:r>
      <w:r w:rsidRPr="008238DF">
        <w:t>/4.</w:t>
      </w:r>
    </w:p>
    <w:p w:rsidR="008238DF" w:rsidRPr="008238DF" w:rsidRDefault="008238DF" w:rsidP="00E34B61">
      <w:pPr>
        <w:jc w:val="both"/>
      </w:pPr>
      <w:r w:rsidRPr="008238DF">
        <w:t>При оценке инвестиционного проекта рекомендуется разработать следующие документы:</w:t>
      </w:r>
    </w:p>
    <w:p w:rsidR="008238DF" w:rsidRPr="008238DF" w:rsidRDefault="008238DF" w:rsidP="00D37ACA">
      <w:pPr>
        <w:pStyle w:val="a"/>
        <w:tabs>
          <w:tab w:val="clear" w:pos="1304"/>
        </w:tabs>
        <w:ind w:firstLine="426"/>
      </w:pPr>
      <w:r w:rsidRPr="008238DF">
        <w:t>Отчет о финансовых результатах;</w:t>
      </w:r>
    </w:p>
    <w:p w:rsidR="008238DF" w:rsidRPr="008238DF" w:rsidRDefault="008238DF" w:rsidP="00D37ACA">
      <w:pPr>
        <w:pStyle w:val="a"/>
        <w:tabs>
          <w:tab w:val="clear" w:pos="1304"/>
        </w:tabs>
        <w:ind w:firstLine="426"/>
      </w:pPr>
      <w:r w:rsidRPr="008238DF">
        <w:t>Отчет о движении денежных средств;</w:t>
      </w:r>
    </w:p>
    <w:p w:rsidR="008238DF" w:rsidRPr="008238DF" w:rsidRDefault="008238DF" w:rsidP="00D37ACA">
      <w:pPr>
        <w:pStyle w:val="a"/>
        <w:tabs>
          <w:tab w:val="clear" w:pos="1304"/>
        </w:tabs>
        <w:ind w:firstLine="426"/>
      </w:pPr>
      <w:r w:rsidRPr="008238DF">
        <w:t>Баланс предприятия (в данной работе не рассматривается).</w:t>
      </w:r>
    </w:p>
    <w:p w:rsidR="008238DF" w:rsidRPr="008238DF" w:rsidRDefault="008238DF" w:rsidP="00D37ACA">
      <w:pPr>
        <w:jc w:val="both"/>
      </w:pPr>
      <w:r w:rsidRPr="008238DF">
        <w:t>Информация, представленная в этих таблицах, содержит разверн</w:t>
      </w:r>
      <w:r w:rsidRPr="008238DF">
        <w:t>у</w:t>
      </w:r>
      <w:r w:rsidRPr="008238DF">
        <w:t>тый во времени прогноз финансового положения предприятия. Этот прогноз получается в результате расчета, основанного на исходных данных, полученных в процессе подготовки проекта. Анализ этих та</w:t>
      </w:r>
      <w:r w:rsidRPr="008238DF">
        <w:t>б</w:t>
      </w:r>
      <w:r w:rsidRPr="008238DF">
        <w:t>лиц позволяет получить полное представление о финансово-хозяйственной деятельности, предусмотренной проектом. Кроме того, таблицы содержат исходные данные для оценки эффективности инв</w:t>
      </w:r>
      <w:r w:rsidRPr="008238DF">
        <w:t>е</w:t>
      </w:r>
      <w:r w:rsidRPr="008238DF">
        <w:t>стиций и расчета финансовых показателей.</w:t>
      </w:r>
    </w:p>
    <w:p w:rsidR="008238DF" w:rsidRPr="008238DF" w:rsidRDefault="00924972" w:rsidP="00140FC0">
      <w:pPr>
        <w:pStyle w:val="2"/>
      </w:pPr>
      <w:bookmarkStart w:id="15" w:name="_Toc442647382"/>
      <w:bookmarkStart w:id="16" w:name="_Toc52180045"/>
      <w:r>
        <w:lastRenderedPageBreak/>
        <w:t>3</w:t>
      </w:r>
      <w:r w:rsidR="008238DF" w:rsidRPr="008238DF">
        <w:t>.</w:t>
      </w:r>
      <w:bookmarkStart w:id="17" w:name="_Hlt514863076"/>
      <w:bookmarkEnd w:id="17"/>
      <w:r w:rsidR="008238DF" w:rsidRPr="008238DF">
        <w:t>2. Отчет о финансовых результатах</w:t>
      </w:r>
      <w:bookmarkEnd w:id="15"/>
      <w:bookmarkEnd w:id="16"/>
    </w:p>
    <w:p w:rsidR="008238DF" w:rsidRPr="008238DF" w:rsidRDefault="008238DF" w:rsidP="00D37ACA">
      <w:pPr>
        <w:jc w:val="both"/>
      </w:pPr>
      <w:r w:rsidRPr="008238DF">
        <w:t>Отчет о финансовых результатов (прежнее название «Отчет о пр</w:t>
      </w:r>
      <w:r w:rsidRPr="008238DF">
        <w:t>и</w:t>
      </w:r>
      <w:r w:rsidRPr="008238DF">
        <w:t xml:space="preserve">былях и убытках») </w:t>
      </w:r>
      <w:proofErr w:type="gramStart"/>
      <w:r w:rsidRPr="008238DF">
        <w:t>позволяет определить из каких составляющих скл</w:t>
      </w:r>
      <w:r w:rsidRPr="008238DF">
        <w:t>а</w:t>
      </w:r>
      <w:r w:rsidRPr="008238DF">
        <w:t>дывается</w:t>
      </w:r>
      <w:proofErr w:type="gramEnd"/>
      <w:r w:rsidRPr="008238DF">
        <w:t xml:space="preserve"> прибыль предприятия.</w:t>
      </w:r>
    </w:p>
    <w:p w:rsidR="008238DF" w:rsidRPr="0091444C" w:rsidRDefault="008238DF" w:rsidP="00D37ACA">
      <w:pPr>
        <w:jc w:val="both"/>
      </w:pPr>
      <w:proofErr w:type="gramStart"/>
      <w:r w:rsidRPr="0091444C">
        <w:t>В «Отчете о финансовых результатах» (табл.</w:t>
      </w:r>
      <w:r w:rsidR="00D3209E">
        <w:t xml:space="preserve"> </w:t>
      </w:r>
      <w:r w:rsidRPr="0091444C">
        <w:t>9) и «Отчете о движ</w:t>
      </w:r>
      <w:r w:rsidRPr="0091444C">
        <w:t>е</w:t>
      </w:r>
      <w:r w:rsidRPr="0091444C">
        <w:t>нии денежных средств» (табл.</w:t>
      </w:r>
      <w:r w:rsidR="00D3209E">
        <w:t xml:space="preserve"> </w:t>
      </w:r>
      <w:r w:rsidRPr="0091444C">
        <w:t>1</w:t>
      </w:r>
      <w:r w:rsidR="00472545">
        <w:t>2</w:t>
      </w:r>
      <w:r w:rsidRPr="0091444C">
        <w:t>) поступления (доходы, притоки) представляют как неотрицательные числа, а платежи (расходы, оттоки) как отрицательные числа.</w:t>
      </w:r>
      <w:proofErr w:type="gramEnd"/>
      <w:r w:rsidRPr="0091444C">
        <w:t xml:space="preserve"> </w:t>
      </w:r>
      <w:r w:rsidRPr="00363B93">
        <w:rPr>
          <w:b/>
        </w:rPr>
        <w:t xml:space="preserve">Для представления отрицательных чисел вместо знака минус используют </w:t>
      </w:r>
      <w:r w:rsidR="00363B93">
        <w:rPr>
          <w:b/>
        </w:rPr>
        <w:t xml:space="preserve">круглые </w:t>
      </w:r>
      <w:r w:rsidRPr="00363B93">
        <w:rPr>
          <w:b/>
        </w:rPr>
        <w:t>скобки</w:t>
      </w:r>
      <w:r w:rsidR="00363B93">
        <w:t>!</w:t>
      </w:r>
      <w:r w:rsidRPr="0091444C">
        <w:t xml:space="preserve"> Например, чи</w:t>
      </w:r>
      <w:r w:rsidRPr="0091444C">
        <w:t>с</w:t>
      </w:r>
      <w:r w:rsidRPr="0091444C">
        <w:t xml:space="preserve">ло </w:t>
      </w:r>
      <w:r w:rsidR="00DE5FF8">
        <w:noBreakHyphen/>
      </w:r>
      <w:r w:rsidRPr="0091444C">
        <w:t xml:space="preserve">1200 имеет вид (1 200). </w:t>
      </w:r>
      <w:r w:rsidR="001E1772" w:rsidRPr="0091444C">
        <w:t xml:space="preserve">Вместо нулевых значений ставят прочерк. </w:t>
      </w:r>
      <w:r w:rsidRPr="0091444C">
        <w:t xml:space="preserve">В электронных таблицах </w:t>
      </w:r>
      <w:r w:rsidRPr="0091444C">
        <w:rPr>
          <w:lang w:val="en-US"/>
        </w:rPr>
        <w:t>Excel</w:t>
      </w:r>
      <w:r w:rsidRPr="0091444C">
        <w:t xml:space="preserve">, чтобы </w:t>
      </w:r>
      <w:r w:rsidR="001E1772" w:rsidRPr="0091444C">
        <w:t xml:space="preserve">задать соответствующий формат </w:t>
      </w:r>
      <w:r w:rsidRPr="0091444C">
        <w:t xml:space="preserve">числа, необходимо в окне </w:t>
      </w:r>
      <w:r w:rsidRPr="0091444C">
        <w:rPr>
          <w:b/>
        </w:rPr>
        <w:t>Формат ячеек</w:t>
      </w:r>
      <w:r w:rsidRPr="0091444C">
        <w:t xml:space="preserve"> на вкладке </w:t>
      </w:r>
      <w:r w:rsidRPr="0091444C">
        <w:rPr>
          <w:b/>
        </w:rPr>
        <w:t>Число</w:t>
      </w:r>
      <w:r w:rsidRPr="0091444C">
        <w:t xml:space="preserve"> в списке </w:t>
      </w:r>
      <w:r w:rsidRPr="0091444C">
        <w:rPr>
          <w:b/>
        </w:rPr>
        <w:t>Числовые форматы</w:t>
      </w:r>
      <w:r w:rsidRPr="0091444C">
        <w:t xml:space="preserve"> выбрать строку </w:t>
      </w:r>
      <w:r w:rsidRPr="0091444C">
        <w:rPr>
          <w:b/>
        </w:rPr>
        <w:t>(все форматы)</w:t>
      </w:r>
      <w:r w:rsidRPr="0091444C">
        <w:t xml:space="preserve">. Затем в поле </w:t>
      </w:r>
      <w:r w:rsidRPr="0091444C">
        <w:rPr>
          <w:b/>
        </w:rPr>
        <w:t>Тип</w:t>
      </w:r>
      <w:r w:rsidRPr="0091444C">
        <w:t xml:space="preserve"> необходимо задать формат</w:t>
      </w:r>
      <w:r w:rsidR="001E1772" w:rsidRPr="0091444C">
        <w:t xml:space="preserve"> </w:t>
      </w:r>
      <w:r w:rsidRPr="0091444C">
        <w:t xml:space="preserve"> </w:t>
      </w:r>
      <w:r w:rsidRPr="0091444C">
        <w:rPr>
          <w:i/>
        </w:rPr>
        <w:t># ##0;(# ##0</w:t>
      </w:r>
      <w:r w:rsidR="000B516B">
        <w:rPr>
          <w:i/>
        </w:rPr>
        <w:t>)</w:t>
      </w:r>
      <w:r w:rsidR="001E1772" w:rsidRPr="0091444C">
        <w:rPr>
          <w:i/>
        </w:rPr>
        <w:t>;"–"</w:t>
      </w:r>
    </w:p>
    <w:p w:rsidR="00936E32" w:rsidRDefault="00936E32" w:rsidP="00140FC0"/>
    <w:p w:rsidR="008238DF" w:rsidRPr="008238DF" w:rsidRDefault="008238DF" w:rsidP="00140FC0">
      <w:r w:rsidRPr="008238DF">
        <w:t>Отчет о финансовых результатах</w:t>
      </w:r>
      <w:r w:rsidRPr="008238DF">
        <w:tab/>
      </w:r>
      <w:r w:rsidR="00604AF2">
        <w:tab/>
      </w:r>
      <w:r w:rsidR="00604AF2">
        <w:tab/>
      </w:r>
      <w:r w:rsidRPr="008238DF">
        <w:tab/>
        <w:t>Таблица</w:t>
      </w:r>
      <w:r w:rsidR="00D3209E">
        <w:t xml:space="preserve"> </w:t>
      </w:r>
      <w:r w:rsidRPr="008238DF">
        <w:t>9</w:t>
      </w:r>
    </w:p>
    <w:p w:rsidR="008238DF" w:rsidRPr="008238DF" w:rsidRDefault="008238DF" w:rsidP="00140FC0">
      <w:r w:rsidRPr="008238DF">
        <w:t>Единица измерения: тыс. руб.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280"/>
        <w:gridCol w:w="3753"/>
        <w:gridCol w:w="665"/>
        <w:gridCol w:w="665"/>
        <w:gridCol w:w="665"/>
        <w:gridCol w:w="280"/>
        <w:gridCol w:w="500"/>
      </w:tblGrid>
      <w:tr w:rsidR="008238DF" w:rsidRPr="008238DF" w:rsidTr="00D37ACA">
        <w:trPr>
          <w:trHeight w:val="250"/>
        </w:trPr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№</w:t>
            </w: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Наименование показателя</w:t>
            </w:r>
          </w:p>
        </w:tc>
        <w:tc>
          <w:tcPr>
            <w:tcW w:w="0" w:type="auto"/>
          </w:tcPr>
          <w:p w:rsidR="008238DF" w:rsidRPr="008238DF" w:rsidRDefault="008238DF" w:rsidP="00472545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1.</w:t>
            </w:r>
            <w:r w:rsidR="00C6067E">
              <w:rPr>
                <w:snapToGrid w:val="0"/>
              </w:rPr>
              <w:t>2020</w:t>
            </w:r>
          </w:p>
        </w:tc>
        <w:tc>
          <w:tcPr>
            <w:tcW w:w="0" w:type="auto"/>
          </w:tcPr>
          <w:p w:rsidR="008238DF" w:rsidRPr="008238DF" w:rsidRDefault="008238DF" w:rsidP="00472545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2.</w:t>
            </w:r>
            <w:r w:rsidR="00C6067E">
              <w:rPr>
                <w:snapToGrid w:val="0"/>
              </w:rPr>
              <w:t>2020</w:t>
            </w:r>
          </w:p>
        </w:tc>
        <w:tc>
          <w:tcPr>
            <w:tcW w:w="0" w:type="auto"/>
          </w:tcPr>
          <w:p w:rsidR="008238DF" w:rsidRPr="008238DF" w:rsidRDefault="008238DF" w:rsidP="00472545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3.</w:t>
            </w:r>
            <w:r w:rsidR="00C6067E">
              <w:rPr>
                <w:snapToGrid w:val="0"/>
              </w:rPr>
              <w:t>2020</w:t>
            </w: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…</w:t>
            </w:r>
          </w:p>
        </w:tc>
        <w:tc>
          <w:tcPr>
            <w:tcW w:w="0" w:type="auto"/>
          </w:tcPr>
          <w:p w:rsidR="008238DF" w:rsidRPr="008238DF" w:rsidRDefault="00C6067E" w:rsidP="00D37ACA">
            <w:pPr>
              <w:ind w:firstLine="0"/>
              <w:rPr>
                <w:snapToGrid w:val="0"/>
              </w:rPr>
            </w:pPr>
            <w:r>
              <w:rPr>
                <w:snapToGrid w:val="0"/>
              </w:rPr>
              <w:t>2022</w:t>
            </w:r>
          </w:p>
        </w:tc>
      </w:tr>
      <w:tr w:rsidR="008238DF" w:rsidRPr="008238DF" w:rsidTr="00D37ACA">
        <w:trPr>
          <w:trHeight w:val="250"/>
        </w:trPr>
        <w:tc>
          <w:tcPr>
            <w:tcW w:w="0" w:type="auto"/>
            <w:tcBorders>
              <w:bottom w:val="nil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1</w:t>
            </w:r>
          </w:p>
        </w:tc>
        <w:tc>
          <w:tcPr>
            <w:tcW w:w="0" w:type="auto"/>
            <w:tcBorders>
              <w:bottom w:val="nil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Выручка</w:t>
            </w:r>
          </w:p>
        </w:tc>
        <w:tc>
          <w:tcPr>
            <w:tcW w:w="0" w:type="auto"/>
            <w:tcBorders>
              <w:bottom w:val="nil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bottom w:val="nil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bottom w:val="nil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bottom w:val="nil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bottom w:val="nil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D37AC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Себестоимость продаж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D37AC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Валовая прибыль (убыток)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D37AC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Коммерческие расходы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D37AC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Управленческие расходы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D37ACA">
        <w:trPr>
          <w:trHeight w:val="250"/>
        </w:trPr>
        <w:tc>
          <w:tcPr>
            <w:tcW w:w="0" w:type="auto"/>
            <w:tcBorders>
              <w:top w:val="nil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6</w:t>
            </w:r>
          </w:p>
        </w:tc>
        <w:tc>
          <w:tcPr>
            <w:tcW w:w="0" w:type="auto"/>
            <w:tcBorders>
              <w:top w:val="nil"/>
            </w:tcBorders>
            <w:vAlign w:val="bottom"/>
          </w:tcPr>
          <w:p w:rsidR="008238DF" w:rsidRPr="00D37ACA" w:rsidRDefault="008238DF" w:rsidP="00D37ACA">
            <w:pPr>
              <w:ind w:firstLine="0"/>
              <w:rPr>
                <w:b/>
                <w:snapToGrid w:val="0"/>
              </w:rPr>
            </w:pPr>
            <w:r w:rsidRPr="00D37ACA">
              <w:rPr>
                <w:b/>
                <w:snapToGrid w:val="0"/>
              </w:rPr>
              <w:t>Прибыль (убыток) от продаж</w:t>
            </w:r>
          </w:p>
        </w:tc>
        <w:tc>
          <w:tcPr>
            <w:tcW w:w="0" w:type="auto"/>
            <w:tcBorders>
              <w:top w:val="nil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nil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nil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nil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nil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D37ACA">
        <w:trPr>
          <w:trHeight w:val="250"/>
        </w:trPr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7</w:t>
            </w:r>
          </w:p>
        </w:tc>
        <w:tc>
          <w:tcPr>
            <w:tcW w:w="0" w:type="auto"/>
            <w:vAlign w:val="bottom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Доходы от участия в других организ</w:t>
            </w:r>
            <w:r w:rsidRPr="008238DF">
              <w:rPr>
                <w:snapToGrid w:val="0"/>
              </w:rPr>
              <w:t>а</w:t>
            </w:r>
            <w:r w:rsidRPr="008238DF">
              <w:rPr>
                <w:snapToGrid w:val="0"/>
              </w:rPr>
              <w:t>циях</w:t>
            </w: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D37ACA">
        <w:trPr>
          <w:trHeight w:val="250"/>
        </w:trPr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8</w:t>
            </w:r>
          </w:p>
        </w:tc>
        <w:tc>
          <w:tcPr>
            <w:tcW w:w="0" w:type="auto"/>
            <w:vAlign w:val="bottom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Проценты к получению</w:t>
            </w: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D37ACA">
        <w:trPr>
          <w:trHeight w:val="250"/>
        </w:trPr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9</w:t>
            </w:r>
          </w:p>
        </w:tc>
        <w:tc>
          <w:tcPr>
            <w:tcW w:w="0" w:type="auto"/>
            <w:vAlign w:val="bottom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Проценты к уплате</w:t>
            </w: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D37ACA">
        <w:trPr>
          <w:trHeight w:val="250"/>
        </w:trPr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10</w:t>
            </w:r>
          </w:p>
        </w:tc>
        <w:tc>
          <w:tcPr>
            <w:tcW w:w="0" w:type="auto"/>
            <w:vAlign w:val="bottom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Прочие доходы</w:t>
            </w: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D37ACA">
        <w:trPr>
          <w:trHeight w:val="250"/>
        </w:trPr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11</w:t>
            </w:r>
          </w:p>
        </w:tc>
        <w:tc>
          <w:tcPr>
            <w:tcW w:w="0" w:type="auto"/>
            <w:vAlign w:val="bottom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Прочие расходы</w:t>
            </w: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D37ACA">
        <w:trPr>
          <w:trHeight w:val="250"/>
        </w:trPr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12</w:t>
            </w:r>
          </w:p>
        </w:tc>
        <w:tc>
          <w:tcPr>
            <w:tcW w:w="0" w:type="auto"/>
            <w:vAlign w:val="bottom"/>
          </w:tcPr>
          <w:p w:rsidR="008238DF" w:rsidRPr="00D37ACA" w:rsidRDefault="008238DF" w:rsidP="00D37ACA">
            <w:pPr>
              <w:ind w:firstLine="0"/>
              <w:rPr>
                <w:b/>
                <w:snapToGrid w:val="0"/>
              </w:rPr>
            </w:pPr>
            <w:r w:rsidRPr="00D37ACA">
              <w:rPr>
                <w:b/>
                <w:snapToGrid w:val="0"/>
              </w:rPr>
              <w:t>Прибыль (убыток) до налогообл</w:t>
            </w:r>
            <w:r w:rsidRPr="00D37ACA">
              <w:rPr>
                <w:b/>
                <w:snapToGrid w:val="0"/>
              </w:rPr>
              <w:t>о</w:t>
            </w:r>
            <w:r w:rsidRPr="00D37ACA">
              <w:rPr>
                <w:b/>
                <w:snapToGrid w:val="0"/>
              </w:rPr>
              <w:t>жения</w:t>
            </w: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D37ACA">
        <w:trPr>
          <w:trHeight w:val="250"/>
        </w:trPr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13</w:t>
            </w:r>
          </w:p>
        </w:tc>
        <w:tc>
          <w:tcPr>
            <w:tcW w:w="0" w:type="auto"/>
            <w:vAlign w:val="bottom"/>
          </w:tcPr>
          <w:p w:rsidR="008238DF" w:rsidRPr="008238DF" w:rsidRDefault="008238DF" w:rsidP="0069514E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Накопленная прибыль/убытки</w:t>
            </w: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D37ACA">
        <w:trPr>
          <w:trHeight w:val="250"/>
        </w:trPr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14</w:t>
            </w:r>
          </w:p>
        </w:tc>
        <w:tc>
          <w:tcPr>
            <w:tcW w:w="0" w:type="auto"/>
            <w:vAlign w:val="bottom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Текущий налог на прибыль</w:t>
            </w: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D37ACA">
        <w:trPr>
          <w:trHeight w:val="250"/>
        </w:trPr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15</w:t>
            </w:r>
          </w:p>
        </w:tc>
        <w:tc>
          <w:tcPr>
            <w:tcW w:w="0" w:type="auto"/>
            <w:vAlign w:val="bottom"/>
          </w:tcPr>
          <w:p w:rsidR="008238DF" w:rsidRPr="00D37ACA" w:rsidRDefault="008238DF" w:rsidP="00D37ACA">
            <w:pPr>
              <w:ind w:firstLine="0"/>
              <w:rPr>
                <w:b/>
                <w:snapToGrid w:val="0"/>
              </w:rPr>
            </w:pPr>
            <w:r w:rsidRPr="00D37ACA">
              <w:rPr>
                <w:b/>
                <w:snapToGrid w:val="0"/>
              </w:rPr>
              <w:t>Чистая прибыль (убыток)</w:t>
            </w: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</w:tr>
    </w:tbl>
    <w:p w:rsidR="008238DF" w:rsidRPr="008238DF" w:rsidRDefault="008238DF" w:rsidP="00140FC0"/>
    <w:p w:rsidR="008238DF" w:rsidRPr="008238DF" w:rsidRDefault="008238DF" w:rsidP="00140FC0">
      <w:r w:rsidRPr="008238DF">
        <w:t xml:space="preserve">Строка 1 = Цена </w:t>
      </w:r>
      <w:r w:rsidRPr="008238DF">
        <w:sym w:font="Symbol" w:char="F0B4"/>
      </w:r>
      <w:r w:rsidRPr="008238DF">
        <w:t xml:space="preserve"> Планируемый объем продаж.</w:t>
      </w:r>
    </w:p>
    <w:p w:rsidR="008238DF" w:rsidRPr="008238DF" w:rsidRDefault="008238DF" w:rsidP="00140FC0">
      <w:r w:rsidRPr="008238DF">
        <w:lastRenderedPageBreak/>
        <w:t>Для расчета себестоимости продаж необходимо заполнить таблицу</w:t>
      </w:r>
      <w:r w:rsidR="00D3209E">
        <w:t xml:space="preserve"> </w:t>
      </w:r>
      <w:r w:rsidRPr="008238DF">
        <w:t>10</w:t>
      </w:r>
    </w:p>
    <w:p w:rsidR="00936E32" w:rsidRDefault="00936E32" w:rsidP="00140FC0"/>
    <w:p w:rsidR="008238DF" w:rsidRPr="008238DF" w:rsidRDefault="008238DF" w:rsidP="00140FC0">
      <w:r w:rsidRPr="008238DF">
        <w:t>Себестоимость продаж</w:t>
      </w:r>
      <w:r w:rsidRPr="008238DF">
        <w:tab/>
      </w:r>
      <w:r w:rsidRPr="008238DF">
        <w:tab/>
      </w:r>
      <w:r w:rsidR="00936E32">
        <w:tab/>
      </w:r>
      <w:r w:rsidRPr="008238DF">
        <w:tab/>
      </w:r>
      <w:r w:rsidR="00604AF2">
        <w:tab/>
      </w:r>
      <w:r w:rsidRPr="008238DF">
        <w:t>Таблица</w:t>
      </w:r>
      <w:r w:rsidR="00D3209E">
        <w:t xml:space="preserve"> </w:t>
      </w:r>
      <w:r w:rsidR="00936E32">
        <w:t>1</w:t>
      </w:r>
      <w:r w:rsidRPr="008238DF">
        <w:t>0</w:t>
      </w:r>
    </w:p>
    <w:p w:rsidR="008238DF" w:rsidRPr="008238DF" w:rsidRDefault="008238DF" w:rsidP="00140FC0">
      <w:r w:rsidRPr="008238DF">
        <w:t>Единица измерения: тыс. руб.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270"/>
        <w:gridCol w:w="3763"/>
        <w:gridCol w:w="665"/>
        <w:gridCol w:w="665"/>
        <w:gridCol w:w="665"/>
        <w:gridCol w:w="280"/>
        <w:gridCol w:w="500"/>
      </w:tblGrid>
      <w:tr w:rsidR="008238DF" w:rsidRPr="008238DF" w:rsidTr="00D37ACA">
        <w:trPr>
          <w:trHeight w:val="250"/>
        </w:trPr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№</w:t>
            </w: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Наименование показателя</w:t>
            </w:r>
          </w:p>
        </w:tc>
        <w:tc>
          <w:tcPr>
            <w:tcW w:w="0" w:type="auto"/>
          </w:tcPr>
          <w:p w:rsidR="008238DF" w:rsidRPr="008238DF" w:rsidRDefault="008238DF" w:rsidP="00472545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1.</w:t>
            </w:r>
            <w:r w:rsidR="00C6067E">
              <w:rPr>
                <w:snapToGrid w:val="0"/>
              </w:rPr>
              <w:t>2020</w:t>
            </w:r>
          </w:p>
        </w:tc>
        <w:tc>
          <w:tcPr>
            <w:tcW w:w="0" w:type="auto"/>
          </w:tcPr>
          <w:p w:rsidR="008238DF" w:rsidRPr="008238DF" w:rsidRDefault="008238DF" w:rsidP="00472545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2.</w:t>
            </w:r>
            <w:r w:rsidR="00C6067E">
              <w:rPr>
                <w:snapToGrid w:val="0"/>
              </w:rPr>
              <w:t>2020</w:t>
            </w:r>
          </w:p>
        </w:tc>
        <w:tc>
          <w:tcPr>
            <w:tcW w:w="0" w:type="auto"/>
          </w:tcPr>
          <w:p w:rsidR="008238DF" w:rsidRPr="008238DF" w:rsidRDefault="008238DF" w:rsidP="00472545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3.</w:t>
            </w:r>
            <w:r w:rsidR="00C6067E">
              <w:rPr>
                <w:snapToGrid w:val="0"/>
              </w:rPr>
              <w:t>2020</w:t>
            </w:r>
          </w:p>
        </w:tc>
        <w:tc>
          <w:tcPr>
            <w:tcW w:w="0" w:type="auto"/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…</w:t>
            </w:r>
          </w:p>
        </w:tc>
        <w:tc>
          <w:tcPr>
            <w:tcW w:w="0" w:type="auto"/>
          </w:tcPr>
          <w:p w:rsidR="008238DF" w:rsidRPr="008238DF" w:rsidRDefault="00C6067E" w:rsidP="00D37ACA">
            <w:pPr>
              <w:ind w:firstLine="0"/>
              <w:rPr>
                <w:snapToGrid w:val="0"/>
              </w:rPr>
            </w:pPr>
            <w:r>
              <w:rPr>
                <w:snapToGrid w:val="0"/>
              </w:rPr>
              <w:t>2022</w:t>
            </w:r>
          </w:p>
        </w:tc>
      </w:tr>
      <w:tr w:rsidR="008238DF" w:rsidRPr="008238DF" w:rsidTr="00D37ACA">
        <w:trPr>
          <w:trHeight w:val="250"/>
        </w:trPr>
        <w:tc>
          <w:tcPr>
            <w:tcW w:w="0" w:type="auto"/>
            <w:tcBorders>
              <w:bottom w:val="nil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1</w:t>
            </w:r>
          </w:p>
        </w:tc>
        <w:tc>
          <w:tcPr>
            <w:tcW w:w="0" w:type="auto"/>
            <w:tcBorders>
              <w:bottom w:val="nil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 Материалы и комплектующие</w:t>
            </w:r>
          </w:p>
        </w:tc>
        <w:tc>
          <w:tcPr>
            <w:tcW w:w="0" w:type="auto"/>
            <w:tcBorders>
              <w:bottom w:val="nil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bottom w:val="nil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bottom w:val="nil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bottom w:val="nil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bottom w:val="nil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D37AC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</w:pPr>
            <w:r w:rsidRPr="008238DF">
              <w:rPr>
                <w:snapToGrid w:val="0"/>
              </w:rPr>
              <w:t xml:space="preserve">    </w:t>
            </w:r>
            <w:r w:rsidRPr="008238DF">
              <w:t>Электроэнергия на технологические нужды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D37AC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</w:pPr>
            <w:r w:rsidRPr="008238DF">
              <w:rPr>
                <w:snapToGrid w:val="0"/>
              </w:rPr>
              <w:t xml:space="preserve">    </w:t>
            </w:r>
            <w:r w:rsidRPr="008238DF">
              <w:t>Сдельная зарплата производстве</w:t>
            </w:r>
            <w:r w:rsidRPr="008238DF">
              <w:t>н</w:t>
            </w:r>
            <w:r w:rsidRPr="008238DF">
              <w:t>ных рабочих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D37AC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</w:pPr>
            <w:r w:rsidRPr="008238DF">
              <w:rPr>
                <w:snapToGrid w:val="0"/>
              </w:rPr>
              <w:t xml:space="preserve">    </w:t>
            </w:r>
            <w:r w:rsidRPr="008238DF">
              <w:t>Страховые взносы в государстве</w:t>
            </w:r>
            <w:r w:rsidRPr="008238DF">
              <w:t>н</w:t>
            </w:r>
            <w:r w:rsidRPr="008238DF">
              <w:t>ные внебюджетные фонды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D37AC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</w:pPr>
            <w:r w:rsidRPr="008238DF">
              <w:rPr>
                <w:snapToGrid w:val="0"/>
              </w:rPr>
              <w:t>Суммарные прямые издержки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D37AC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</w:pPr>
            <w:r w:rsidRPr="008238DF">
              <w:t>Производственные постоянные затр</w:t>
            </w:r>
            <w:r w:rsidRPr="008238DF">
              <w:t>а</w:t>
            </w:r>
            <w:r w:rsidRPr="008238DF">
              <w:t>ты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D37AC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</w:pPr>
            <w:r w:rsidRPr="008238DF">
              <w:t>Всего себестоимость продаж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D37ACA">
            <w:pPr>
              <w:ind w:firstLine="0"/>
              <w:rPr>
                <w:snapToGrid w:val="0"/>
              </w:rPr>
            </w:pPr>
          </w:p>
        </w:tc>
      </w:tr>
    </w:tbl>
    <w:p w:rsidR="008238DF" w:rsidRPr="008238DF" w:rsidRDefault="008238DF" w:rsidP="00140FC0"/>
    <w:p w:rsidR="008238DF" w:rsidRPr="008238DF" w:rsidRDefault="008238DF" w:rsidP="00D37ACA">
      <w:pPr>
        <w:jc w:val="both"/>
      </w:pPr>
      <w:r w:rsidRPr="008238DF">
        <w:t>В таблице</w:t>
      </w:r>
      <w:r w:rsidR="00D3209E">
        <w:t xml:space="preserve"> </w:t>
      </w:r>
      <w:r w:rsidRPr="008238DF">
        <w:t>10:</w:t>
      </w:r>
    </w:p>
    <w:p w:rsidR="008238DF" w:rsidRPr="008238DF" w:rsidRDefault="008238DF" w:rsidP="00D37ACA">
      <w:pPr>
        <w:jc w:val="both"/>
      </w:pPr>
      <w:r w:rsidRPr="008238DF">
        <w:t xml:space="preserve">Строка 1 = </w:t>
      </w:r>
      <w:r w:rsidRPr="008238DF">
        <w:rPr>
          <w:snapToGrid w:val="0"/>
        </w:rPr>
        <w:t xml:space="preserve">Материалы и комплектующие </w:t>
      </w:r>
      <w:r w:rsidRPr="008238DF">
        <w:sym w:font="Symbol" w:char="F0B4"/>
      </w:r>
      <w:r w:rsidRPr="008238DF">
        <w:t xml:space="preserve"> Планируемый объем продаж.</w:t>
      </w:r>
    </w:p>
    <w:p w:rsidR="008238DF" w:rsidRPr="008238DF" w:rsidRDefault="008238DF" w:rsidP="00D37ACA">
      <w:pPr>
        <w:jc w:val="both"/>
      </w:pPr>
      <w:r w:rsidRPr="008238DF">
        <w:t>Строка 2 = Электроэнергия на технологические нужды</w:t>
      </w:r>
      <w:r w:rsidRPr="008238DF">
        <w:rPr>
          <w:snapToGrid w:val="0"/>
        </w:rPr>
        <w:t xml:space="preserve"> </w:t>
      </w:r>
      <w:r w:rsidRPr="008238DF">
        <w:sym w:font="Symbol" w:char="F0B4"/>
      </w:r>
      <w:r w:rsidRPr="008238DF">
        <w:t xml:space="preserve"> План</w:t>
      </w:r>
      <w:r w:rsidRPr="008238DF">
        <w:t>и</w:t>
      </w:r>
      <w:r w:rsidRPr="008238DF">
        <w:t>руемый объем продаж.</w:t>
      </w:r>
    </w:p>
    <w:p w:rsidR="008238DF" w:rsidRPr="008238DF" w:rsidRDefault="008238DF" w:rsidP="00D37ACA">
      <w:pPr>
        <w:jc w:val="both"/>
      </w:pPr>
      <w:r w:rsidRPr="008238DF">
        <w:t xml:space="preserve">Строка 3 = </w:t>
      </w:r>
      <w:r w:rsidRPr="008238DF">
        <w:rPr>
          <w:snapToGrid w:val="0"/>
        </w:rPr>
        <w:t xml:space="preserve">Сдельная заработная плата производственных рабочих </w:t>
      </w:r>
      <w:r w:rsidRPr="008238DF">
        <w:sym w:font="Symbol" w:char="F0B4"/>
      </w:r>
      <w:r w:rsidRPr="008238DF">
        <w:t xml:space="preserve"> Планируемый объем продаж.</w:t>
      </w:r>
    </w:p>
    <w:p w:rsidR="008238DF" w:rsidRPr="008238DF" w:rsidRDefault="008238DF" w:rsidP="00D37ACA">
      <w:pPr>
        <w:jc w:val="both"/>
      </w:pPr>
      <w:r w:rsidRPr="008238DF">
        <w:t>Строка 4 = 30,2% от Строки 3.</w:t>
      </w:r>
    </w:p>
    <w:p w:rsidR="008238DF" w:rsidRPr="008238DF" w:rsidRDefault="008238DF" w:rsidP="00D37ACA">
      <w:pPr>
        <w:jc w:val="both"/>
      </w:pPr>
      <w:r w:rsidRPr="008238DF">
        <w:t>Строка 5 = Строка 1 + Строка 2 + Строка 3 + Строка 4.</w:t>
      </w:r>
    </w:p>
    <w:p w:rsidR="008238DF" w:rsidRPr="008238DF" w:rsidRDefault="008238DF" w:rsidP="00D37ACA">
      <w:pPr>
        <w:jc w:val="both"/>
      </w:pPr>
      <w:r w:rsidRPr="008238DF">
        <w:t>Строка 6 рассчитывается по данным таблицы</w:t>
      </w:r>
      <w:r w:rsidR="00D3209E">
        <w:t xml:space="preserve"> </w:t>
      </w:r>
      <w:r w:rsidRPr="008238DF">
        <w:t>7 в части, касающе</w:t>
      </w:r>
      <w:r w:rsidRPr="008238DF">
        <w:t>й</w:t>
      </w:r>
      <w:r w:rsidRPr="008238DF">
        <w:t>ся расходов на производство.</w:t>
      </w:r>
    </w:p>
    <w:p w:rsidR="008238DF" w:rsidRPr="008238DF" w:rsidRDefault="008238DF" w:rsidP="00D37ACA">
      <w:pPr>
        <w:jc w:val="both"/>
      </w:pPr>
      <w:r w:rsidRPr="008238DF">
        <w:t>Строка 7 = Строка 5 + Строка 6.</w:t>
      </w:r>
    </w:p>
    <w:p w:rsidR="0091444C" w:rsidRDefault="0091444C" w:rsidP="00D37ACA">
      <w:pPr>
        <w:jc w:val="both"/>
      </w:pPr>
    </w:p>
    <w:p w:rsidR="008238DF" w:rsidRPr="008238DF" w:rsidRDefault="008238DF" w:rsidP="00D37ACA">
      <w:pPr>
        <w:jc w:val="both"/>
      </w:pPr>
      <w:r w:rsidRPr="008238DF">
        <w:t>Тогда в «Отчете о финансовых результатах» (табл.</w:t>
      </w:r>
      <w:r w:rsidR="00D3209E">
        <w:t xml:space="preserve"> </w:t>
      </w:r>
      <w:r w:rsidRPr="008238DF">
        <w:t>9):</w:t>
      </w:r>
    </w:p>
    <w:p w:rsidR="008238DF" w:rsidRPr="008238DF" w:rsidRDefault="008238DF" w:rsidP="00D37ACA">
      <w:pPr>
        <w:jc w:val="both"/>
      </w:pPr>
      <w:r w:rsidRPr="008238DF">
        <w:t xml:space="preserve">Строка 3 = Строка 1 </w:t>
      </w:r>
      <w:r w:rsidR="001E1772">
        <w:t>+</w:t>
      </w:r>
      <w:r w:rsidRPr="008238DF">
        <w:t xml:space="preserve"> Строка 2.</w:t>
      </w:r>
    </w:p>
    <w:p w:rsidR="008238DF" w:rsidRPr="008238DF" w:rsidRDefault="008238DF" w:rsidP="00D37ACA">
      <w:pPr>
        <w:jc w:val="both"/>
      </w:pPr>
      <w:r w:rsidRPr="008238DF">
        <w:t>Строка 4 рассчитывается по данным таблицы</w:t>
      </w:r>
      <w:r w:rsidR="00D3209E">
        <w:t xml:space="preserve"> </w:t>
      </w:r>
      <w:r w:rsidRPr="008238DF">
        <w:t>7 в части, касающе</w:t>
      </w:r>
      <w:r w:rsidRPr="008238DF">
        <w:t>й</w:t>
      </w:r>
      <w:r w:rsidRPr="008238DF">
        <w:t>ся коммерческих расходов.</w:t>
      </w:r>
    </w:p>
    <w:p w:rsidR="008238DF" w:rsidRPr="008238DF" w:rsidRDefault="008238DF" w:rsidP="00D37ACA">
      <w:pPr>
        <w:jc w:val="both"/>
      </w:pPr>
      <w:r w:rsidRPr="008238DF">
        <w:t>Строка 5 рассчитывается по данным таблицы</w:t>
      </w:r>
      <w:r w:rsidR="00D3209E">
        <w:t xml:space="preserve"> </w:t>
      </w:r>
      <w:r w:rsidRPr="008238DF">
        <w:t>7 в части, касающе</w:t>
      </w:r>
      <w:r w:rsidRPr="008238DF">
        <w:t>й</w:t>
      </w:r>
      <w:r w:rsidRPr="008238DF">
        <w:t>ся управленческих расходов.</w:t>
      </w:r>
    </w:p>
    <w:p w:rsidR="008238DF" w:rsidRPr="008238DF" w:rsidRDefault="008238DF" w:rsidP="00D37ACA">
      <w:pPr>
        <w:jc w:val="both"/>
      </w:pPr>
      <w:r w:rsidRPr="008238DF">
        <w:t xml:space="preserve">Строка 6 = Строка 3 </w:t>
      </w:r>
      <w:r w:rsidR="001E1772">
        <w:t>+</w:t>
      </w:r>
      <w:r w:rsidRPr="008238DF">
        <w:t xml:space="preserve"> Строка 4 </w:t>
      </w:r>
      <w:r w:rsidR="001E1772">
        <w:t>+</w:t>
      </w:r>
      <w:r w:rsidRPr="008238DF">
        <w:t xml:space="preserve"> Строка 5.</w:t>
      </w:r>
    </w:p>
    <w:p w:rsidR="008238DF" w:rsidRPr="008238DF" w:rsidRDefault="008238DF" w:rsidP="00D37ACA">
      <w:pPr>
        <w:jc w:val="both"/>
      </w:pPr>
      <w:r w:rsidRPr="008238DF">
        <w:lastRenderedPageBreak/>
        <w:t>Строки 7 и 8 в данной работе не используются.</w:t>
      </w:r>
    </w:p>
    <w:p w:rsidR="008238DF" w:rsidRPr="008238DF" w:rsidRDefault="008238DF" w:rsidP="00D37ACA">
      <w:pPr>
        <w:jc w:val="both"/>
      </w:pPr>
      <w:r w:rsidRPr="008238DF">
        <w:t>Строка 9 рассчитывается согласно условиям осуществления ф</w:t>
      </w:r>
      <w:r w:rsidRPr="008238DF">
        <w:t>и</w:t>
      </w:r>
      <w:r w:rsidRPr="008238DF">
        <w:t>нансовой деятельности.</w:t>
      </w:r>
    </w:p>
    <w:p w:rsidR="008238DF" w:rsidRPr="008238DF" w:rsidRDefault="008238DF" w:rsidP="00D37ACA">
      <w:pPr>
        <w:jc w:val="both"/>
      </w:pPr>
      <w:r w:rsidRPr="008238DF">
        <w:t>Строки 10 и 11 в данной работе не используется.</w:t>
      </w:r>
    </w:p>
    <w:p w:rsidR="008238DF" w:rsidRPr="008238DF" w:rsidRDefault="008238DF" w:rsidP="00D37ACA">
      <w:pPr>
        <w:jc w:val="both"/>
      </w:pPr>
      <w:r w:rsidRPr="008238DF">
        <w:t xml:space="preserve">Строка 12= Строка 6 + Строка 7 + Строка 8 </w:t>
      </w:r>
      <w:r w:rsidR="0091444C">
        <w:t>+</w:t>
      </w:r>
      <w:r w:rsidRPr="008238DF">
        <w:t xml:space="preserve"> Строка 9 + Строка 10 </w:t>
      </w:r>
      <w:r w:rsidR="0091444C">
        <w:t>+</w:t>
      </w:r>
      <w:r w:rsidRPr="008238DF">
        <w:t xml:space="preserve"> Строка 11.</w:t>
      </w:r>
    </w:p>
    <w:p w:rsidR="008238DF" w:rsidRDefault="008238DF" w:rsidP="00D37ACA">
      <w:pPr>
        <w:jc w:val="both"/>
      </w:pPr>
      <w:r w:rsidRPr="008238DF">
        <w:t>Строка 13 рассчитывается нарастающим итогом с начала года по данным строки 12.</w:t>
      </w:r>
    </w:p>
    <w:p w:rsidR="00E34B61" w:rsidRPr="00DE5FF8" w:rsidRDefault="00E34B61" w:rsidP="00E34B61">
      <w:pPr>
        <w:jc w:val="both"/>
        <w:rPr>
          <w:sz w:val="20"/>
          <w:szCs w:val="20"/>
        </w:rPr>
      </w:pPr>
      <w:r w:rsidRPr="00DE5FF8">
        <w:rPr>
          <w:sz w:val="20"/>
          <w:szCs w:val="20"/>
        </w:rPr>
        <w:sym w:font="Wingdings 2" w:char="F045"/>
      </w:r>
      <w:r w:rsidRPr="00DE5FF8">
        <w:rPr>
          <w:sz w:val="20"/>
          <w:szCs w:val="20"/>
        </w:rPr>
        <w:t xml:space="preserve"> Начиная с 2007 г. убытки прошлых лет могут уменьшать налоговую базу текущего налогового периода без ограничений. Налогоплательщик впр</w:t>
      </w:r>
      <w:r w:rsidRPr="00DE5FF8">
        <w:rPr>
          <w:sz w:val="20"/>
          <w:szCs w:val="20"/>
        </w:rPr>
        <w:t>а</w:t>
      </w:r>
      <w:r w:rsidRPr="00DE5FF8">
        <w:rPr>
          <w:sz w:val="20"/>
          <w:szCs w:val="20"/>
        </w:rPr>
        <w:t>ве осуществлять перенос убытка на будущее в течение десяти лет, следующих за налоговым периодом, в котором был получен убыток [5].</w:t>
      </w:r>
    </w:p>
    <w:p w:rsidR="00E34B61" w:rsidRPr="00DE5FF8" w:rsidRDefault="00E34B61" w:rsidP="00E34B61">
      <w:pPr>
        <w:jc w:val="both"/>
        <w:rPr>
          <w:sz w:val="20"/>
          <w:szCs w:val="20"/>
        </w:rPr>
      </w:pPr>
      <w:r w:rsidRPr="00DE5FF8">
        <w:rPr>
          <w:sz w:val="20"/>
          <w:szCs w:val="20"/>
        </w:rPr>
        <w:sym w:font="Wingdings 2" w:char="F045"/>
      </w:r>
      <w:r w:rsidRPr="00DE5FF8">
        <w:rPr>
          <w:sz w:val="20"/>
          <w:szCs w:val="20"/>
        </w:rPr>
        <w:t xml:space="preserve"> Если по итогам некоторого налогового периода убытки прошлых лет были погашены, то в следующем налоговом периоде (в следующем году) ра</w:t>
      </w:r>
      <w:r w:rsidRPr="00DE5FF8">
        <w:rPr>
          <w:sz w:val="20"/>
          <w:szCs w:val="20"/>
        </w:rPr>
        <w:t>с</w:t>
      </w:r>
      <w:r w:rsidRPr="00DE5FF8">
        <w:rPr>
          <w:sz w:val="20"/>
          <w:szCs w:val="20"/>
        </w:rPr>
        <w:t>чет накопленной прибыли/убытков прошлых лет надо производить по данным этого налогового периода [5].</w:t>
      </w:r>
    </w:p>
    <w:p w:rsidR="00E34B61" w:rsidRPr="008238DF" w:rsidRDefault="00E34B61" w:rsidP="00D37ACA">
      <w:pPr>
        <w:jc w:val="both"/>
      </w:pPr>
    </w:p>
    <w:p w:rsidR="008238DF" w:rsidRPr="008238DF" w:rsidRDefault="008238DF" w:rsidP="00140FC0">
      <w:r w:rsidRPr="008238DF">
        <w:t xml:space="preserve">Строка 14. Находим наименьшее из чисел в строках 12 и 13. Если найденное число больше нуля, то вычисляем от него </w:t>
      </w:r>
      <w:r w:rsidR="003D3BA7">
        <w:t>–</w:t>
      </w:r>
      <w:r w:rsidRPr="008238DF">
        <w:t>20%</w:t>
      </w:r>
    </w:p>
    <w:p w:rsidR="008238DF" w:rsidRPr="008238DF" w:rsidRDefault="0091444C" w:rsidP="00140FC0">
      <w:r>
        <w:t>Строка 15 = Строка 12 +</w:t>
      </w:r>
      <w:r w:rsidR="008238DF" w:rsidRPr="008238DF">
        <w:t xml:space="preserve"> Строка 14.</w:t>
      </w:r>
    </w:p>
    <w:p w:rsidR="008238DF" w:rsidRPr="008238DF" w:rsidRDefault="008238DF" w:rsidP="00140FC0"/>
    <w:p w:rsidR="008238DF" w:rsidRPr="008238DF" w:rsidRDefault="008238DF" w:rsidP="00140FC0">
      <w:r w:rsidRPr="008238DF">
        <w:t>Пример расчета налога на прибыль (тыс. руб.)</w:t>
      </w:r>
      <w:r w:rsidR="00936E32">
        <w:t xml:space="preserve"> </w:t>
      </w:r>
      <w:r w:rsidR="00604AF2">
        <w:tab/>
      </w:r>
      <w:r w:rsidR="00936E32">
        <w:tab/>
        <w:t>Таблица 11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280"/>
        <w:gridCol w:w="1908"/>
        <w:gridCol w:w="555"/>
        <w:gridCol w:w="557"/>
        <w:gridCol w:w="1347"/>
        <w:gridCol w:w="1046"/>
        <w:gridCol w:w="1115"/>
      </w:tblGrid>
      <w:tr w:rsidR="008238DF" w:rsidRPr="008238DF" w:rsidTr="00F83F46">
        <w:trPr>
          <w:trHeight w:val="250"/>
          <w:jc w:val="center"/>
        </w:trPr>
        <w:tc>
          <w:tcPr>
            <w:tcW w:w="0" w:type="auto"/>
          </w:tcPr>
          <w:p w:rsidR="008238DF" w:rsidRPr="008238DF" w:rsidRDefault="008238DF" w:rsidP="00F83F46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№</w:t>
            </w:r>
          </w:p>
        </w:tc>
        <w:tc>
          <w:tcPr>
            <w:tcW w:w="0" w:type="auto"/>
          </w:tcPr>
          <w:p w:rsidR="008238DF" w:rsidRPr="008238DF" w:rsidRDefault="008238DF" w:rsidP="00F83F46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Наименование п</w:t>
            </w:r>
            <w:r w:rsidRPr="008238DF">
              <w:rPr>
                <w:snapToGrid w:val="0"/>
              </w:rPr>
              <w:t>о</w:t>
            </w:r>
            <w:r w:rsidRPr="008238DF">
              <w:rPr>
                <w:snapToGrid w:val="0"/>
              </w:rPr>
              <w:t>казателя</w:t>
            </w:r>
          </w:p>
        </w:tc>
        <w:tc>
          <w:tcPr>
            <w:tcW w:w="0" w:type="auto"/>
          </w:tcPr>
          <w:p w:rsidR="008238DF" w:rsidRPr="008238DF" w:rsidRDefault="008238DF" w:rsidP="0091444C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  <w:lang w:val="en-US"/>
              </w:rPr>
              <w:t>I</w:t>
            </w:r>
            <w:r w:rsidRPr="008238DF">
              <w:rPr>
                <w:snapToGrid w:val="0"/>
              </w:rPr>
              <w:t xml:space="preserve"> кв. </w:t>
            </w:r>
            <w:r w:rsidR="00C6067E">
              <w:rPr>
                <w:snapToGrid w:val="0"/>
              </w:rPr>
              <w:t xml:space="preserve"> 2021</w:t>
            </w:r>
          </w:p>
        </w:tc>
        <w:tc>
          <w:tcPr>
            <w:tcW w:w="0" w:type="auto"/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rPr>
                <w:snapToGrid w:val="0"/>
                <w:lang w:val="en-US"/>
              </w:rPr>
              <w:t>II</w:t>
            </w:r>
            <w:r w:rsidRPr="008238DF">
              <w:rPr>
                <w:snapToGrid w:val="0"/>
              </w:rPr>
              <w:t xml:space="preserve"> кв. </w:t>
            </w:r>
            <w:r w:rsidR="00C6067E">
              <w:rPr>
                <w:snapToGrid w:val="0"/>
              </w:rPr>
              <w:t xml:space="preserve"> 2021</w:t>
            </w:r>
          </w:p>
        </w:tc>
        <w:tc>
          <w:tcPr>
            <w:tcW w:w="0" w:type="auto"/>
          </w:tcPr>
          <w:p w:rsidR="008238DF" w:rsidRPr="008238DF" w:rsidRDefault="008238DF" w:rsidP="0091444C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  <w:lang w:val="en-US"/>
              </w:rPr>
              <w:t>III</w:t>
            </w:r>
            <w:r w:rsidRPr="008238DF">
              <w:rPr>
                <w:snapToGrid w:val="0"/>
              </w:rPr>
              <w:t xml:space="preserve"> кв.</w:t>
            </w:r>
          </w:p>
          <w:p w:rsidR="008238DF" w:rsidRPr="008238DF" w:rsidRDefault="00C6067E" w:rsidP="0091444C">
            <w:pPr>
              <w:ind w:firstLine="0"/>
              <w:jc w:val="center"/>
            </w:pPr>
            <w:r>
              <w:rPr>
                <w:snapToGrid w:val="0"/>
              </w:rPr>
              <w:t xml:space="preserve"> 2021</w:t>
            </w:r>
          </w:p>
        </w:tc>
        <w:tc>
          <w:tcPr>
            <w:tcW w:w="0" w:type="auto"/>
          </w:tcPr>
          <w:p w:rsidR="008238DF" w:rsidRPr="008238DF" w:rsidRDefault="008238DF" w:rsidP="0091444C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  <w:lang w:val="en-US"/>
              </w:rPr>
              <w:t>IV</w:t>
            </w:r>
            <w:r w:rsidRPr="008238DF">
              <w:rPr>
                <w:snapToGrid w:val="0"/>
              </w:rPr>
              <w:t xml:space="preserve"> кв.</w:t>
            </w:r>
          </w:p>
          <w:p w:rsidR="008238DF" w:rsidRPr="008238DF" w:rsidRDefault="00C6067E" w:rsidP="0091444C">
            <w:pPr>
              <w:ind w:firstLine="0"/>
              <w:jc w:val="center"/>
            </w:pPr>
            <w:r>
              <w:rPr>
                <w:snapToGrid w:val="0"/>
              </w:rPr>
              <w:t xml:space="preserve"> 2021</w:t>
            </w:r>
          </w:p>
        </w:tc>
        <w:tc>
          <w:tcPr>
            <w:tcW w:w="0" w:type="auto"/>
          </w:tcPr>
          <w:p w:rsidR="008238DF" w:rsidRPr="008238DF" w:rsidRDefault="008238DF" w:rsidP="0091444C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  <w:lang w:val="en-US"/>
              </w:rPr>
              <w:t>I</w:t>
            </w:r>
            <w:r w:rsidRPr="008238DF">
              <w:rPr>
                <w:snapToGrid w:val="0"/>
              </w:rPr>
              <w:t xml:space="preserve"> кв.</w:t>
            </w:r>
          </w:p>
          <w:p w:rsidR="008238DF" w:rsidRPr="008238DF" w:rsidRDefault="00C6067E" w:rsidP="0091444C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 xml:space="preserve"> 2022</w:t>
            </w:r>
          </w:p>
        </w:tc>
      </w:tr>
      <w:tr w:rsidR="008238DF" w:rsidRPr="008238DF" w:rsidTr="00F83F46">
        <w:trPr>
          <w:trHeight w:val="250"/>
          <w:jc w:val="center"/>
        </w:trPr>
        <w:tc>
          <w:tcPr>
            <w:tcW w:w="0" w:type="auto"/>
            <w:tcBorders>
              <w:bottom w:val="nil"/>
            </w:tcBorders>
          </w:tcPr>
          <w:p w:rsidR="008238DF" w:rsidRPr="008238DF" w:rsidRDefault="008238DF" w:rsidP="00F83F46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1</w:t>
            </w:r>
          </w:p>
        </w:tc>
        <w:tc>
          <w:tcPr>
            <w:tcW w:w="0" w:type="auto"/>
            <w:tcBorders>
              <w:bottom w:val="nil"/>
            </w:tcBorders>
          </w:tcPr>
          <w:p w:rsidR="008238DF" w:rsidRPr="008238DF" w:rsidRDefault="008238DF" w:rsidP="00F83F46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Выручка</w:t>
            </w:r>
          </w:p>
        </w:tc>
        <w:tc>
          <w:tcPr>
            <w:tcW w:w="0" w:type="auto"/>
            <w:tcBorders>
              <w:bottom w:val="nil"/>
            </w:tcBorders>
          </w:tcPr>
          <w:p w:rsidR="008238DF" w:rsidRPr="008238DF" w:rsidRDefault="00AE0BF2" w:rsidP="0091444C">
            <w:pPr>
              <w:ind w:firstLine="0"/>
              <w:jc w:val="center"/>
            </w:pPr>
            <w:r>
              <w:t>–</w:t>
            </w:r>
          </w:p>
        </w:tc>
        <w:tc>
          <w:tcPr>
            <w:tcW w:w="0" w:type="auto"/>
            <w:tcBorders>
              <w:bottom w:val="nil"/>
            </w:tcBorders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1 000</w:t>
            </w:r>
          </w:p>
        </w:tc>
        <w:tc>
          <w:tcPr>
            <w:tcW w:w="0" w:type="auto"/>
            <w:tcBorders>
              <w:bottom w:val="nil"/>
            </w:tcBorders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1 500</w:t>
            </w:r>
          </w:p>
        </w:tc>
        <w:tc>
          <w:tcPr>
            <w:tcW w:w="0" w:type="auto"/>
            <w:tcBorders>
              <w:bottom w:val="nil"/>
            </w:tcBorders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1 750</w:t>
            </w:r>
          </w:p>
        </w:tc>
        <w:tc>
          <w:tcPr>
            <w:tcW w:w="0" w:type="auto"/>
            <w:tcBorders>
              <w:bottom w:val="nil"/>
            </w:tcBorders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2 000</w:t>
            </w:r>
          </w:p>
        </w:tc>
      </w:tr>
      <w:tr w:rsidR="008238DF" w:rsidRPr="008238DF" w:rsidTr="00F83F4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F83F46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F83F46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Себестоимость продаж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AE0BF2" w:rsidP="0091444C">
            <w:pPr>
              <w:ind w:firstLine="0"/>
              <w:jc w:val="center"/>
            </w:pPr>
            <w:r>
              <w:t>–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(800)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(1 100)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(1 200)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(1 300)</w:t>
            </w:r>
          </w:p>
        </w:tc>
      </w:tr>
      <w:tr w:rsidR="008238DF" w:rsidRPr="008238DF" w:rsidTr="00F83F4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F83F46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238DF" w:rsidRPr="00024059" w:rsidRDefault="008238DF" w:rsidP="00F83F46">
            <w:pPr>
              <w:ind w:firstLine="0"/>
              <w:rPr>
                <w:b/>
                <w:snapToGrid w:val="0"/>
              </w:rPr>
            </w:pPr>
            <w:r w:rsidRPr="00024059">
              <w:rPr>
                <w:b/>
                <w:snapToGrid w:val="0"/>
              </w:rPr>
              <w:t>Валовая прибыль (убыток)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AE0BF2" w:rsidP="0091444C">
            <w:pPr>
              <w:ind w:firstLine="0"/>
              <w:jc w:val="center"/>
            </w:pPr>
            <w:r>
              <w:t>–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200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400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550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700</w:t>
            </w:r>
          </w:p>
        </w:tc>
      </w:tr>
      <w:tr w:rsidR="008238DF" w:rsidRPr="008238DF" w:rsidTr="00F83F4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F83F46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238DF" w:rsidRPr="008238DF" w:rsidRDefault="008238DF" w:rsidP="00F83F46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Коммерческие ра</w:t>
            </w:r>
            <w:r w:rsidRPr="008238DF">
              <w:rPr>
                <w:snapToGrid w:val="0"/>
              </w:rPr>
              <w:t>с</w:t>
            </w:r>
            <w:r w:rsidRPr="008238DF">
              <w:rPr>
                <w:snapToGrid w:val="0"/>
              </w:rPr>
              <w:t>ходы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(50)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(55)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(55)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(65)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(65)</w:t>
            </w:r>
          </w:p>
        </w:tc>
      </w:tr>
      <w:tr w:rsidR="008238DF" w:rsidRPr="008238DF" w:rsidTr="00F83F4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F83F46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238DF" w:rsidRPr="008238DF" w:rsidRDefault="008238DF" w:rsidP="00F83F46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Управленческие расходы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(60)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(70)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(70)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(75)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(75)</w:t>
            </w:r>
          </w:p>
        </w:tc>
      </w:tr>
      <w:tr w:rsidR="008238DF" w:rsidRPr="008238DF" w:rsidTr="00F83F46">
        <w:trPr>
          <w:trHeight w:val="250"/>
          <w:jc w:val="center"/>
        </w:trPr>
        <w:tc>
          <w:tcPr>
            <w:tcW w:w="0" w:type="auto"/>
            <w:tcBorders>
              <w:top w:val="nil"/>
            </w:tcBorders>
          </w:tcPr>
          <w:p w:rsidR="008238DF" w:rsidRPr="008238DF" w:rsidRDefault="008238DF" w:rsidP="00F83F46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6</w:t>
            </w:r>
          </w:p>
        </w:tc>
        <w:tc>
          <w:tcPr>
            <w:tcW w:w="0" w:type="auto"/>
            <w:tcBorders>
              <w:top w:val="nil"/>
            </w:tcBorders>
            <w:vAlign w:val="bottom"/>
          </w:tcPr>
          <w:p w:rsidR="008238DF" w:rsidRPr="00024059" w:rsidRDefault="008238DF" w:rsidP="00F83F46">
            <w:pPr>
              <w:ind w:firstLine="0"/>
              <w:rPr>
                <w:b/>
                <w:snapToGrid w:val="0"/>
              </w:rPr>
            </w:pPr>
            <w:r w:rsidRPr="00024059">
              <w:rPr>
                <w:b/>
                <w:snapToGrid w:val="0"/>
              </w:rPr>
              <w:t>Прибыль (уб</w:t>
            </w:r>
            <w:r w:rsidRPr="00024059">
              <w:rPr>
                <w:b/>
                <w:snapToGrid w:val="0"/>
              </w:rPr>
              <w:t>ы</w:t>
            </w:r>
            <w:r w:rsidRPr="00024059">
              <w:rPr>
                <w:b/>
                <w:snapToGrid w:val="0"/>
              </w:rPr>
              <w:t>ток) от продаж</w:t>
            </w:r>
          </w:p>
        </w:tc>
        <w:tc>
          <w:tcPr>
            <w:tcW w:w="0" w:type="auto"/>
            <w:tcBorders>
              <w:top w:val="nil"/>
            </w:tcBorders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(110)</w:t>
            </w:r>
          </w:p>
        </w:tc>
        <w:tc>
          <w:tcPr>
            <w:tcW w:w="0" w:type="auto"/>
            <w:tcBorders>
              <w:top w:val="nil"/>
            </w:tcBorders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75</w:t>
            </w:r>
          </w:p>
        </w:tc>
        <w:tc>
          <w:tcPr>
            <w:tcW w:w="0" w:type="auto"/>
            <w:tcBorders>
              <w:top w:val="nil"/>
            </w:tcBorders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275</w:t>
            </w:r>
          </w:p>
        </w:tc>
        <w:tc>
          <w:tcPr>
            <w:tcW w:w="0" w:type="auto"/>
            <w:tcBorders>
              <w:top w:val="nil"/>
            </w:tcBorders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410</w:t>
            </w:r>
          </w:p>
        </w:tc>
        <w:tc>
          <w:tcPr>
            <w:tcW w:w="0" w:type="auto"/>
            <w:tcBorders>
              <w:top w:val="nil"/>
            </w:tcBorders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560</w:t>
            </w:r>
          </w:p>
        </w:tc>
      </w:tr>
      <w:tr w:rsidR="00AE0BF2" w:rsidRPr="008238DF" w:rsidTr="00F83F46">
        <w:trPr>
          <w:trHeight w:val="250"/>
          <w:jc w:val="center"/>
        </w:trPr>
        <w:tc>
          <w:tcPr>
            <w:tcW w:w="0" w:type="auto"/>
          </w:tcPr>
          <w:p w:rsidR="00AE0BF2" w:rsidRPr="008238DF" w:rsidRDefault="00AE0BF2" w:rsidP="00F83F46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7</w:t>
            </w:r>
          </w:p>
        </w:tc>
        <w:tc>
          <w:tcPr>
            <w:tcW w:w="0" w:type="auto"/>
            <w:vAlign w:val="bottom"/>
          </w:tcPr>
          <w:p w:rsidR="00AE0BF2" w:rsidRPr="008238DF" w:rsidRDefault="00AE0BF2" w:rsidP="00F83F46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Доходы от участия в других организ</w:t>
            </w:r>
            <w:r w:rsidRPr="008238DF">
              <w:rPr>
                <w:snapToGrid w:val="0"/>
              </w:rPr>
              <w:t>а</w:t>
            </w:r>
            <w:r w:rsidRPr="008238DF">
              <w:rPr>
                <w:snapToGrid w:val="0"/>
              </w:rPr>
              <w:t>циях</w:t>
            </w:r>
          </w:p>
        </w:tc>
        <w:tc>
          <w:tcPr>
            <w:tcW w:w="0" w:type="auto"/>
          </w:tcPr>
          <w:p w:rsidR="00AE0BF2" w:rsidRPr="008238DF" w:rsidRDefault="00AE0BF2" w:rsidP="00C03CF8">
            <w:pPr>
              <w:ind w:firstLine="0"/>
              <w:jc w:val="center"/>
            </w:pPr>
            <w:r>
              <w:t>–</w:t>
            </w:r>
          </w:p>
        </w:tc>
        <w:tc>
          <w:tcPr>
            <w:tcW w:w="0" w:type="auto"/>
          </w:tcPr>
          <w:p w:rsidR="00AE0BF2" w:rsidRPr="008238DF" w:rsidRDefault="00AE0BF2" w:rsidP="00C03CF8">
            <w:pPr>
              <w:ind w:firstLine="0"/>
              <w:jc w:val="center"/>
            </w:pPr>
            <w:r>
              <w:t>–</w:t>
            </w:r>
          </w:p>
        </w:tc>
        <w:tc>
          <w:tcPr>
            <w:tcW w:w="0" w:type="auto"/>
          </w:tcPr>
          <w:p w:rsidR="00AE0BF2" w:rsidRPr="008238DF" w:rsidRDefault="00AE0BF2" w:rsidP="00C03CF8">
            <w:pPr>
              <w:ind w:firstLine="0"/>
              <w:jc w:val="center"/>
            </w:pPr>
            <w:r>
              <w:t>–</w:t>
            </w:r>
          </w:p>
        </w:tc>
        <w:tc>
          <w:tcPr>
            <w:tcW w:w="0" w:type="auto"/>
          </w:tcPr>
          <w:p w:rsidR="00AE0BF2" w:rsidRPr="008238DF" w:rsidRDefault="00AE0BF2" w:rsidP="00C03CF8">
            <w:pPr>
              <w:ind w:firstLine="0"/>
              <w:jc w:val="center"/>
            </w:pPr>
            <w:r>
              <w:t>–</w:t>
            </w:r>
          </w:p>
        </w:tc>
        <w:tc>
          <w:tcPr>
            <w:tcW w:w="0" w:type="auto"/>
          </w:tcPr>
          <w:p w:rsidR="00AE0BF2" w:rsidRPr="008238DF" w:rsidRDefault="00AE0BF2" w:rsidP="00C03CF8">
            <w:pPr>
              <w:ind w:firstLine="0"/>
              <w:jc w:val="center"/>
            </w:pPr>
            <w:r>
              <w:t>–</w:t>
            </w:r>
          </w:p>
        </w:tc>
      </w:tr>
      <w:tr w:rsidR="00AE0BF2" w:rsidRPr="008238DF" w:rsidTr="00F83F46">
        <w:trPr>
          <w:trHeight w:val="250"/>
          <w:jc w:val="center"/>
        </w:trPr>
        <w:tc>
          <w:tcPr>
            <w:tcW w:w="0" w:type="auto"/>
          </w:tcPr>
          <w:p w:rsidR="00AE0BF2" w:rsidRPr="008238DF" w:rsidRDefault="00AE0BF2" w:rsidP="00F83F46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8</w:t>
            </w:r>
          </w:p>
        </w:tc>
        <w:tc>
          <w:tcPr>
            <w:tcW w:w="0" w:type="auto"/>
            <w:vAlign w:val="bottom"/>
          </w:tcPr>
          <w:p w:rsidR="00AE0BF2" w:rsidRPr="008238DF" w:rsidRDefault="00AE0BF2" w:rsidP="00F83F46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Проценты к пол</w:t>
            </w:r>
            <w:r w:rsidRPr="008238DF">
              <w:rPr>
                <w:snapToGrid w:val="0"/>
              </w:rPr>
              <w:t>у</w:t>
            </w:r>
            <w:r w:rsidRPr="008238DF">
              <w:rPr>
                <w:snapToGrid w:val="0"/>
              </w:rPr>
              <w:lastRenderedPageBreak/>
              <w:t>чению</w:t>
            </w:r>
          </w:p>
        </w:tc>
        <w:tc>
          <w:tcPr>
            <w:tcW w:w="0" w:type="auto"/>
          </w:tcPr>
          <w:p w:rsidR="00AE0BF2" w:rsidRPr="008238DF" w:rsidRDefault="00AE0BF2" w:rsidP="00C03CF8">
            <w:pPr>
              <w:ind w:firstLine="0"/>
              <w:jc w:val="center"/>
            </w:pPr>
            <w:r>
              <w:lastRenderedPageBreak/>
              <w:t>–</w:t>
            </w:r>
          </w:p>
        </w:tc>
        <w:tc>
          <w:tcPr>
            <w:tcW w:w="0" w:type="auto"/>
          </w:tcPr>
          <w:p w:rsidR="00AE0BF2" w:rsidRPr="008238DF" w:rsidRDefault="00AE0BF2" w:rsidP="00C03CF8">
            <w:pPr>
              <w:ind w:firstLine="0"/>
              <w:jc w:val="center"/>
            </w:pPr>
            <w:r>
              <w:t>–</w:t>
            </w:r>
          </w:p>
        </w:tc>
        <w:tc>
          <w:tcPr>
            <w:tcW w:w="0" w:type="auto"/>
          </w:tcPr>
          <w:p w:rsidR="00AE0BF2" w:rsidRPr="008238DF" w:rsidRDefault="00AE0BF2" w:rsidP="00C03CF8">
            <w:pPr>
              <w:ind w:firstLine="0"/>
              <w:jc w:val="center"/>
            </w:pPr>
            <w:r>
              <w:t>–</w:t>
            </w:r>
          </w:p>
        </w:tc>
        <w:tc>
          <w:tcPr>
            <w:tcW w:w="0" w:type="auto"/>
          </w:tcPr>
          <w:p w:rsidR="00AE0BF2" w:rsidRPr="008238DF" w:rsidRDefault="00AE0BF2" w:rsidP="00C03CF8">
            <w:pPr>
              <w:ind w:firstLine="0"/>
              <w:jc w:val="center"/>
            </w:pPr>
            <w:r>
              <w:t>–</w:t>
            </w:r>
          </w:p>
        </w:tc>
        <w:tc>
          <w:tcPr>
            <w:tcW w:w="0" w:type="auto"/>
          </w:tcPr>
          <w:p w:rsidR="00AE0BF2" w:rsidRPr="008238DF" w:rsidRDefault="00AE0BF2" w:rsidP="00C03CF8">
            <w:pPr>
              <w:ind w:firstLine="0"/>
              <w:jc w:val="center"/>
            </w:pPr>
            <w:r>
              <w:t>–</w:t>
            </w:r>
          </w:p>
        </w:tc>
      </w:tr>
      <w:tr w:rsidR="008238DF" w:rsidRPr="008238DF" w:rsidTr="00F83F46">
        <w:trPr>
          <w:trHeight w:val="250"/>
          <w:jc w:val="center"/>
        </w:trPr>
        <w:tc>
          <w:tcPr>
            <w:tcW w:w="0" w:type="auto"/>
          </w:tcPr>
          <w:p w:rsidR="008238DF" w:rsidRPr="008238DF" w:rsidRDefault="008238DF" w:rsidP="00F83F46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lastRenderedPageBreak/>
              <w:t>9</w:t>
            </w:r>
          </w:p>
        </w:tc>
        <w:tc>
          <w:tcPr>
            <w:tcW w:w="0" w:type="auto"/>
            <w:vAlign w:val="bottom"/>
          </w:tcPr>
          <w:p w:rsidR="008238DF" w:rsidRPr="008238DF" w:rsidRDefault="008238DF" w:rsidP="00F83F46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Проценты к уплате</w:t>
            </w:r>
          </w:p>
        </w:tc>
        <w:tc>
          <w:tcPr>
            <w:tcW w:w="0" w:type="auto"/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(25)</w:t>
            </w:r>
          </w:p>
        </w:tc>
        <w:tc>
          <w:tcPr>
            <w:tcW w:w="0" w:type="auto"/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(25)</w:t>
            </w:r>
          </w:p>
        </w:tc>
        <w:tc>
          <w:tcPr>
            <w:tcW w:w="0" w:type="auto"/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(25)</w:t>
            </w:r>
          </w:p>
        </w:tc>
        <w:tc>
          <w:tcPr>
            <w:tcW w:w="0" w:type="auto"/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(25)</w:t>
            </w:r>
          </w:p>
        </w:tc>
        <w:tc>
          <w:tcPr>
            <w:tcW w:w="0" w:type="auto"/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(25)</w:t>
            </w:r>
          </w:p>
        </w:tc>
      </w:tr>
      <w:tr w:rsidR="00AE0BF2" w:rsidRPr="008238DF" w:rsidTr="00F83F46">
        <w:trPr>
          <w:trHeight w:val="250"/>
          <w:jc w:val="center"/>
        </w:trPr>
        <w:tc>
          <w:tcPr>
            <w:tcW w:w="0" w:type="auto"/>
          </w:tcPr>
          <w:p w:rsidR="00AE0BF2" w:rsidRPr="008238DF" w:rsidRDefault="00AE0BF2" w:rsidP="00F83F46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10</w:t>
            </w:r>
          </w:p>
        </w:tc>
        <w:tc>
          <w:tcPr>
            <w:tcW w:w="0" w:type="auto"/>
            <w:vAlign w:val="bottom"/>
          </w:tcPr>
          <w:p w:rsidR="00AE0BF2" w:rsidRPr="008238DF" w:rsidRDefault="00AE0BF2" w:rsidP="00F83F46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Прочие доходы</w:t>
            </w:r>
          </w:p>
        </w:tc>
        <w:tc>
          <w:tcPr>
            <w:tcW w:w="0" w:type="auto"/>
          </w:tcPr>
          <w:p w:rsidR="00AE0BF2" w:rsidRPr="008238DF" w:rsidRDefault="00AE0BF2" w:rsidP="00C03CF8">
            <w:pPr>
              <w:ind w:firstLine="0"/>
              <w:jc w:val="center"/>
            </w:pPr>
            <w:r>
              <w:t>–</w:t>
            </w:r>
          </w:p>
        </w:tc>
        <w:tc>
          <w:tcPr>
            <w:tcW w:w="0" w:type="auto"/>
          </w:tcPr>
          <w:p w:rsidR="00AE0BF2" w:rsidRPr="008238DF" w:rsidRDefault="00AE0BF2" w:rsidP="00C03CF8">
            <w:pPr>
              <w:ind w:firstLine="0"/>
              <w:jc w:val="center"/>
            </w:pPr>
            <w:r>
              <w:t>–</w:t>
            </w:r>
          </w:p>
        </w:tc>
        <w:tc>
          <w:tcPr>
            <w:tcW w:w="0" w:type="auto"/>
          </w:tcPr>
          <w:p w:rsidR="00AE0BF2" w:rsidRPr="008238DF" w:rsidRDefault="00AE0BF2" w:rsidP="00C03CF8">
            <w:pPr>
              <w:ind w:firstLine="0"/>
              <w:jc w:val="center"/>
            </w:pPr>
            <w:r>
              <w:t>–</w:t>
            </w:r>
          </w:p>
        </w:tc>
        <w:tc>
          <w:tcPr>
            <w:tcW w:w="0" w:type="auto"/>
          </w:tcPr>
          <w:p w:rsidR="00AE0BF2" w:rsidRPr="008238DF" w:rsidRDefault="00AE0BF2" w:rsidP="00C03CF8">
            <w:pPr>
              <w:ind w:firstLine="0"/>
              <w:jc w:val="center"/>
            </w:pPr>
            <w:r>
              <w:t>–</w:t>
            </w:r>
          </w:p>
        </w:tc>
        <w:tc>
          <w:tcPr>
            <w:tcW w:w="0" w:type="auto"/>
          </w:tcPr>
          <w:p w:rsidR="00AE0BF2" w:rsidRPr="008238DF" w:rsidRDefault="00AE0BF2" w:rsidP="00C03CF8">
            <w:pPr>
              <w:ind w:firstLine="0"/>
              <w:jc w:val="center"/>
            </w:pPr>
            <w:r>
              <w:t>–</w:t>
            </w:r>
          </w:p>
        </w:tc>
      </w:tr>
      <w:tr w:rsidR="00AE0BF2" w:rsidRPr="008238DF" w:rsidTr="00F83F46">
        <w:trPr>
          <w:trHeight w:val="250"/>
          <w:jc w:val="center"/>
        </w:trPr>
        <w:tc>
          <w:tcPr>
            <w:tcW w:w="0" w:type="auto"/>
          </w:tcPr>
          <w:p w:rsidR="00AE0BF2" w:rsidRPr="008238DF" w:rsidRDefault="00AE0BF2" w:rsidP="00F83F46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11</w:t>
            </w:r>
          </w:p>
        </w:tc>
        <w:tc>
          <w:tcPr>
            <w:tcW w:w="0" w:type="auto"/>
            <w:vAlign w:val="bottom"/>
          </w:tcPr>
          <w:p w:rsidR="00AE0BF2" w:rsidRPr="008238DF" w:rsidRDefault="00AE0BF2" w:rsidP="00F83F46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Прочие расходы</w:t>
            </w:r>
          </w:p>
        </w:tc>
        <w:tc>
          <w:tcPr>
            <w:tcW w:w="0" w:type="auto"/>
          </w:tcPr>
          <w:p w:rsidR="00AE0BF2" w:rsidRPr="008238DF" w:rsidRDefault="00AE0BF2" w:rsidP="00C03CF8">
            <w:pPr>
              <w:ind w:firstLine="0"/>
              <w:jc w:val="center"/>
            </w:pPr>
            <w:r>
              <w:t>–</w:t>
            </w:r>
          </w:p>
        </w:tc>
        <w:tc>
          <w:tcPr>
            <w:tcW w:w="0" w:type="auto"/>
          </w:tcPr>
          <w:p w:rsidR="00AE0BF2" w:rsidRPr="008238DF" w:rsidRDefault="00AE0BF2" w:rsidP="00C03CF8">
            <w:pPr>
              <w:ind w:firstLine="0"/>
              <w:jc w:val="center"/>
            </w:pPr>
            <w:r>
              <w:t>–</w:t>
            </w:r>
          </w:p>
        </w:tc>
        <w:tc>
          <w:tcPr>
            <w:tcW w:w="0" w:type="auto"/>
          </w:tcPr>
          <w:p w:rsidR="00AE0BF2" w:rsidRPr="008238DF" w:rsidRDefault="00AE0BF2" w:rsidP="00C03CF8">
            <w:pPr>
              <w:ind w:firstLine="0"/>
              <w:jc w:val="center"/>
            </w:pPr>
            <w:r>
              <w:t>–</w:t>
            </w:r>
          </w:p>
        </w:tc>
        <w:tc>
          <w:tcPr>
            <w:tcW w:w="0" w:type="auto"/>
          </w:tcPr>
          <w:p w:rsidR="00AE0BF2" w:rsidRPr="008238DF" w:rsidRDefault="00AE0BF2" w:rsidP="00C03CF8">
            <w:pPr>
              <w:ind w:firstLine="0"/>
              <w:jc w:val="center"/>
            </w:pPr>
            <w:r>
              <w:t>–</w:t>
            </w:r>
          </w:p>
        </w:tc>
        <w:tc>
          <w:tcPr>
            <w:tcW w:w="0" w:type="auto"/>
          </w:tcPr>
          <w:p w:rsidR="00AE0BF2" w:rsidRPr="008238DF" w:rsidRDefault="00AE0BF2" w:rsidP="00C03CF8">
            <w:pPr>
              <w:ind w:firstLine="0"/>
              <w:jc w:val="center"/>
            </w:pPr>
            <w:r>
              <w:t>–</w:t>
            </w:r>
          </w:p>
        </w:tc>
      </w:tr>
      <w:tr w:rsidR="008238DF" w:rsidRPr="008238DF" w:rsidTr="00F83F46">
        <w:trPr>
          <w:trHeight w:val="250"/>
          <w:jc w:val="center"/>
        </w:trPr>
        <w:tc>
          <w:tcPr>
            <w:tcW w:w="0" w:type="auto"/>
          </w:tcPr>
          <w:p w:rsidR="008238DF" w:rsidRPr="008238DF" w:rsidRDefault="008238DF" w:rsidP="00F83F46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12</w:t>
            </w:r>
          </w:p>
        </w:tc>
        <w:tc>
          <w:tcPr>
            <w:tcW w:w="0" w:type="auto"/>
            <w:vAlign w:val="bottom"/>
          </w:tcPr>
          <w:p w:rsidR="008238DF" w:rsidRPr="00024059" w:rsidRDefault="008238DF" w:rsidP="00F83F46">
            <w:pPr>
              <w:ind w:firstLine="0"/>
              <w:rPr>
                <w:b/>
                <w:snapToGrid w:val="0"/>
              </w:rPr>
            </w:pPr>
            <w:r w:rsidRPr="00024059">
              <w:rPr>
                <w:b/>
                <w:snapToGrid w:val="0"/>
              </w:rPr>
              <w:t>Прибыль (уб</w:t>
            </w:r>
            <w:r w:rsidRPr="00024059">
              <w:rPr>
                <w:b/>
                <w:snapToGrid w:val="0"/>
              </w:rPr>
              <w:t>ы</w:t>
            </w:r>
            <w:r w:rsidRPr="00024059">
              <w:rPr>
                <w:b/>
                <w:snapToGrid w:val="0"/>
              </w:rPr>
              <w:t>ток) до налогоо</w:t>
            </w:r>
            <w:r w:rsidRPr="00024059">
              <w:rPr>
                <w:b/>
                <w:snapToGrid w:val="0"/>
              </w:rPr>
              <w:t>б</w:t>
            </w:r>
            <w:r w:rsidRPr="00024059">
              <w:rPr>
                <w:b/>
                <w:snapToGrid w:val="0"/>
              </w:rPr>
              <w:t>ложения</w:t>
            </w:r>
          </w:p>
        </w:tc>
        <w:tc>
          <w:tcPr>
            <w:tcW w:w="0" w:type="auto"/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(135)</w:t>
            </w:r>
          </w:p>
        </w:tc>
        <w:tc>
          <w:tcPr>
            <w:tcW w:w="0" w:type="auto"/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50</w:t>
            </w:r>
          </w:p>
        </w:tc>
        <w:tc>
          <w:tcPr>
            <w:tcW w:w="0" w:type="auto"/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250</w:t>
            </w:r>
          </w:p>
        </w:tc>
        <w:tc>
          <w:tcPr>
            <w:tcW w:w="0" w:type="auto"/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385</w:t>
            </w:r>
          </w:p>
        </w:tc>
        <w:tc>
          <w:tcPr>
            <w:tcW w:w="0" w:type="auto"/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535</w:t>
            </w:r>
          </w:p>
        </w:tc>
      </w:tr>
      <w:tr w:rsidR="008238DF" w:rsidRPr="008238DF" w:rsidTr="00F83F46">
        <w:trPr>
          <w:trHeight w:val="250"/>
          <w:jc w:val="center"/>
        </w:trPr>
        <w:tc>
          <w:tcPr>
            <w:tcW w:w="0" w:type="auto"/>
          </w:tcPr>
          <w:p w:rsidR="008238DF" w:rsidRPr="008238DF" w:rsidRDefault="008238DF" w:rsidP="00F83F46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13</w:t>
            </w:r>
          </w:p>
        </w:tc>
        <w:tc>
          <w:tcPr>
            <w:tcW w:w="0" w:type="auto"/>
            <w:vAlign w:val="bottom"/>
          </w:tcPr>
          <w:p w:rsidR="008238DF" w:rsidRPr="008238DF" w:rsidRDefault="008238DF" w:rsidP="0069514E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Накопленная пр</w:t>
            </w:r>
            <w:r w:rsidRPr="008238DF">
              <w:rPr>
                <w:snapToGrid w:val="0"/>
              </w:rPr>
              <w:t>и</w:t>
            </w:r>
            <w:r w:rsidRPr="008238DF">
              <w:rPr>
                <w:snapToGrid w:val="0"/>
              </w:rPr>
              <w:t>быль/убытки</w:t>
            </w:r>
          </w:p>
        </w:tc>
        <w:tc>
          <w:tcPr>
            <w:tcW w:w="0" w:type="auto"/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(135)</w:t>
            </w:r>
          </w:p>
        </w:tc>
        <w:tc>
          <w:tcPr>
            <w:tcW w:w="0" w:type="auto"/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(85)</w:t>
            </w:r>
          </w:p>
        </w:tc>
        <w:tc>
          <w:tcPr>
            <w:tcW w:w="0" w:type="auto"/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165</w:t>
            </w:r>
          </w:p>
        </w:tc>
        <w:tc>
          <w:tcPr>
            <w:tcW w:w="0" w:type="auto"/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550</w:t>
            </w:r>
          </w:p>
        </w:tc>
        <w:tc>
          <w:tcPr>
            <w:tcW w:w="0" w:type="auto"/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535</w:t>
            </w:r>
          </w:p>
        </w:tc>
      </w:tr>
      <w:tr w:rsidR="00AE0BF2" w:rsidRPr="008238DF" w:rsidTr="00F83F46">
        <w:trPr>
          <w:trHeight w:val="250"/>
          <w:jc w:val="center"/>
        </w:trPr>
        <w:tc>
          <w:tcPr>
            <w:tcW w:w="0" w:type="auto"/>
          </w:tcPr>
          <w:p w:rsidR="00AE0BF2" w:rsidRPr="008238DF" w:rsidRDefault="00AE0BF2" w:rsidP="00F83F46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14</w:t>
            </w:r>
          </w:p>
        </w:tc>
        <w:tc>
          <w:tcPr>
            <w:tcW w:w="0" w:type="auto"/>
          </w:tcPr>
          <w:p w:rsidR="00AE0BF2" w:rsidRPr="008238DF" w:rsidRDefault="00AE0BF2" w:rsidP="00F83F46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Текущий налог на прибыль</w:t>
            </w:r>
          </w:p>
        </w:tc>
        <w:tc>
          <w:tcPr>
            <w:tcW w:w="0" w:type="auto"/>
          </w:tcPr>
          <w:p w:rsidR="00AE0BF2" w:rsidRPr="008238DF" w:rsidRDefault="00AE0BF2" w:rsidP="00C03CF8">
            <w:pPr>
              <w:ind w:firstLine="0"/>
              <w:jc w:val="center"/>
            </w:pPr>
            <w:r>
              <w:t>–</w:t>
            </w:r>
          </w:p>
        </w:tc>
        <w:tc>
          <w:tcPr>
            <w:tcW w:w="0" w:type="auto"/>
          </w:tcPr>
          <w:p w:rsidR="00AE0BF2" w:rsidRPr="008238DF" w:rsidRDefault="00AE0BF2" w:rsidP="00C03CF8">
            <w:pPr>
              <w:ind w:firstLine="0"/>
              <w:jc w:val="center"/>
            </w:pPr>
            <w:r>
              <w:t>–</w:t>
            </w:r>
          </w:p>
        </w:tc>
        <w:tc>
          <w:tcPr>
            <w:tcW w:w="0" w:type="auto"/>
          </w:tcPr>
          <w:p w:rsidR="00AE0BF2" w:rsidRPr="008238DF" w:rsidRDefault="00AE0BF2" w:rsidP="0091444C">
            <w:pPr>
              <w:ind w:firstLine="0"/>
              <w:jc w:val="center"/>
            </w:pPr>
            <w:r>
              <w:t>-</w:t>
            </w:r>
            <w:r w:rsidRPr="008238DF">
              <w:t>20%*165= =(33)</w:t>
            </w:r>
          </w:p>
        </w:tc>
        <w:tc>
          <w:tcPr>
            <w:tcW w:w="0" w:type="auto"/>
          </w:tcPr>
          <w:p w:rsidR="00AE0BF2" w:rsidRPr="008238DF" w:rsidRDefault="00AE0BF2" w:rsidP="0091444C">
            <w:pPr>
              <w:ind w:firstLine="0"/>
              <w:jc w:val="center"/>
            </w:pPr>
            <w:r>
              <w:t>-</w:t>
            </w:r>
            <w:r w:rsidRPr="008238DF">
              <w:t>20%*385=</w:t>
            </w:r>
          </w:p>
          <w:p w:rsidR="00AE0BF2" w:rsidRPr="008238DF" w:rsidRDefault="00AE0BF2" w:rsidP="0091444C">
            <w:pPr>
              <w:ind w:firstLine="0"/>
              <w:jc w:val="center"/>
            </w:pPr>
            <w:r w:rsidRPr="008238DF">
              <w:t>=(77)</w:t>
            </w:r>
          </w:p>
        </w:tc>
        <w:tc>
          <w:tcPr>
            <w:tcW w:w="0" w:type="auto"/>
          </w:tcPr>
          <w:p w:rsidR="00AE0BF2" w:rsidRPr="008238DF" w:rsidRDefault="00AE0BF2" w:rsidP="0091444C">
            <w:pPr>
              <w:ind w:firstLine="0"/>
              <w:jc w:val="center"/>
            </w:pPr>
            <w:r>
              <w:t>-</w:t>
            </w:r>
            <w:r w:rsidRPr="008238DF">
              <w:t>20%*535=</w:t>
            </w:r>
          </w:p>
          <w:p w:rsidR="00AE0BF2" w:rsidRPr="008238DF" w:rsidRDefault="00AE0BF2" w:rsidP="0091444C">
            <w:pPr>
              <w:ind w:firstLine="0"/>
              <w:jc w:val="center"/>
            </w:pPr>
            <w:r w:rsidRPr="008238DF">
              <w:t>=(107)</w:t>
            </w:r>
          </w:p>
        </w:tc>
      </w:tr>
      <w:tr w:rsidR="008238DF" w:rsidRPr="008238DF" w:rsidTr="00F83F46">
        <w:trPr>
          <w:trHeight w:val="250"/>
          <w:jc w:val="center"/>
        </w:trPr>
        <w:tc>
          <w:tcPr>
            <w:tcW w:w="0" w:type="auto"/>
          </w:tcPr>
          <w:p w:rsidR="008238DF" w:rsidRPr="008238DF" w:rsidRDefault="008238DF" w:rsidP="00F83F46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15</w:t>
            </w:r>
          </w:p>
        </w:tc>
        <w:tc>
          <w:tcPr>
            <w:tcW w:w="0" w:type="auto"/>
            <w:vAlign w:val="center"/>
          </w:tcPr>
          <w:p w:rsidR="008238DF" w:rsidRPr="00024059" w:rsidRDefault="008238DF" w:rsidP="00F83F46">
            <w:pPr>
              <w:ind w:firstLine="0"/>
              <w:rPr>
                <w:b/>
                <w:snapToGrid w:val="0"/>
              </w:rPr>
            </w:pPr>
            <w:r w:rsidRPr="00024059">
              <w:rPr>
                <w:b/>
                <w:snapToGrid w:val="0"/>
              </w:rPr>
              <w:t>Чистая прибыль (убыток)</w:t>
            </w:r>
          </w:p>
        </w:tc>
        <w:tc>
          <w:tcPr>
            <w:tcW w:w="0" w:type="auto"/>
            <w:vAlign w:val="center"/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(135)</w:t>
            </w:r>
          </w:p>
        </w:tc>
        <w:tc>
          <w:tcPr>
            <w:tcW w:w="0" w:type="auto"/>
            <w:vAlign w:val="center"/>
          </w:tcPr>
          <w:p w:rsidR="008238DF" w:rsidRPr="008238DF" w:rsidRDefault="008238DF" w:rsidP="0091444C">
            <w:pPr>
              <w:ind w:firstLine="0"/>
              <w:jc w:val="center"/>
            </w:pPr>
            <w:r w:rsidRPr="008238DF">
              <w:t>50</w:t>
            </w:r>
          </w:p>
        </w:tc>
        <w:tc>
          <w:tcPr>
            <w:tcW w:w="0" w:type="auto"/>
            <w:vAlign w:val="center"/>
          </w:tcPr>
          <w:p w:rsidR="008238DF" w:rsidRPr="008238DF" w:rsidRDefault="008238DF" w:rsidP="00AE0BF2">
            <w:pPr>
              <w:ind w:firstLine="0"/>
              <w:jc w:val="center"/>
              <w:rPr>
                <w:lang w:val="en-US"/>
              </w:rPr>
            </w:pPr>
            <w:r w:rsidRPr="008238DF">
              <w:rPr>
                <w:lang w:val="en-US"/>
              </w:rPr>
              <w:t>250</w:t>
            </w:r>
            <w:r w:rsidR="00AE0BF2">
              <w:t>+(</w:t>
            </w:r>
            <w:r w:rsidRPr="008238DF">
              <w:rPr>
                <w:lang w:val="en-US"/>
              </w:rPr>
              <w:t>33</w:t>
            </w:r>
            <w:r w:rsidR="00AE0BF2">
              <w:t>)</w:t>
            </w:r>
            <w:r w:rsidRPr="008238DF">
              <w:rPr>
                <w:lang w:val="en-US"/>
              </w:rPr>
              <w:t>=</w:t>
            </w:r>
            <w:r w:rsidRPr="008238DF">
              <w:t>2</w:t>
            </w:r>
            <w:r w:rsidRPr="008238DF">
              <w:rPr>
                <w:lang w:val="en-US"/>
              </w:rPr>
              <w:t>17</w:t>
            </w:r>
          </w:p>
        </w:tc>
        <w:tc>
          <w:tcPr>
            <w:tcW w:w="0" w:type="auto"/>
            <w:vAlign w:val="center"/>
          </w:tcPr>
          <w:p w:rsidR="008238DF" w:rsidRPr="008238DF" w:rsidRDefault="008238DF" w:rsidP="00AE0BF2">
            <w:pPr>
              <w:ind w:firstLine="0"/>
              <w:jc w:val="center"/>
              <w:rPr>
                <w:lang w:val="en-US"/>
              </w:rPr>
            </w:pPr>
            <w:r w:rsidRPr="008238DF">
              <w:rPr>
                <w:lang w:val="en-US"/>
              </w:rPr>
              <w:t>385</w:t>
            </w:r>
            <w:r w:rsidR="00AE0BF2">
              <w:t>+(</w:t>
            </w:r>
            <w:r w:rsidRPr="008238DF">
              <w:rPr>
                <w:lang w:val="en-US"/>
              </w:rPr>
              <w:t>77</w:t>
            </w:r>
            <w:r w:rsidR="00AE0BF2">
              <w:t>)</w:t>
            </w:r>
            <w:r w:rsidRPr="008238DF">
              <w:rPr>
                <w:lang w:val="en-US"/>
              </w:rPr>
              <w:t>= =308</w:t>
            </w:r>
          </w:p>
        </w:tc>
        <w:tc>
          <w:tcPr>
            <w:tcW w:w="0" w:type="auto"/>
            <w:vAlign w:val="center"/>
          </w:tcPr>
          <w:p w:rsidR="008238DF" w:rsidRPr="008238DF" w:rsidRDefault="008238DF" w:rsidP="0091444C">
            <w:pPr>
              <w:ind w:firstLine="0"/>
              <w:jc w:val="center"/>
              <w:rPr>
                <w:lang w:val="en-US"/>
              </w:rPr>
            </w:pPr>
            <w:r w:rsidRPr="008238DF">
              <w:rPr>
                <w:lang w:val="en-US"/>
              </w:rPr>
              <w:t>535</w:t>
            </w:r>
            <w:r w:rsidR="00AE0BF2">
              <w:t>+(</w:t>
            </w:r>
            <w:r w:rsidRPr="008238DF">
              <w:rPr>
                <w:lang w:val="en-US"/>
              </w:rPr>
              <w:t>107</w:t>
            </w:r>
            <w:r w:rsidR="00AE0BF2">
              <w:t>)</w:t>
            </w:r>
            <w:r w:rsidRPr="008238DF">
              <w:rPr>
                <w:lang w:val="en-US"/>
              </w:rPr>
              <w:t>=</w:t>
            </w:r>
          </w:p>
          <w:p w:rsidR="008238DF" w:rsidRPr="008238DF" w:rsidRDefault="008238DF" w:rsidP="0091444C">
            <w:pPr>
              <w:ind w:firstLine="0"/>
              <w:jc w:val="center"/>
            </w:pPr>
            <w:r w:rsidRPr="008238DF">
              <w:rPr>
                <w:lang w:val="en-US"/>
              </w:rPr>
              <w:t>=428</w:t>
            </w:r>
          </w:p>
        </w:tc>
      </w:tr>
    </w:tbl>
    <w:p w:rsidR="008238DF" w:rsidRPr="008238DF" w:rsidRDefault="00924972" w:rsidP="00140FC0">
      <w:pPr>
        <w:pStyle w:val="2"/>
      </w:pPr>
      <w:bookmarkStart w:id="18" w:name="_Toc442647383"/>
      <w:bookmarkStart w:id="19" w:name="_Toc52180046"/>
      <w:r>
        <w:t>3</w:t>
      </w:r>
      <w:r w:rsidR="008238DF" w:rsidRPr="008238DF">
        <w:t>.3. Отчет о движении денежных средств</w:t>
      </w:r>
      <w:bookmarkEnd w:id="18"/>
      <w:bookmarkEnd w:id="19"/>
    </w:p>
    <w:p w:rsidR="008238DF" w:rsidRPr="008238DF" w:rsidRDefault="008238DF" w:rsidP="00024059">
      <w:pPr>
        <w:jc w:val="both"/>
      </w:pPr>
      <w:r w:rsidRPr="008238DF">
        <w:t>Реализация любого инвестиционного проекта связана с движением денежных средств. Инвестор должен произвести расходы, связанные с подготовкой и организацией производства продукции, нести текущие расходы на покупку сырья и материалов, выплату заработной платы, налогов и т.д. Те деньги, которые расходуются, называют оттоком д</w:t>
      </w:r>
      <w:r w:rsidRPr="008238DF">
        <w:t>е</w:t>
      </w:r>
      <w:r w:rsidRPr="008238DF">
        <w:t>нежных средств</w:t>
      </w:r>
      <w:proofErr w:type="gramStart"/>
      <w:r w:rsidRPr="008238DF">
        <w:t xml:space="preserve"> </w:t>
      </w:r>
      <w:r w:rsidRPr="008238DF">
        <w:rPr>
          <w:i/>
        </w:rPr>
        <w:t>О</w:t>
      </w:r>
      <w:proofErr w:type="gramEnd"/>
      <w:r w:rsidRPr="008238DF">
        <w:rPr>
          <w:i/>
        </w:rPr>
        <w:t>(</w:t>
      </w:r>
      <w:r w:rsidRPr="008238DF">
        <w:rPr>
          <w:i/>
          <w:lang w:val="en-US"/>
        </w:rPr>
        <w:t>t</w:t>
      </w:r>
      <w:r w:rsidRPr="008238DF">
        <w:rPr>
          <w:i/>
        </w:rPr>
        <w:t>)</w:t>
      </w:r>
      <w:r w:rsidRPr="008238DF">
        <w:t xml:space="preserve">, где </w:t>
      </w:r>
      <w:r w:rsidRPr="008238DF">
        <w:rPr>
          <w:i/>
          <w:lang w:val="en-US"/>
        </w:rPr>
        <w:t>t</w:t>
      </w:r>
      <w:r w:rsidRPr="008238DF">
        <w:t xml:space="preserve"> обозначает номер шага расчета (период или момент времени, когда мы произвели расходы). </w:t>
      </w:r>
      <w:r w:rsidRPr="008238DF">
        <w:rPr>
          <w:i/>
          <w:lang w:val="en-US"/>
        </w:rPr>
        <w:t>t</w:t>
      </w:r>
      <w:r w:rsidRPr="008238DF">
        <w:t>=</w:t>
      </w:r>
      <w:r w:rsidR="003D3BA7">
        <w:t xml:space="preserve">0, </w:t>
      </w:r>
      <w:r w:rsidRPr="008238DF">
        <w:t xml:space="preserve">1, 2, …, </w:t>
      </w:r>
      <w:r w:rsidRPr="008238DF">
        <w:rPr>
          <w:i/>
          <w:lang w:val="en-US"/>
        </w:rPr>
        <w:t>T</w:t>
      </w:r>
      <w:r w:rsidRPr="008238DF">
        <w:t xml:space="preserve">, а </w:t>
      </w:r>
      <w:r w:rsidRPr="008238DF">
        <w:rPr>
          <w:i/>
        </w:rPr>
        <w:t>Т</w:t>
      </w:r>
      <w:r w:rsidRPr="008238DF">
        <w:t xml:space="preserve"> – горизонт расчета).</w:t>
      </w:r>
      <w:r w:rsidR="003D3BA7">
        <w:t xml:space="preserve"> Оттоки денежных сре</w:t>
      </w:r>
      <w:proofErr w:type="gramStart"/>
      <w:r w:rsidR="003D3BA7">
        <w:t>дств пр</w:t>
      </w:r>
      <w:proofErr w:type="gramEnd"/>
      <w:r w:rsidR="003D3BA7">
        <w:t xml:space="preserve">едставляют </w:t>
      </w:r>
      <w:r w:rsidR="00904280">
        <w:t>с испол</w:t>
      </w:r>
      <w:r w:rsidR="00904280">
        <w:t>ь</w:t>
      </w:r>
      <w:r w:rsidR="00904280">
        <w:t xml:space="preserve">зованием </w:t>
      </w:r>
      <w:r w:rsidR="003D3BA7">
        <w:t>отрицательны</w:t>
      </w:r>
      <w:r w:rsidR="00904280">
        <w:t>х</w:t>
      </w:r>
      <w:r w:rsidR="003D3BA7">
        <w:t xml:space="preserve"> чис</w:t>
      </w:r>
      <w:r w:rsidR="00904280">
        <w:t>е</w:t>
      </w:r>
      <w:r w:rsidR="003D3BA7">
        <w:t>л.</w:t>
      </w:r>
    </w:p>
    <w:p w:rsidR="008238DF" w:rsidRPr="008238DF" w:rsidRDefault="008238DF" w:rsidP="00024059">
      <w:pPr>
        <w:jc w:val="both"/>
      </w:pPr>
      <w:r w:rsidRPr="008238DF">
        <w:t>Также на предприятие поступают денежные средства от реализ</w:t>
      </w:r>
      <w:r w:rsidRPr="008238DF">
        <w:t>а</w:t>
      </w:r>
      <w:r w:rsidRPr="008238DF">
        <w:t>ции продукции, продажи различного имущества и из других источн</w:t>
      </w:r>
      <w:r w:rsidRPr="008238DF">
        <w:t>и</w:t>
      </w:r>
      <w:r w:rsidRPr="008238DF">
        <w:t>ков. Поступающие на предприятия денежные средства называют пр</w:t>
      </w:r>
      <w:r w:rsidRPr="008238DF">
        <w:t>и</w:t>
      </w:r>
      <w:r w:rsidRPr="008238DF">
        <w:t xml:space="preserve">током денежных средств </w:t>
      </w:r>
      <w:proofErr w:type="gramStart"/>
      <w:r w:rsidRPr="008238DF">
        <w:rPr>
          <w:i/>
        </w:rPr>
        <w:t>П</w:t>
      </w:r>
      <w:proofErr w:type="gramEnd"/>
      <w:r w:rsidRPr="008238DF">
        <w:rPr>
          <w:i/>
        </w:rPr>
        <w:t>(</w:t>
      </w:r>
      <w:r w:rsidRPr="008238DF">
        <w:rPr>
          <w:i/>
          <w:lang w:val="en-US"/>
        </w:rPr>
        <w:t>t</w:t>
      </w:r>
      <w:r w:rsidRPr="008238DF">
        <w:rPr>
          <w:i/>
        </w:rPr>
        <w:t>)</w:t>
      </w:r>
      <w:r w:rsidRPr="008238DF">
        <w:t>.</w:t>
      </w:r>
      <w:r w:rsidR="00904280">
        <w:t xml:space="preserve"> Притоки денежных сре</w:t>
      </w:r>
      <w:proofErr w:type="gramStart"/>
      <w:r w:rsidR="00904280">
        <w:t>дств пр</w:t>
      </w:r>
      <w:proofErr w:type="gramEnd"/>
      <w:r w:rsidR="00904280">
        <w:t>едставляют с использованием положительных чисел.</w:t>
      </w:r>
    </w:p>
    <w:p w:rsidR="008238DF" w:rsidRPr="008238DF" w:rsidRDefault="008238DF" w:rsidP="00024059">
      <w:pPr>
        <w:jc w:val="both"/>
      </w:pPr>
      <w:r w:rsidRPr="008238DF">
        <w:t xml:space="preserve">При осуществлении проекта выделяют три вида деятельности: </w:t>
      </w:r>
      <w:r w:rsidR="00904280" w:rsidRPr="008238DF">
        <w:t>оп</w:t>
      </w:r>
      <w:r w:rsidR="00904280" w:rsidRPr="008238DF">
        <w:t>е</w:t>
      </w:r>
      <w:r w:rsidR="00904280" w:rsidRPr="008238DF">
        <w:t xml:space="preserve">рационная </w:t>
      </w:r>
      <w:r w:rsidRPr="008238DF">
        <w:t xml:space="preserve">(1), </w:t>
      </w:r>
      <w:r w:rsidR="00904280" w:rsidRPr="008238DF">
        <w:t xml:space="preserve">инвестиционная </w:t>
      </w:r>
      <w:r w:rsidRPr="008238DF">
        <w:t xml:space="preserve">(2) и финансовая (3). Соответственно рассчитывают три вида притоков </w:t>
      </w:r>
      <w:r w:rsidRPr="008238DF">
        <w:rPr>
          <w:i/>
        </w:rPr>
        <w:t>П</w:t>
      </w:r>
      <w:proofErr w:type="spellStart"/>
      <w:proofErr w:type="gramStart"/>
      <w:r w:rsidRPr="008238DF">
        <w:rPr>
          <w:i/>
          <w:vertAlign w:val="subscript"/>
          <w:lang w:val="en-US"/>
        </w:rPr>
        <w:t>i</w:t>
      </w:r>
      <w:proofErr w:type="spellEnd"/>
      <w:proofErr w:type="gramEnd"/>
      <w:r w:rsidRPr="008238DF">
        <w:rPr>
          <w:i/>
        </w:rPr>
        <w:t>(</w:t>
      </w:r>
      <w:r w:rsidRPr="008238DF">
        <w:rPr>
          <w:i/>
          <w:lang w:val="en-US"/>
        </w:rPr>
        <w:t>t</w:t>
      </w:r>
      <w:r w:rsidRPr="008238DF">
        <w:rPr>
          <w:i/>
        </w:rPr>
        <w:t>)</w:t>
      </w:r>
      <w:r w:rsidRPr="008238DF">
        <w:t xml:space="preserve"> и оттоков </w:t>
      </w:r>
      <w:r w:rsidRPr="008238DF">
        <w:rPr>
          <w:i/>
        </w:rPr>
        <w:t>О</w:t>
      </w:r>
      <w:proofErr w:type="spellStart"/>
      <w:r w:rsidRPr="008238DF">
        <w:rPr>
          <w:i/>
          <w:vertAlign w:val="subscript"/>
          <w:lang w:val="en-US"/>
        </w:rPr>
        <w:t>i</w:t>
      </w:r>
      <w:proofErr w:type="spellEnd"/>
      <w:r w:rsidRPr="008238DF">
        <w:rPr>
          <w:i/>
        </w:rPr>
        <w:t>(</w:t>
      </w:r>
      <w:r w:rsidRPr="008238DF">
        <w:rPr>
          <w:i/>
          <w:lang w:val="en-US"/>
        </w:rPr>
        <w:t>t</w:t>
      </w:r>
      <w:r w:rsidRPr="008238DF">
        <w:rPr>
          <w:i/>
        </w:rPr>
        <w:t>)</w:t>
      </w:r>
      <w:r w:rsidRPr="008238DF">
        <w:t xml:space="preserve"> денежных средств. </w:t>
      </w:r>
      <w:r w:rsidR="00904280">
        <w:t xml:space="preserve">Сумма </w:t>
      </w:r>
      <w:r w:rsidRPr="008238DF">
        <w:t>приток</w:t>
      </w:r>
      <w:r w:rsidR="00904280">
        <w:t>а</w:t>
      </w:r>
      <w:r w:rsidRPr="008238DF">
        <w:t xml:space="preserve"> и отток</w:t>
      </w:r>
      <w:r w:rsidR="00904280">
        <w:t>а</w:t>
      </w:r>
      <w:r w:rsidRPr="008238DF">
        <w:t xml:space="preserve"> </w:t>
      </w:r>
      <w:r w:rsidR="00904280">
        <w:t xml:space="preserve">представляет собой </w:t>
      </w:r>
      <w:r w:rsidRPr="00904280">
        <w:rPr>
          <w:b/>
        </w:rPr>
        <w:t>сальдо дене</w:t>
      </w:r>
      <w:r w:rsidRPr="00904280">
        <w:rPr>
          <w:b/>
        </w:rPr>
        <w:t>ж</w:t>
      </w:r>
      <w:r w:rsidRPr="00904280">
        <w:rPr>
          <w:b/>
        </w:rPr>
        <w:t>ных потоков</w:t>
      </w:r>
      <w:r w:rsidR="00904280">
        <w:rPr>
          <w:rStyle w:val="ae"/>
          <w:b/>
        </w:rPr>
        <w:footnoteReference w:id="2"/>
      </w:r>
      <w:r w:rsidRPr="008238DF">
        <w:t xml:space="preserve"> </w:t>
      </w:r>
    </w:p>
    <w:p w:rsidR="008238DF" w:rsidRPr="008238DF" w:rsidRDefault="008238DF" w:rsidP="00024059">
      <w:pPr>
        <w:jc w:val="right"/>
      </w:pPr>
      <w:r w:rsidRPr="00024059">
        <w:rPr>
          <w:i/>
        </w:rPr>
        <w:lastRenderedPageBreak/>
        <w:t>Ф</w:t>
      </w:r>
      <w:proofErr w:type="spellStart"/>
      <w:proofErr w:type="gramStart"/>
      <w:r w:rsidRPr="00024059">
        <w:rPr>
          <w:i/>
          <w:vertAlign w:val="subscript"/>
          <w:lang w:val="en-US"/>
        </w:rPr>
        <w:t>i</w:t>
      </w:r>
      <w:proofErr w:type="spellEnd"/>
      <w:proofErr w:type="gramEnd"/>
      <w:r w:rsidRPr="00024059">
        <w:rPr>
          <w:i/>
        </w:rPr>
        <w:t>(</w:t>
      </w:r>
      <w:r w:rsidRPr="00024059">
        <w:rPr>
          <w:i/>
          <w:lang w:val="en-US"/>
        </w:rPr>
        <w:t>t</w:t>
      </w:r>
      <w:r w:rsidRPr="00024059">
        <w:rPr>
          <w:i/>
        </w:rPr>
        <w:t>)= П</w:t>
      </w:r>
      <w:proofErr w:type="spellStart"/>
      <w:r w:rsidRPr="00024059">
        <w:rPr>
          <w:i/>
          <w:vertAlign w:val="subscript"/>
          <w:lang w:val="en-US"/>
        </w:rPr>
        <w:t>i</w:t>
      </w:r>
      <w:proofErr w:type="spellEnd"/>
      <w:r w:rsidRPr="00024059">
        <w:rPr>
          <w:i/>
        </w:rPr>
        <w:t>(</w:t>
      </w:r>
      <w:r w:rsidRPr="00024059">
        <w:rPr>
          <w:i/>
          <w:lang w:val="en-US"/>
        </w:rPr>
        <w:t>t</w:t>
      </w:r>
      <w:r w:rsidRPr="00024059">
        <w:rPr>
          <w:i/>
        </w:rPr>
        <w:t xml:space="preserve">) </w:t>
      </w:r>
      <w:r w:rsidR="00DA0901">
        <w:rPr>
          <w:i/>
        </w:rPr>
        <w:t>+</w:t>
      </w:r>
      <w:r w:rsidRPr="00024059">
        <w:rPr>
          <w:i/>
        </w:rPr>
        <w:t xml:space="preserve"> О</w:t>
      </w:r>
      <w:proofErr w:type="spellStart"/>
      <w:r w:rsidRPr="00024059">
        <w:rPr>
          <w:i/>
          <w:vertAlign w:val="subscript"/>
          <w:lang w:val="en-US"/>
        </w:rPr>
        <w:t>i</w:t>
      </w:r>
      <w:proofErr w:type="spellEnd"/>
      <w:r w:rsidRPr="00024059">
        <w:rPr>
          <w:i/>
        </w:rPr>
        <w:t>(</w:t>
      </w:r>
      <w:r w:rsidRPr="00024059">
        <w:rPr>
          <w:i/>
          <w:lang w:val="en-US"/>
        </w:rPr>
        <w:t>t</w:t>
      </w:r>
      <w:r w:rsidRPr="00024059">
        <w:rPr>
          <w:i/>
        </w:rPr>
        <w:t>),</w:t>
      </w:r>
      <w:r w:rsidRPr="008238DF">
        <w:tab/>
      </w:r>
      <w:r w:rsidRPr="008238DF">
        <w:tab/>
      </w:r>
      <w:r w:rsidRPr="008238DF">
        <w:tab/>
      </w:r>
      <w:r w:rsidRPr="008238DF">
        <w:tab/>
      </w:r>
      <w:r w:rsidR="00D3209E">
        <w:t>(</w:t>
      </w:r>
      <w:r w:rsidRPr="008238DF">
        <w:t>1)</w:t>
      </w:r>
    </w:p>
    <w:p w:rsidR="008238DF" w:rsidRPr="008238DF" w:rsidRDefault="008238DF" w:rsidP="00024059">
      <w:pPr>
        <w:ind w:firstLine="0"/>
        <w:jc w:val="both"/>
      </w:pPr>
      <w:r w:rsidRPr="008238DF">
        <w:t xml:space="preserve">где </w:t>
      </w:r>
      <w:r w:rsidRPr="008238DF">
        <w:rPr>
          <w:i/>
        </w:rPr>
        <w:t>Ф</w:t>
      </w:r>
      <w:proofErr w:type="spellStart"/>
      <w:proofErr w:type="gramStart"/>
      <w:r w:rsidRPr="008238DF">
        <w:rPr>
          <w:i/>
          <w:vertAlign w:val="subscript"/>
          <w:lang w:val="en-US"/>
        </w:rPr>
        <w:t>i</w:t>
      </w:r>
      <w:proofErr w:type="spellEnd"/>
      <w:proofErr w:type="gramEnd"/>
      <w:r w:rsidRPr="008238DF">
        <w:t>(</w:t>
      </w:r>
      <w:r w:rsidRPr="00FB3A39">
        <w:rPr>
          <w:i/>
          <w:lang w:val="en-US"/>
        </w:rPr>
        <w:t>t</w:t>
      </w:r>
      <w:r w:rsidRPr="008238DF">
        <w:t>) – сальдо денежных потоков от соответствующего вида де</w:t>
      </w:r>
      <w:r w:rsidRPr="008238DF">
        <w:t>я</w:t>
      </w:r>
      <w:r w:rsidRPr="008238DF">
        <w:t>тельности.</w:t>
      </w:r>
    </w:p>
    <w:p w:rsidR="008238DF" w:rsidRPr="008238DF" w:rsidRDefault="008238DF" w:rsidP="00140FC0"/>
    <w:p w:rsidR="008238DF" w:rsidRPr="008238DF" w:rsidRDefault="008238DF" w:rsidP="00140FC0">
      <w:r w:rsidRPr="008238DF">
        <w:t>Отчет о движении денежных средств</w:t>
      </w:r>
      <w:r w:rsidRPr="008238DF">
        <w:tab/>
      </w:r>
      <w:r w:rsidRPr="008238DF">
        <w:tab/>
        <w:t>Таблица</w:t>
      </w:r>
      <w:r w:rsidR="00D3209E">
        <w:t xml:space="preserve"> </w:t>
      </w:r>
      <w:r w:rsidR="000A204B">
        <w:t>1</w:t>
      </w:r>
      <w:r w:rsidR="00936E32">
        <w:t>2</w:t>
      </w:r>
    </w:p>
    <w:p w:rsidR="008238DF" w:rsidRPr="008238DF" w:rsidRDefault="008238DF" w:rsidP="00140FC0">
      <w:r w:rsidRPr="008238DF">
        <w:t>Единица измерения: тыс. руб.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280"/>
        <w:gridCol w:w="3753"/>
        <w:gridCol w:w="665"/>
        <w:gridCol w:w="665"/>
        <w:gridCol w:w="665"/>
        <w:gridCol w:w="280"/>
        <w:gridCol w:w="500"/>
      </w:tblGrid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№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t>Движение денежных средств</w:t>
            </w:r>
          </w:p>
        </w:tc>
        <w:tc>
          <w:tcPr>
            <w:tcW w:w="0" w:type="auto"/>
          </w:tcPr>
          <w:p w:rsidR="008238DF" w:rsidRPr="008238DF" w:rsidRDefault="008238DF" w:rsidP="00472545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1.</w:t>
            </w:r>
            <w:r w:rsidR="00C6067E">
              <w:rPr>
                <w:snapToGrid w:val="0"/>
              </w:rPr>
              <w:t>2020</w:t>
            </w:r>
          </w:p>
        </w:tc>
        <w:tc>
          <w:tcPr>
            <w:tcW w:w="0" w:type="auto"/>
          </w:tcPr>
          <w:p w:rsidR="008238DF" w:rsidRPr="008238DF" w:rsidRDefault="008238DF" w:rsidP="00472545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2.</w:t>
            </w:r>
            <w:r w:rsidR="00C6067E">
              <w:rPr>
                <w:snapToGrid w:val="0"/>
              </w:rPr>
              <w:t>2020</w:t>
            </w:r>
          </w:p>
        </w:tc>
        <w:tc>
          <w:tcPr>
            <w:tcW w:w="0" w:type="auto"/>
          </w:tcPr>
          <w:p w:rsidR="008238DF" w:rsidRPr="008238DF" w:rsidRDefault="008238DF" w:rsidP="00472545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3.</w:t>
            </w:r>
            <w:r w:rsidR="00C6067E">
              <w:rPr>
                <w:snapToGrid w:val="0"/>
              </w:rPr>
              <w:t>2020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…</w:t>
            </w:r>
          </w:p>
        </w:tc>
        <w:tc>
          <w:tcPr>
            <w:tcW w:w="0" w:type="auto"/>
          </w:tcPr>
          <w:p w:rsidR="008238DF" w:rsidRPr="008238DF" w:rsidRDefault="00C6067E" w:rsidP="00024059">
            <w:pPr>
              <w:ind w:firstLine="0"/>
              <w:rPr>
                <w:snapToGrid w:val="0"/>
              </w:rPr>
            </w:pPr>
            <w:r>
              <w:rPr>
                <w:snapToGrid w:val="0"/>
              </w:rPr>
              <w:t>2022</w:t>
            </w:r>
          </w:p>
        </w:tc>
      </w:tr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gridSpan w:val="6"/>
          </w:tcPr>
          <w:p w:rsidR="008238DF" w:rsidRPr="00024059" w:rsidRDefault="00024059" w:rsidP="00024059">
            <w:pPr>
              <w:ind w:firstLine="0"/>
              <w:rPr>
                <w:b/>
                <w:snapToGrid w:val="0"/>
              </w:rPr>
            </w:pPr>
            <w:r w:rsidRPr="00024059">
              <w:rPr>
                <w:b/>
                <w:snapToGrid w:val="0"/>
              </w:rPr>
              <w:t>Денежные потоки от текущих операций</w:t>
            </w:r>
          </w:p>
        </w:tc>
      </w:tr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1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Поступления – всего, в том числе: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2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от продажи продукции, товаров, р</w:t>
            </w:r>
            <w:r w:rsidRPr="008238DF">
              <w:rPr>
                <w:snapToGrid w:val="0"/>
              </w:rPr>
              <w:t>а</w:t>
            </w:r>
            <w:r w:rsidRPr="008238DF">
              <w:rPr>
                <w:snapToGrid w:val="0"/>
              </w:rPr>
              <w:t>бот и услуг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3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арендных платежей, лицензионных платежей, роялти, комиссионных и иных аналогичных платежей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4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от перепродажи финансовых влож</w:t>
            </w:r>
            <w:r w:rsidRPr="008238DF">
              <w:rPr>
                <w:snapToGrid w:val="0"/>
              </w:rPr>
              <w:t>е</w:t>
            </w:r>
            <w:r w:rsidRPr="008238DF">
              <w:rPr>
                <w:snapToGrid w:val="0"/>
              </w:rPr>
              <w:t>ний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5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прочие поступления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6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Платежи – всего, в том числе: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7</w:t>
            </w:r>
          </w:p>
        </w:tc>
        <w:tc>
          <w:tcPr>
            <w:tcW w:w="0" w:type="auto"/>
            <w:vAlign w:val="bottom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поставщикам (подрядчикам) за с</w:t>
            </w:r>
            <w:r w:rsidRPr="008238DF">
              <w:rPr>
                <w:snapToGrid w:val="0"/>
              </w:rPr>
              <w:t>ы</w:t>
            </w:r>
            <w:r w:rsidRPr="008238DF">
              <w:rPr>
                <w:snapToGrid w:val="0"/>
              </w:rPr>
              <w:t>рье, материалы, работы, услуги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8</w:t>
            </w:r>
          </w:p>
        </w:tc>
        <w:tc>
          <w:tcPr>
            <w:tcW w:w="0" w:type="auto"/>
            <w:vAlign w:val="bottom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в связи с оплатой труда работников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9</w:t>
            </w:r>
          </w:p>
        </w:tc>
        <w:tc>
          <w:tcPr>
            <w:tcW w:w="0" w:type="auto"/>
            <w:vAlign w:val="bottom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процентов по долговым обязательс</w:t>
            </w:r>
            <w:r w:rsidRPr="008238DF">
              <w:rPr>
                <w:snapToGrid w:val="0"/>
              </w:rPr>
              <w:t>т</w:t>
            </w:r>
            <w:r w:rsidRPr="008238DF">
              <w:rPr>
                <w:snapToGrid w:val="0"/>
              </w:rPr>
              <w:t>вам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10</w:t>
            </w:r>
          </w:p>
        </w:tc>
        <w:tc>
          <w:tcPr>
            <w:tcW w:w="0" w:type="auto"/>
            <w:vAlign w:val="bottom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налога на прибыль организаций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11</w:t>
            </w:r>
          </w:p>
        </w:tc>
        <w:tc>
          <w:tcPr>
            <w:tcW w:w="0" w:type="auto"/>
            <w:vAlign w:val="bottom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прочие платежи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12</w:t>
            </w:r>
          </w:p>
        </w:tc>
        <w:tc>
          <w:tcPr>
            <w:tcW w:w="0" w:type="auto"/>
            <w:vAlign w:val="bottom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Сальдо денежных потоков от текущих операций</w:t>
            </w:r>
            <w:r w:rsidRPr="008238DF">
              <w:rPr>
                <w:rStyle w:val="ae"/>
                <w:snapToGrid w:val="0"/>
              </w:rPr>
              <w:footnoteReference w:id="3"/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gridSpan w:val="6"/>
          </w:tcPr>
          <w:p w:rsidR="008238DF" w:rsidRPr="00024059" w:rsidRDefault="00024059" w:rsidP="00024059">
            <w:pPr>
              <w:ind w:firstLine="0"/>
              <w:rPr>
                <w:b/>
                <w:snapToGrid w:val="0"/>
              </w:rPr>
            </w:pPr>
            <w:r w:rsidRPr="00024059">
              <w:rPr>
                <w:b/>
                <w:snapToGrid w:val="0"/>
              </w:rPr>
              <w:t>Денежные потоки от инвестиционных операций</w:t>
            </w:r>
          </w:p>
        </w:tc>
      </w:tr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13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Поступления – всего, в том числе: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14</w:t>
            </w:r>
          </w:p>
        </w:tc>
        <w:tc>
          <w:tcPr>
            <w:tcW w:w="0" w:type="auto"/>
            <w:vAlign w:val="bottom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от продажи </w:t>
            </w:r>
            <w:proofErr w:type="spellStart"/>
            <w:r w:rsidRPr="008238DF">
              <w:rPr>
                <w:snapToGrid w:val="0"/>
              </w:rPr>
              <w:t>внеоборотных</w:t>
            </w:r>
            <w:proofErr w:type="spellEnd"/>
            <w:r w:rsidRPr="008238DF">
              <w:rPr>
                <w:snapToGrid w:val="0"/>
              </w:rPr>
              <w:t xml:space="preserve"> активов (кроме финансовых вложений)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15</w:t>
            </w:r>
          </w:p>
        </w:tc>
        <w:tc>
          <w:tcPr>
            <w:tcW w:w="0" w:type="auto"/>
            <w:vAlign w:val="bottom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от продажи акций других организ</w:t>
            </w:r>
            <w:r w:rsidRPr="008238DF">
              <w:rPr>
                <w:snapToGrid w:val="0"/>
              </w:rPr>
              <w:t>а</w:t>
            </w:r>
            <w:r w:rsidRPr="008238DF">
              <w:rPr>
                <w:snapToGrid w:val="0"/>
              </w:rPr>
              <w:t>ций (долей участия)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16</w:t>
            </w:r>
          </w:p>
        </w:tc>
        <w:tc>
          <w:tcPr>
            <w:tcW w:w="0" w:type="auto"/>
            <w:vAlign w:val="bottom"/>
          </w:tcPr>
          <w:p w:rsidR="008238DF" w:rsidRPr="008238DF" w:rsidRDefault="008238DF" w:rsidP="00472545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от возврата предоставленных за</w:t>
            </w:r>
            <w:r w:rsidRPr="008238DF">
              <w:rPr>
                <w:snapToGrid w:val="0"/>
              </w:rPr>
              <w:t>й</w:t>
            </w:r>
            <w:r w:rsidRPr="008238DF">
              <w:rPr>
                <w:snapToGrid w:val="0"/>
              </w:rPr>
              <w:t>мов, от продажи долговых ценных б</w:t>
            </w:r>
            <w:r w:rsidRPr="008238DF">
              <w:rPr>
                <w:snapToGrid w:val="0"/>
              </w:rPr>
              <w:t>у</w:t>
            </w:r>
            <w:r w:rsidRPr="008238DF">
              <w:rPr>
                <w:snapToGrid w:val="0"/>
              </w:rPr>
              <w:lastRenderedPageBreak/>
              <w:t>маг (прав требования денежных сре</w:t>
            </w:r>
            <w:proofErr w:type="gramStart"/>
            <w:r w:rsidRPr="008238DF">
              <w:rPr>
                <w:snapToGrid w:val="0"/>
              </w:rPr>
              <w:t>дств к др</w:t>
            </w:r>
            <w:proofErr w:type="gramEnd"/>
            <w:r w:rsidRPr="008238DF">
              <w:rPr>
                <w:snapToGrid w:val="0"/>
              </w:rPr>
              <w:t>угим лицам)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lastRenderedPageBreak/>
              <w:t>17</w:t>
            </w:r>
          </w:p>
        </w:tc>
        <w:tc>
          <w:tcPr>
            <w:tcW w:w="0" w:type="auto"/>
            <w:vAlign w:val="bottom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дивидендов, процентов по долговым финансовым вложениям и аналоги</w:t>
            </w:r>
            <w:r w:rsidRPr="008238DF">
              <w:rPr>
                <w:snapToGrid w:val="0"/>
              </w:rPr>
              <w:t>ч</w:t>
            </w:r>
            <w:r w:rsidRPr="008238DF">
              <w:rPr>
                <w:snapToGrid w:val="0"/>
              </w:rPr>
              <w:t>ных поступлений от долевого участия в других организациях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18</w:t>
            </w:r>
          </w:p>
        </w:tc>
        <w:tc>
          <w:tcPr>
            <w:tcW w:w="0" w:type="auto"/>
            <w:vAlign w:val="bottom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прочие поступления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19</w:t>
            </w:r>
          </w:p>
        </w:tc>
        <w:tc>
          <w:tcPr>
            <w:tcW w:w="0" w:type="auto"/>
            <w:vAlign w:val="bottom"/>
          </w:tcPr>
          <w:p w:rsidR="008238DF" w:rsidRPr="008238DF" w:rsidRDefault="008238DF" w:rsidP="00024059">
            <w:pPr>
              <w:ind w:firstLine="0"/>
            </w:pPr>
            <w:r w:rsidRPr="008238DF">
              <w:rPr>
                <w:snapToGrid w:val="0"/>
              </w:rPr>
              <w:t>Платежи – всего, в том числе: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20</w:t>
            </w:r>
          </w:p>
        </w:tc>
        <w:tc>
          <w:tcPr>
            <w:tcW w:w="0" w:type="auto"/>
            <w:vAlign w:val="bottom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в связи с приобретением, созданием, модернизацией, реконструкцией и подготовкой к использованию </w:t>
            </w:r>
            <w:proofErr w:type="spellStart"/>
            <w:r w:rsidRPr="008238DF">
              <w:rPr>
                <w:snapToGrid w:val="0"/>
              </w:rPr>
              <w:t>внеоб</w:t>
            </w:r>
            <w:r w:rsidRPr="008238DF">
              <w:rPr>
                <w:snapToGrid w:val="0"/>
              </w:rPr>
              <w:t>о</w:t>
            </w:r>
            <w:r w:rsidRPr="008238DF">
              <w:rPr>
                <w:snapToGrid w:val="0"/>
              </w:rPr>
              <w:t>ротных</w:t>
            </w:r>
            <w:proofErr w:type="spellEnd"/>
            <w:r w:rsidRPr="008238DF">
              <w:rPr>
                <w:snapToGrid w:val="0"/>
              </w:rPr>
              <w:t xml:space="preserve"> активов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21</w:t>
            </w:r>
          </w:p>
        </w:tc>
        <w:tc>
          <w:tcPr>
            <w:tcW w:w="0" w:type="auto"/>
            <w:vAlign w:val="bottom"/>
          </w:tcPr>
          <w:p w:rsidR="008238DF" w:rsidRPr="008238DF" w:rsidRDefault="008238DF" w:rsidP="00472545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в связи с приобретением акций др</w:t>
            </w:r>
            <w:r w:rsidRPr="008238DF">
              <w:rPr>
                <w:snapToGrid w:val="0"/>
              </w:rPr>
              <w:t>у</w:t>
            </w:r>
            <w:r w:rsidRPr="008238DF">
              <w:rPr>
                <w:snapToGrid w:val="0"/>
              </w:rPr>
              <w:t>гих организаций (долей участия)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22</w:t>
            </w:r>
          </w:p>
        </w:tc>
        <w:tc>
          <w:tcPr>
            <w:tcW w:w="0" w:type="auto"/>
            <w:vAlign w:val="bottom"/>
          </w:tcPr>
          <w:p w:rsidR="008238DF" w:rsidRPr="008238DF" w:rsidRDefault="008238DF" w:rsidP="00472545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в связи с приобретением долговых ценных бумаг (прав требования д</w:t>
            </w:r>
            <w:r w:rsidRPr="008238DF">
              <w:rPr>
                <w:snapToGrid w:val="0"/>
              </w:rPr>
              <w:t>е</w:t>
            </w:r>
            <w:r w:rsidRPr="008238DF">
              <w:rPr>
                <w:snapToGrid w:val="0"/>
              </w:rPr>
              <w:t>нежных сре</w:t>
            </w:r>
            <w:proofErr w:type="gramStart"/>
            <w:r w:rsidRPr="008238DF">
              <w:rPr>
                <w:snapToGrid w:val="0"/>
              </w:rPr>
              <w:t>дств к др</w:t>
            </w:r>
            <w:proofErr w:type="gramEnd"/>
            <w:r w:rsidRPr="008238DF">
              <w:rPr>
                <w:snapToGrid w:val="0"/>
              </w:rPr>
              <w:t>угим лицам), пр</w:t>
            </w:r>
            <w:r w:rsidRPr="008238DF">
              <w:rPr>
                <w:snapToGrid w:val="0"/>
              </w:rPr>
              <w:t>е</w:t>
            </w:r>
            <w:r w:rsidRPr="008238DF">
              <w:rPr>
                <w:snapToGrid w:val="0"/>
              </w:rPr>
              <w:t>доставление займов другим лицам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23</w:t>
            </w:r>
          </w:p>
        </w:tc>
        <w:tc>
          <w:tcPr>
            <w:tcW w:w="0" w:type="auto"/>
            <w:vAlign w:val="bottom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процентов по долговым обязательс</w:t>
            </w:r>
            <w:r w:rsidRPr="008238DF">
              <w:rPr>
                <w:snapToGrid w:val="0"/>
              </w:rPr>
              <w:t>т</w:t>
            </w:r>
            <w:r w:rsidRPr="008238DF">
              <w:rPr>
                <w:snapToGrid w:val="0"/>
              </w:rPr>
              <w:t>вам, включаемым в стоимость инв</w:t>
            </w:r>
            <w:r w:rsidRPr="008238DF">
              <w:rPr>
                <w:snapToGrid w:val="0"/>
              </w:rPr>
              <w:t>е</w:t>
            </w:r>
            <w:r w:rsidRPr="008238DF">
              <w:rPr>
                <w:snapToGrid w:val="0"/>
              </w:rPr>
              <w:t>стиционного актива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24</w:t>
            </w:r>
          </w:p>
        </w:tc>
        <w:tc>
          <w:tcPr>
            <w:tcW w:w="0" w:type="auto"/>
            <w:vAlign w:val="bottom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прочие платежи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25</w:t>
            </w:r>
          </w:p>
        </w:tc>
        <w:tc>
          <w:tcPr>
            <w:tcW w:w="0" w:type="auto"/>
            <w:vAlign w:val="bottom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Сальдо денежных потоков от инвест</w:t>
            </w:r>
            <w:r w:rsidRPr="008238DF">
              <w:rPr>
                <w:snapToGrid w:val="0"/>
              </w:rPr>
              <w:t>и</w:t>
            </w:r>
            <w:r w:rsidRPr="008238DF">
              <w:rPr>
                <w:snapToGrid w:val="0"/>
              </w:rPr>
              <w:t>ционных операций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gridSpan w:val="6"/>
            <w:vAlign w:val="bottom"/>
          </w:tcPr>
          <w:p w:rsidR="008238DF" w:rsidRPr="00024059" w:rsidRDefault="00024059" w:rsidP="00024059">
            <w:pPr>
              <w:ind w:firstLine="0"/>
              <w:rPr>
                <w:b/>
                <w:snapToGrid w:val="0"/>
              </w:rPr>
            </w:pPr>
            <w:r w:rsidRPr="00024059">
              <w:rPr>
                <w:b/>
                <w:snapToGrid w:val="0"/>
              </w:rPr>
              <w:t>Денежные потоки от финансовых операций</w:t>
            </w:r>
          </w:p>
        </w:tc>
      </w:tr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26</w:t>
            </w:r>
          </w:p>
        </w:tc>
        <w:tc>
          <w:tcPr>
            <w:tcW w:w="0" w:type="auto"/>
            <w:vAlign w:val="bottom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Поступления – всего, в том числе: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27</w:t>
            </w:r>
          </w:p>
        </w:tc>
        <w:tc>
          <w:tcPr>
            <w:tcW w:w="0" w:type="auto"/>
            <w:vAlign w:val="bottom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получение кредитов и займов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28</w:t>
            </w:r>
          </w:p>
        </w:tc>
        <w:tc>
          <w:tcPr>
            <w:tcW w:w="0" w:type="auto"/>
            <w:vAlign w:val="bottom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денежных вкладов собственников (участников)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29</w:t>
            </w:r>
          </w:p>
        </w:tc>
        <w:tc>
          <w:tcPr>
            <w:tcW w:w="0" w:type="auto"/>
            <w:vAlign w:val="bottom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от выпуска акций, увеличения долей участия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30</w:t>
            </w:r>
          </w:p>
        </w:tc>
        <w:tc>
          <w:tcPr>
            <w:tcW w:w="0" w:type="auto"/>
            <w:vAlign w:val="bottom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от выпуска облигаций, векселей и других долговых ценных бумаг и др.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31</w:t>
            </w:r>
          </w:p>
        </w:tc>
        <w:tc>
          <w:tcPr>
            <w:tcW w:w="0" w:type="auto"/>
            <w:vAlign w:val="bottom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прочие поступления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32</w:t>
            </w:r>
          </w:p>
        </w:tc>
        <w:tc>
          <w:tcPr>
            <w:tcW w:w="0" w:type="auto"/>
            <w:vAlign w:val="bottom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Платежи – всего, в том числе: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33</w:t>
            </w:r>
          </w:p>
        </w:tc>
        <w:tc>
          <w:tcPr>
            <w:tcW w:w="0" w:type="auto"/>
            <w:vAlign w:val="bottom"/>
          </w:tcPr>
          <w:p w:rsidR="008238DF" w:rsidRPr="008238DF" w:rsidRDefault="008238DF" w:rsidP="00472545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собственникам (участникам) в связи с выкупом у них акций (долей уч</w:t>
            </w:r>
            <w:r w:rsidRPr="008238DF">
              <w:rPr>
                <w:snapToGrid w:val="0"/>
              </w:rPr>
              <w:t>а</w:t>
            </w:r>
            <w:r w:rsidRPr="008238DF">
              <w:rPr>
                <w:snapToGrid w:val="0"/>
              </w:rPr>
              <w:t xml:space="preserve">стия) организации или их выходом из </w:t>
            </w:r>
            <w:r w:rsidRPr="008238DF">
              <w:rPr>
                <w:snapToGrid w:val="0"/>
              </w:rPr>
              <w:lastRenderedPageBreak/>
              <w:t>состава участников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lastRenderedPageBreak/>
              <w:t>34</w:t>
            </w:r>
          </w:p>
        </w:tc>
        <w:tc>
          <w:tcPr>
            <w:tcW w:w="0" w:type="auto"/>
            <w:vAlign w:val="bottom"/>
          </w:tcPr>
          <w:p w:rsidR="008238DF" w:rsidRPr="008238DF" w:rsidRDefault="008238DF" w:rsidP="00472545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на уплату дивидендов и иных плат</w:t>
            </w:r>
            <w:r w:rsidRPr="008238DF">
              <w:rPr>
                <w:snapToGrid w:val="0"/>
              </w:rPr>
              <w:t>е</w:t>
            </w:r>
            <w:r w:rsidRPr="008238DF">
              <w:rPr>
                <w:snapToGrid w:val="0"/>
              </w:rPr>
              <w:t>жей по распределению</w:t>
            </w:r>
            <w:r w:rsidR="00472545">
              <w:rPr>
                <w:snapToGrid w:val="0"/>
              </w:rPr>
              <w:t xml:space="preserve"> </w:t>
            </w:r>
            <w:r w:rsidRPr="008238DF">
              <w:rPr>
                <w:snapToGrid w:val="0"/>
              </w:rPr>
              <w:t>прибыли в пользу собственников (участников)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35</w:t>
            </w:r>
          </w:p>
        </w:tc>
        <w:tc>
          <w:tcPr>
            <w:tcW w:w="0" w:type="auto"/>
            <w:vAlign w:val="bottom"/>
          </w:tcPr>
          <w:p w:rsidR="008238DF" w:rsidRPr="008238DF" w:rsidRDefault="008238DF" w:rsidP="00472545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в связи с погашением (выкупом) ве</w:t>
            </w:r>
            <w:r w:rsidRPr="008238DF">
              <w:rPr>
                <w:snapToGrid w:val="0"/>
              </w:rPr>
              <w:t>к</w:t>
            </w:r>
            <w:r w:rsidRPr="008238DF">
              <w:rPr>
                <w:snapToGrid w:val="0"/>
              </w:rPr>
              <w:t>селей и других долговых</w:t>
            </w:r>
            <w:r w:rsidR="00472545">
              <w:rPr>
                <w:snapToGrid w:val="0"/>
              </w:rPr>
              <w:t xml:space="preserve"> </w:t>
            </w:r>
            <w:r w:rsidRPr="008238DF">
              <w:rPr>
                <w:snapToGrid w:val="0"/>
              </w:rPr>
              <w:t>ценных б</w:t>
            </w:r>
            <w:r w:rsidRPr="008238DF">
              <w:rPr>
                <w:snapToGrid w:val="0"/>
              </w:rPr>
              <w:t>у</w:t>
            </w:r>
            <w:r w:rsidRPr="008238DF">
              <w:rPr>
                <w:snapToGrid w:val="0"/>
              </w:rPr>
              <w:t>маг, возврат кредитов и займов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36</w:t>
            </w:r>
          </w:p>
        </w:tc>
        <w:tc>
          <w:tcPr>
            <w:tcW w:w="0" w:type="auto"/>
            <w:vAlign w:val="bottom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прочие платежи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37</w:t>
            </w:r>
          </w:p>
        </w:tc>
        <w:tc>
          <w:tcPr>
            <w:tcW w:w="0" w:type="auto"/>
            <w:vAlign w:val="bottom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Сальдо денежных потоков от фина</w:t>
            </w:r>
            <w:r w:rsidRPr="008238DF">
              <w:rPr>
                <w:snapToGrid w:val="0"/>
              </w:rPr>
              <w:t>н</w:t>
            </w:r>
            <w:r w:rsidRPr="008238DF">
              <w:rPr>
                <w:snapToGrid w:val="0"/>
              </w:rPr>
              <w:t>совых операций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38</w:t>
            </w:r>
          </w:p>
        </w:tc>
        <w:tc>
          <w:tcPr>
            <w:tcW w:w="0" w:type="auto"/>
            <w:vAlign w:val="bottom"/>
          </w:tcPr>
          <w:p w:rsidR="008238DF" w:rsidRPr="00024059" w:rsidRDefault="008238DF" w:rsidP="00024059">
            <w:pPr>
              <w:ind w:firstLine="0"/>
              <w:rPr>
                <w:b/>
                <w:snapToGrid w:val="0"/>
              </w:rPr>
            </w:pPr>
            <w:r w:rsidRPr="00024059">
              <w:rPr>
                <w:b/>
                <w:snapToGrid w:val="0"/>
              </w:rPr>
              <w:t>Сальдо денежных потоков за отче</w:t>
            </w:r>
            <w:r w:rsidRPr="00024059">
              <w:rPr>
                <w:b/>
                <w:snapToGrid w:val="0"/>
              </w:rPr>
              <w:t>т</w:t>
            </w:r>
            <w:r w:rsidRPr="00024059">
              <w:rPr>
                <w:b/>
                <w:snapToGrid w:val="0"/>
              </w:rPr>
              <w:t>ный период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39</w:t>
            </w:r>
          </w:p>
        </w:tc>
        <w:tc>
          <w:tcPr>
            <w:tcW w:w="0" w:type="auto"/>
            <w:vAlign w:val="bottom"/>
          </w:tcPr>
          <w:p w:rsidR="008238DF" w:rsidRPr="00024059" w:rsidRDefault="00024059" w:rsidP="00024059">
            <w:pPr>
              <w:ind w:firstLine="0"/>
              <w:rPr>
                <w:b/>
                <w:snapToGrid w:val="0"/>
              </w:rPr>
            </w:pPr>
            <w:r w:rsidRPr="00024059">
              <w:rPr>
                <w:b/>
                <w:snapToGrid w:val="0"/>
              </w:rPr>
              <w:t>Остаток денежных средств и дене</w:t>
            </w:r>
            <w:r w:rsidRPr="00024059">
              <w:rPr>
                <w:b/>
                <w:snapToGrid w:val="0"/>
              </w:rPr>
              <w:t>ж</w:t>
            </w:r>
            <w:r w:rsidRPr="00024059">
              <w:rPr>
                <w:b/>
                <w:snapToGrid w:val="0"/>
              </w:rPr>
              <w:t>ных эквивалентов на начало отче</w:t>
            </w:r>
            <w:r w:rsidRPr="00024059">
              <w:rPr>
                <w:b/>
                <w:snapToGrid w:val="0"/>
              </w:rPr>
              <w:t>т</w:t>
            </w:r>
            <w:r w:rsidRPr="00024059">
              <w:rPr>
                <w:b/>
                <w:snapToGrid w:val="0"/>
              </w:rPr>
              <w:t>ного периода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</w:tr>
      <w:tr w:rsidR="008238DF" w:rsidRPr="008238DF" w:rsidTr="00024059">
        <w:trPr>
          <w:trHeight w:val="250"/>
        </w:trPr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40</w:t>
            </w:r>
          </w:p>
        </w:tc>
        <w:tc>
          <w:tcPr>
            <w:tcW w:w="0" w:type="auto"/>
            <w:vAlign w:val="bottom"/>
          </w:tcPr>
          <w:p w:rsidR="008238DF" w:rsidRPr="00024059" w:rsidRDefault="008238DF" w:rsidP="00024059">
            <w:pPr>
              <w:ind w:firstLine="0"/>
              <w:rPr>
                <w:b/>
                <w:snapToGrid w:val="0"/>
              </w:rPr>
            </w:pPr>
            <w:r w:rsidRPr="00024059">
              <w:rPr>
                <w:b/>
                <w:snapToGrid w:val="0"/>
              </w:rPr>
              <w:t>Остаток денежных средств и дене</w:t>
            </w:r>
            <w:r w:rsidRPr="00024059">
              <w:rPr>
                <w:b/>
                <w:snapToGrid w:val="0"/>
              </w:rPr>
              <w:t>ж</w:t>
            </w:r>
            <w:r w:rsidRPr="00024059">
              <w:rPr>
                <w:b/>
                <w:snapToGrid w:val="0"/>
              </w:rPr>
              <w:t>ных эквивалентов на конец отче</w:t>
            </w:r>
            <w:r w:rsidRPr="00024059">
              <w:rPr>
                <w:b/>
                <w:snapToGrid w:val="0"/>
              </w:rPr>
              <w:t>т</w:t>
            </w:r>
            <w:r w:rsidRPr="00024059">
              <w:rPr>
                <w:b/>
                <w:snapToGrid w:val="0"/>
              </w:rPr>
              <w:t>ного периода</w:t>
            </w: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</w:tcPr>
          <w:p w:rsidR="008238DF" w:rsidRPr="008238DF" w:rsidRDefault="008238DF" w:rsidP="00024059">
            <w:pPr>
              <w:ind w:firstLine="0"/>
              <w:rPr>
                <w:snapToGrid w:val="0"/>
              </w:rPr>
            </w:pPr>
          </w:p>
        </w:tc>
      </w:tr>
    </w:tbl>
    <w:p w:rsidR="008238DF" w:rsidRPr="008238DF" w:rsidRDefault="008238DF" w:rsidP="00140FC0">
      <w:r w:rsidRPr="008238DF">
        <w:t>Строка 1 = Строка 2 + Строка 3 + Строка 4 + Строка 5.</w:t>
      </w:r>
    </w:p>
    <w:p w:rsidR="008238DF" w:rsidRPr="008238DF" w:rsidRDefault="008238DF" w:rsidP="00363B93">
      <w:pPr>
        <w:jc w:val="both"/>
      </w:pPr>
      <w:r w:rsidRPr="008238DF">
        <w:t>Строка 2 = Строка 1 из «Отчета о финансовых результатах» (табл.</w:t>
      </w:r>
      <w:r w:rsidR="00D3209E">
        <w:t xml:space="preserve"> </w:t>
      </w:r>
      <w:r w:rsidRPr="008238DF">
        <w:t>9).</w:t>
      </w:r>
    </w:p>
    <w:p w:rsidR="008238DF" w:rsidRPr="008238DF" w:rsidRDefault="008238DF" w:rsidP="00363B93">
      <w:pPr>
        <w:jc w:val="both"/>
      </w:pPr>
      <w:r w:rsidRPr="008238DF">
        <w:t>Строки 3, 4 и 5 в данной работе не используются.</w:t>
      </w:r>
    </w:p>
    <w:p w:rsidR="008238DF" w:rsidRPr="008238DF" w:rsidRDefault="008238DF" w:rsidP="00363B93">
      <w:pPr>
        <w:jc w:val="both"/>
      </w:pPr>
      <w:r w:rsidRPr="008238DF">
        <w:t>Строка 6 = Строка 7 + Строка 8 + Строка 9 + Строка 10 + Строка 11.</w:t>
      </w:r>
    </w:p>
    <w:p w:rsidR="008238DF" w:rsidRPr="008238DF" w:rsidRDefault="008238DF" w:rsidP="00363B93">
      <w:pPr>
        <w:jc w:val="both"/>
      </w:pPr>
      <w:r w:rsidRPr="008238DF">
        <w:t xml:space="preserve">Строка 7 = </w:t>
      </w:r>
      <w:r w:rsidR="007E20F3" w:rsidRPr="008238DF">
        <w:t xml:space="preserve">Строка </w:t>
      </w:r>
      <w:r w:rsidR="007E20F3">
        <w:t>4</w:t>
      </w:r>
      <w:r w:rsidR="007E20F3" w:rsidRPr="008238DF">
        <w:t xml:space="preserve"> (табл.</w:t>
      </w:r>
      <w:r w:rsidR="00D3209E">
        <w:t xml:space="preserve"> </w:t>
      </w:r>
      <w:r w:rsidR="007E20F3">
        <w:t>7</w:t>
      </w:r>
      <w:r w:rsidR="007E20F3" w:rsidRPr="008238DF">
        <w:t>)</w:t>
      </w:r>
      <w:r w:rsidR="007E20F3">
        <w:t xml:space="preserve"> +</w:t>
      </w:r>
      <w:r w:rsidR="007E20F3" w:rsidRPr="00E43071">
        <w:t xml:space="preserve"> </w:t>
      </w:r>
      <w:r w:rsidR="007E20F3" w:rsidRPr="008238DF">
        <w:t xml:space="preserve">Строка </w:t>
      </w:r>
      <w:r w:rsidR="007E20F3">
        <w:t>5</w:t>
      </w:r>
      <w:r w:rsidR="007E20F3" w:rsidRPr="008238DF">
        <w:t xml:space="preserve"> (табл.</w:t>
      </w:r>
      <w:r w:rsidR="00D3209E">
        <w:t xml:space="preserve"> </w:t>
      </w:r>
      <w:r w:rsidR="007E20F3">
        <w:t>7</w:t>
      </w:r>
      <w:r w:rsidR="007E20F3" w:rsidRPr="008238DF">
        <w:t>)</w:t>
      </w:r>
      <w:r w:rsidR="007E20F3">
        <w:t xml:space="preserve"> + </w:t>
      </w:r>
      <w:r w:rsidR="004F28FD" w:rsidRPr="008238DF">
        <w:t xml:space="preserve">Строка </w:t>
      </w:r>
      <w:r w:rsidR="004F28FD">
        <w:t>8</w:t>
      </w:r>
      <w:r w:rsidR="004F28FD" w:rsidRPr="008238DF">
        <w:t xml:space="preserve"> (табл.</w:t>
      </w:r>
      <w:r w:rsidR="00D3209E">
        <w:t xml:space="preserve"> </w:t>
      </w:r>
      <w:r w:rsidR="004F28FD">
        <w:t>7</w:t>
      </w:r>
      <w:r w:rsidR="004F28FD" w:rsidRPr="008238DF">
        <w:t>)</w:t>
      </w:r>
      <w:r w:rsidR="004F28FD">
        <w:t xml:space="preserve"> + </w:t>
      </w:r>
      <w:r w:rsidR="00E43071" w:rsidRPr="008238DF">
        <w:t xml:space="preserve">Строка </w:t>
      </w:r>
      <w:r w:rsidR="00E43071">
        <w:t>9</w:t>
      </w:r>
      <w:r w:rsidR="00E43071" w:rsidRPr="008238DF">
        <w:t xml:space="preserve"> (табл.</w:t>
      </w:r>
      <w:r w:rsidR="00D3209E">
        <w:t xml:space="preserve"> </w:t>
      </w:r>
      <w:r w:rsidR="00E43071">
        <w:t>7</w:t>
      </w:r>
      <w:r w:rsidR="00E43071" w:rsidRPr="008238DF">
        <w:t>)</w:t>
      </w:r>
      <w:r w:rsidR="00E43071">
        <w:t xml:space="preserve"> +</w:t>
      </w:r>
      <w:r w:rsidR="00E43071" w:rsidRPr="00E43071">
        <w:t xml:space="preserve"> </w:t>
      </w:r>
      <w:r w:rsidR="00E43071" w:rsidRPr="008238DF">
        <w:t xml:space="preserve">Строка </w:t>
      </w:r>
      <w:r w:rsidR="00E43071">
        <w:t>10</w:t>
      </w:r>
      <w:r w:rsidR="00E43071" w:rsidRPr="008238DF">
        <w:t xml:space="preserve"> (табл.</w:t>
      </w:r>
      <w:r w:rsidR="00D3209E">
        <w:t xml:space="preserve"> </w:t>
      </w:r>
      <w:r w:rsidR="00E43071">
        <w:t>7</w:t>
      </w:r>
      <w:r w:rsidR="00E43071" w:rsidRPr="008238DF">
        <w:t>)</w:t>
      </w:r>
      <w:r w:rsidR="00E43071">
        <w:t xml:space="preserve"> + </w:t>
      </w:r>
      <w:r w:rsidR="007E20F3" w:rsidRPr="008238DF">
        <w:t xml:space="preserve">Строка </w:t>
      </w:r>
      <w:r w:rsidR="007E20F3">
        <w:t>12</w:t>
      </w:r>
      <w:r w:rsidR="007E20F3" w:rsidRPr="008238DF">
        <w:t xml:space="preserve"> (табл.</w:t>
      </w:r>
      <w:r w:rsidR="00D3209E">
        <w:t xml:space="preserve"> </w:t>
      </w:r>
      <w:r w:rsidR="007E20F3">
        <w:t>7</w:t>
      </w:r>
      <w:r w:rsidR="007E20F3" w:rsidRPr="008238DF">
        <w:t>)</w:t>
      </w:r>
      <w:r w:rsidR="007E20F3">
        <w:t xml:space="preserve"> +</w:t>
      </w:r>
      <w:r w:rsidR="007E20F3" w:rsidRPr="00E43071">
        <w:t xml:space="preserve"> </w:t>
      </w:r>
      <w:r w:rsidR="007E20F3" w:rsidRPr="008238DF">
        <w:t xml:space="preserve">Строка </w:t>
      </w:r>
      <w:r w:rsidR="007E20F3">
        <w:t>13</w:t>
      </w:r>
      <w:r w:rsidR="007E20F3" w:rsidRPr="008238DF">
        <w:t xml:space="preserve"> (табл.</w:t>
      </w:r>
      <w:r w:rsidR="00D3209E">
        <w:t xml:space="preserve"> </w:t>
      </w:r>
      <w:r w:rsidR="007E20F3">
        <w:t>7</w:t>
      </w:r>
      <w:r w:rsidR="007E20F3" w:rsidRPr="008238DF">
        <w:t>)</w:t>
      </w:r>
      <w:r w:rsidR="007E20F3">
        <w:t xml:space="preserve"> +</w:t>
      </w:r>
      <w:r w:rsidR="007E20F3" w:rsidRPr="00E43071">
        <w:t xml:space="preserve"> </w:t>
      </w:r>
      <w:r w:rsidR="007E20F3" w:rsidRPr="008238DF">
        <w:t xml:space="preserve">Строка </w:t>
      </w:r>
      <w:r w:rsidR="007E20F3">
        <w:t>14</w:t>
      </w:r>
      <w:r w:rsidR="007E20F3" w:rsidRPr="008238DF">
        <w:t xml:space="preserve"> (табл.</w:t>
      </w:r>
      <w:r w:rsidR="00D3209E">
        <w:t xml:space="preserve"> </w:t>
      </w:r>
      <w:r w:rsidR="007E20F3">
        <w:t>7</w:t>
      </w:r>
      <w:r w:rsidR="007E20F3" w:rsidRPr="008238DF">
        <w:t>)</w:t>
      </w:r>
      <w:r w:rsidR="007E20F3">
        <w:t xml:space="preserve"> +</w:t>
      </w:r>
      <w:r w:rsidR="007E20F3" w:rsidRPr="00E43071">
        <w:t xml:space="preserve"> </w:t>
      </w:r>
      <w:r w:rsidR="00E43071" w:rsidRPr="008238DF">
        <w:t xml:space="preserve">Строка </w:t>
      </w:r>
      <w:r w:rsidR="00E43071">
        <w:t>15</w:t>
      </w:r>
      <w:r w:rsidR="00E43071" w:rsidRPr="008238DF">
        <w:t xml:space="preserve"> (табл.</w:t>
      </w:r>
      <w:r w:rsidR="00D3209E">
        <w:t xml:space="preserve"> </w:t>
      </w:r>
      <w:r w:rsidR="00E43071">
        <w:t>7</w:t>
      </w:r>
      <w:r w:rsidR="00E43071" w:rsidRPr="008238DF">
        <w:t>)</w:t>
      </w:r>
      <w:r w:rsidR="00E43071">
        <w:t xml:space="preserve"> +</w:t>
      </w:r>
      <w:r w:rsidR="00E43071" w:rsidRPr="00E43071">
        <w:t xml:space="preserve"> </w:t>
      </w:r>
      <w:r w:rsidR="00E43071" w:rsidRPr="008238DF">
        <w:t>Строка 1 (табл.</w:t>
      </w:r>
      <w:r w:rsidR="00D3209E">
        <w:t xml:space="preserve"> </w:t>
      </w:r>
      <w:r w:rsidR="00E43071" w:rsidRPr="008238DF">
        <w:t>10) + Строка 2 (табл.</w:t>
      </w:r>
      <w:r w:rsidR="00D3209E">
        <w:t xml:space="preserve"> </w:t>
      </w:r>
      <w:r w:rsidR="00E43071" w:rsidRPr="008238DF">
        <w:t>10)</w:t>
      </w:r>
      <w:r w:rsidRPr="008238DF">
        <w:t>.</w:t>
      </w:r>
    </w:p>
    <w:p w:rsidR="008238DF" w:rsidRPr="008238DF" w:rsidRDefault="008238DF" w:rsidP="00363B93">
      <w:pPr>
        <w:jc w:val="both"/>
      </w:pPr>
      <w:r w:rsidRPr="008238DF">
        <w:t xml:space="preserve">Строка 8 = </w:t>
      </w:r>
      <w:r w:rsidR="00E43071" w:rsidRPr="008238DF">
        <w:t xml:space="preserve">Строка </w:t>
      </w:r>
      <w:r w:rsidR="00E43071">
        <w:t>1</w:t>
      </w:r>
      <w:r w:rsidR="00E43071" w:rsidRPr="008238DF">
        <w:t xml:space="preserve"> (табл.</w:t>
      </w:r>
      <w:r w:rsidR="00D3209E">
        <w:t xml:space="preserve"> </w:t>
      </w:r>
      <w:r w:rsidR="00E43071">
        <w:t>7</w:t>
      </w:r>
      <w:r w:rsidR="00E43071" w:rsidRPr="008238DF">
        <w:t>)</w:t>
      </w:r>
      <w:r w:rsidR="00E43071">
        <w:t xml:space="preserve"> +</w:t>
      </w:r>
      <w:r w:rsidR="00E43071" w:rsidRPr="00E43071">
        <w:t xml:space="preserve"> </w:t>
      </w:r>
      <w:r w:rsidR="00E43071" w:rsidRPr="008238DF">
        <w:t xml:space="preserve">Строка </w:t>
      </w:r>
      <w:r w:rsidR="00E43071">
        <w:t>2</w:t>
      </w:r>
      <w:r w:rsidR="00E43071" w:rsidRPr="008238DF">
        <w:t xml:space="preserve"> (табл.</w:t>
      </w:r>
      <w:r w:rsidR="00D3209E">
        <w:t xml:space="preserve"> </w:t>
      </w:r>
      <w:r w:rsidR="00E43071">
        <w:t>7</w:t>
      </w:r>
      <w:r w:rsidR="00E43071" w:rsidRPr="008238DF">
        <w:t>)</w:t>
      </w:r>
      <w:r w:rsidR="00E43071">
        <w:t xml:space="preserve"> + </w:t>
      </w:r>
      <w:r w:rsidR="00E43071" w:rsidRPr="008238DF">
        <w:t xml:space="preserve">Строка </w:t>
      </w:r>
      <w:r w:rsidR="00E43071">
        <w:t>6</w:t>
      </w:r>
      <w:r w:rsidR="00E43071" w:rsidRPr="008238DF">
        <w:t xml:space="preserve"> (табл.</w:t>
      </w:r>
      <w:r w:rsidR="00D3209E">
        <w:t xml:space="preserve"> </w:t>
      </w:r>
      <w:r w:rsidR="00E43071">
        <w:t>7</w:t>
      </w:r>
      <w:r w:rsidR="00E43071" w:rsidRPr="008238DF">
        <w:t>)</w:t>
      </w:r>
      <w:r w:rsidR="00E43071">
        <w:t xml:space="preserve"> + </w:t>
      </w:r>
      <w:r w:rsidR="00E43071" w:rsidRPr="008238DF">
        <w:t xml:space="preserve">Строка </w:t>
      </w:r>
      <w:r w:rsidR="00E43071">
        <w:t>7</w:t>
      </w:r>
      <w:r w:rsidR="00E43071" w:rsidRPr="008238DF">
        <w:t xml:space="preserve"> (табл.</w:t>
      </w:r>
      <w:r w:rsidR="00D3209E">
        <w:t xml:space="preserve"> </w:t>
      </w:r>
      <w:r w:rsidR="00E43071">
        <w:t>7</w:t>
      </w:r>
      <w:r w:rsidR="00E43071" w:rsidRPr="008238DF">
        <w:t>)</w:t>
      </w:r>
      <w:r w:rsidR="00E43071">
        <w:t xml:space="preserve"> + </w:t>
      </w:r>
      <w:r w:rsidRPr="008238DF">
        <w:t>Строка 3 (табл.</w:t>
      </w:r>
      <w:r w:rsidR="00D3209E">
        <w:t xml:space="preserve"> </w:t>
      </w:r>
      <w:r w:rsidR="000A204B">
        <w:t>1</w:t>
      </w:r>
      <w:r w:rsidRPr="008238DF">
        <w:t>0) + Строка 4 (табл.</w:t>
      </w:r>
      <w:r w:rsidR="00D3209E">
        <w:t xml:space="preserve"> </w:t>
      </w:r>
      <w:r w:rsidR="000A204B">
        <w:t>1</w:t>
      </w:r>
      <w:r w:rsidRPr="008238DF">
        <w:t>0).</w:t>
      </w:r>
    </w:p>
    <w:p w:rsidR="008238DF" w:rsidRPr="008238DF" w:rsidRDefault="008238DF" w:rsidP="00363B93">
      <w:pPr>
        <w:jc w:val="both"/>
      </w:pPr>
      <w:r w:rsidRPr="008238DF">
        <w:t>Строка 9 рассчитывается согласно условиям предоставления кр</w:t>
      </w:r>
      <w:r w:rsidRPr="008238DF">
        <w:t>е</w:t>
      </w:r>
      <w:r w:rsidRPr="008238DF">
        <w:t>дитов.</w:t>
      </w:r>
    </w:p>
    <w:p w:rsidR="008238DF" w:rsidRPr="008238DF" w:rsidRDefault="008238DF" w:rsidP="00363B93">
      <w:pPr>
        <w:jc w:val="both"/>
      </w:pPr>
      <w:r w:rsidRPr="008238DF">
        <w:t>Строка 10 = Строка 14 из «Отчета о финансовых результатах» (табл.</w:t>
      </w:r>
      <w:r w:rsidR="00D3209E">
        <w:t xml:space="preserve"> </w:t>
      </w:r>
      <w:r w:rsidRPr="008238DF">
        <w:t>9).</w:t>
      </w:r>
    </w:p>
    <w:p w:rsidR="007E20F3" w:rsidRDefault="008238DF" w:rsidP="000E7603">
      <w:pPr>
        <w:jc w:val="both"/>
      </w:pPr>
      <w:r w:rsidRPr="008238DF">
        <w:t xml:space="preserve">Строка 11 = Строка </w:t>
      </w:r>
      <w:r w:rsidR="007E20F3">
        <w:t>3</w:t>
      </w:r>
      <w:r w:rsidRPr="008238DF">
        <w:t xml:space="preserve"> (табл.</w:t>
      </w:r>
      <w:r w:rsidR="00D3209E">
        <w:t xml:space="preserve"> </w:t>
      </w:r>
      <w:r w:rsidR="007E20F3">
        <w:t>7</w:t>
      </w:r>
      <w:r w:rsidRPr="008238DF">
        <w:t>)</w:t>
      </w:r>
      <w:r w:rsidR="00383F02">
        <w:t>.</w:t>
      </w:r>
    </w:p>
    <w:p w:rsidR="008238DF" w:rsidRPr="008238DF" w:rsidRDefault="008238DF" w:rsidP="000E7603">
      <w:pPr>
        <w:jc w:val="both"/>
      </w:pPr>
      <w:r w:rsidRPr="008238DF">
        <w:t xml:space="preserve">Строка 12= Строка 1 </w:t>
      </w:r>
      <w:r w:rsidR="000E7603">
        <w:t>+</w:t>
      </w:r>
      <w:r w:rsidRPr="008238DF">
        <w:t xml:space="preserve"> Строка 6.</w:t>
      </w:r>
    </w:p>
    <w:p w:rsidR="008238DF" w:rsidRPr="008238DF" w:rsidRDefault="008238DF" w:rsidP="000E7603">
      <w:pPr>
        <w:jc w:val="both"/>
      </w:pPr>
      <w:r w:rsidRPr="008238DF">
        <w:t xml:space="preserve">Строка 13 = </w:t>
      </w:r>
      <w:r w:rsidRPr="008238DF">
        <w:rPr>
          <w:snapToGrid w:val="0"/>
        </w:rPr>
        <w:t>Строка 14 + Строка 15 + Строка 16 + Строка 17 + Строка 18</w:t>
      </w:r>
      <w:r w:rsidRPr="008238DF">
        <w:t>.</w:t>
      </w:r>
    </w:p>
    <w:p w:rsidR="008238DF" w:rsidRPr="008238DF" w:rsidRDefault="008238DF" w:rsidP="000E7603">
      <w:pPr>
        <w:jc w:val="both"/>
        <w:rPr>
          <w:snapToGrid w:val="0"/>
        </w:rPr>
      </w:pPr>
      <w:r w:rsidRPr="008238DF">
        <w:rPr>
          <w:snapToGrid w:val="0"/>
        </w:rPr>
        <w:t xml:space="preserve">Строки с 14 по 18 </w:t>
      </w:r>
      <w:r w:rsidRPr="008238DF">
        <w:t>в данной работе не используются.</w:t>
      </w:r>
    </w:p>
    <w:p w:rsidR="008238DF" w:rsidRPr="008238DF" w:rsidRDefault="008238DF" w:rsidP="000E7603">
      <w:pPr>
        <w:jc w:val="both"/>
      </w:pPr>
      <w:r w:rsidRPr="008238DF">
        <w:lastRenderedPageBreak/>
        <w:t xml:space="preserve">Строка 19 = </w:t>
      </w:r>
      <w:r w:rsidRPr="008238DF">
        <w:rPr>
          <w:snapToGrid w:val="0"/>
        </w:rPr>
        <w:t>Строка 20 + Строка 21 + Строка 22 + Строка 23 + Строка 24</w:t>
      </w:r>
      <w:r w:rsidRPr="008238DF">
        <w:t>.</w:t>
      </w:r>
    </w:p>
    <w:p w:rsidR="008238DF" w:rsidRPr="008238DF" w:rsidRDefault="008238DF" w:rsidP="000E7603">
      <w:pPr>
        <w:jc w:val="both"/>
      </w:pPr>
      <w:r w:rsidRPr="008238DF">
        <w:t>Строка 20 рассчитывается по данным таблицы</w:t>
      </w:r>
      <w:r w:rsidR="00D3209E">
        <w:t xml:space="preserve"> </w:t>
      </w:r>
      <w:r w:rsidRPr="008238DF">
        <w:t>4 (учитывается стоимость всех этапов, связанных с приобретением и подготовкой к использованию основных фондов).</w:t>
      </w:r>
    </w:p>
    <w:p w:rsidR="008238DF" w:rsidRPr="008238DF" w:rsidRDefault="008238DF" w:rsidP="000E7603">
      <w:pPr>
        <w:jc w:val="both"/>
        <w:rPr>
          <w:snapToGrid w:val="0"/>
        </w:rPr>
      </w:pPr>
      <w:r w:rsidRPr="008238DF">
        <w:rPr>
          <w:snapToGrid w:val="0"/>
        </w:rPr>
        <w:t xml:space="preserve">Строки с 21 по 24 </w:t>
      </w:r>
      <w:r w:rsidRPr="008238DF">
        <w:t>в данной работе не используются.</w:t>
      </w:r>
    </w:p>
    <w:p w:rsidR="008238DF" w:rsidRPr="008238DF" w:rsidRDefault="008238DF" w:rsidP="000E7603">
      <w:pPr>
        <w:jc w:val="both"/>
      </w:pPr>
      <w:r w:rsidRPr="008238DF">
        <w:t>Строка 25 =</w:t>
      </w:r>
      <w:r w:rsidRPr="008238DF">
        <w:rPr>
          <w:snapToGrid w:val="0"/>
        </w:rPr>
        <w:t xml:space="preserve"> Строка 13 </w:t>
      </w:r>
      <w:r w:rsidR="000E7603">
        <w:rPr>
          <w:snapToGrid w:val="0"/>
        </w:rPr>
        <w:t>+</w:t>
      </w:r>
      <w:r w:rsidRPr="008238DF">
        <w:rPr>
          <w:snapToGrid w:val="0"/>
        </w:rPr>
        <w:t xml:space="preserve"> Строка 19</w:t>
      </w:r>
      <w:r w:rsidRPr="008238DF">
        <w:t>.</w:t>
      </w:r>
    </w:p>
    <w:p w:rsidR="008238DF" w:rsidRPr="008238DF" w:rsidRDefault="008238DF" w:rsidP="000E7603">
      <w:pPr>
        <w:jc w:val="both"/>
      </w:pPr>
      <w:r w:rsidRPr="008238DF">
        <w:t xml:space="preserve">Строка 26 = </w:t>
      </w:r>
      <w:r w:rsidRPr="008238DF">
        <w:rPr>
          <w:snapToGrid w:val="0"/>
        </w:rPr>
        <w:t>Строка 27 + Строка 28 + Строка 29 + Строка 30 + Строка 31</w:t>
      </w:r>
      <w:r w:rsidRPr="008238DF">
        <w:t>.</w:t>
      </w:r>
    </w:p>
    <w:p w:rsidR="008238DF" w:rsidRPr="008238DF" w:rsidRDefault="008238DF" w:rsidP="000E7603">
      <w:pPr>
        <w:jc w:val="both"/>
      </w:pPr>
      <w:r w:rsidRPr="008238DF">
        <w:t>Строка 27. Здесь указываются взятые в данном периоде в кредит денежные средства (</w:t>
      </w:r>
      <w:proofErr w:type="gramStart"/>
      <w:r w:rsidRPr="008238DF">
        <w:t>см</w:t>
      </w:r>
      <w:proofErr w:type="gramEnd"/>
      <w:r w:rsidRPr="008238DF">
        <w:t>. ниже)</w:t>
      </w:r>
      <w:r w:rsidRPr="008238DF">
        <w:rPr>
          <w:snapToGrid w:val="0"/>
        </w:rPr>
        <w:t>.</w:t>
      </w:r>
    </w:p>
    <w:p w:rsidR="008238DF" w:rsidRPr="008238DF" w:rsidRDefault="008238DF" w:rsidP="000E7603">
      <w:pPr>
        <w:jc w:val="both"/>
        <w:rPr>
          <w:snapToGrid w:val="0"/>
        </w:rPr>
      </w:pPr>
      <w:r w:rsidRPr="008238DF">
        <w:rPr>
          <w:snapToGrid w:val="0"/>
        </w:rPr>
        <w:t>Строка 28. Для периода 01.</w:t>
      </w:r>
      <w:r w:rsidR="00C6067E">
        <w:rPr>
          <w:snapToGrid w:val="0"/>
        </w:rPr>
        <w:t>2020</w:t>
      </w:r>
      <w:r w:rsidRPr="008238DF">
        <w:rPr>
          <w:snapToGrid w:val="0"/>
        </w:rPr>
        <w:t xml:space="preserve"> указывается значение начального капитала </w:t>
      </w:r>
      <w:r w:rsidRPr="008238DF">
        <w:rPr>
          <w:i/>
          <w:snapToGrid w:val="0"/>
          <w:lang w:val="en-US"/>
        </w:rPr>
        <w:t>S</w:t>
      </w:r>
      <w:r w:rsidRPr="008238DF">
        <w:rPr>
          <w:snapToGrid w:val="0"/>
        </w:rPr>
        <w:t xml:space="preserve"> из таблицы</w:t>
      </w:r>
      <w:r w:rsidR="00D3209E">
        <w:rPr>
          <w:snapToGrid w:val="0"/>
        </w:rPr>
        <w:t xml:space="preserve"> </w:t>
      </w:r>
      <w:r w:rsidRPr="008238DF">
        <w:rPr>
          <w:snapToGrid w:val="0"/>
        </w:rPr>
        <w:t>2</w:t>
      </w:r>
      <w:r w:rsidRPr="008238DF">
        <w:t>.</w:t>
      </w:r>
    </w:p>
    <w:p w:rsidR="008238DF" w:rsidRPr="008238DF" w:rsidRDefault="008238DF" w:rsidP="000E7603">
      <w:pPr>
        <w:jc w:val="both"/>
        <w:rPr>
          <w:snapToGrid w:val="0"/>
        </w:rPr>
      </w:pPr>
      <w:r w:rsidRPr="008238DF">
        <w:rPr>
          <w:snapToGrid w:val="0"/>
        </w:rPr>
        <w:t xml:space="preserve">Строки с 29 по 31 </w:t>
      </w:r>
      <w:r w:rsidRPr="008238DF">
        <w:t>в данной работе не используются.</w:t>
      </w:r>
    </w:p>
    <w:p w:rsidR="008238DF" w:rsidRPr="008238DF" w:rsidRDefault="008238DF" w:rsidP="000E7603">
      <w:pPr>
        <w:jc w:val="both"/>
      </w:pPr>
      <w:r w:rsidRPr="008238DF">
        <w:t xml:space="preserve">Строка 32 = </w:t>
      </w:r>
      <w:r w:rsidRPr="008238DF">
        <w:rPr>
          <w:snapToGrid w:val="0"/>
        </w:rPr>
        <w:t>Строка 33 + Строка 34 + Строка 35 + Строка 36</w:t>
      </w:r>
      <w:r w:rsidRPr="008238DF">
        <w:t>.</w:t>
      </w:r>
    </w:p>
    <w:p w:rsidR="008238DF" w:rsidRPr="008238DF" w:rsidRDefault="008238DF" w:rsidP="000E7603">
      <w:pPr>
        <w:jc w:val="both"/>
        <w:rPr>
          <w:snapToGrid w:val="0"/>
        </w:rPr>
      </w:pPr>
      <w:r w:rsidRPr="008238DF">
        <w:rPr>
          <w:snapToGrid w:val="0"/>
        </w:rPr>
        <w:t xml:space="preserve">Строки 33 и 34 </w:t>
      </w:r>
      <w:r w:rsidRPr="008238DF">
        <w:t>в данной работе не используются.</w:t>
      </w:r>
    </w:p>
    <w:p w:rsidR="008238DF" w:rsidRPr="008238DF" w:rsidRDefault="008238DF" w:rsidP="000E7603">
      <w:pPr>
        <w:jc w:val="both"/>
      </w:pPr>
      <w:r w:rsidRPr="008238DF">
        <w:t>Строка 35. Здесь указываются выплаты в счет погашения взятого ранее кредита (</w:t>
      </w:r>
      <w:proofErr w:type="gramStart"/>
      <w:r w:rsidRPr="008238DF">
        <w:t>см</w:t>
      </w:r>
      <w:proofErr w:type="gramEnd"/>
      <w:r w:rsidRPr="008238DF">
        <w:t>. ниже).</w:t>
      </w:r>
    </w:p>
    <w:p w:rsidR="008238DF" w:rsidRPr="008238DF" w:rsidRDefault="008238DF" w:rsidP="000E7603">
      <w:pPr>
        <w:jc w:val="both"/>
        <w:rPr>
          <w:snapToGrid w:val="0"/>
        </w:rPr>
      </w:pPr>
      <w:r w:rsidRPr="008238DF">
        <w:rPr>
          <w:snapToGrid w:val="0"/>
        </w:rPr>
        <w:t xml:space="preserve">Строки 36 </w:t>
      </w:r>
      <w:r w:rsidRPr="008238DF">
        <w:t>в данной работе не используется.</w:t>
      </w:r>
    </w:p>
    <w:p w:rsidR="008238DF" w:rsidRPr="008238DF" w:rsidRDefault="008238DF" w:rsidP="000E7603">
      <w:pPr>
        <w:jc w:val="both"/>
      </w:pPr>
      <w:r w:rsidRPr="008238DF">
        <w:t>Строка 37 =</w:t>
      </w:r>
      <w:r w:rsidRPr="008238DF">
        <w:rPr>
          <w:snapToGrid w:val="0"/>
        </w:rPr>
        <w:t xml:space="preserve"> Строка 26 </w:t>
      </w:r>
      <w:r w:rsidR="000E7603">
        <w:rPr>
          <w:snapToGrid w:val="0"/>
        </w:rPr>
        <w:t>+</w:t>
      </w:r>
      <w:r w:rsidRPr="008238DF">
        <w:rPr>
          <w:snapToGrid w:val="0"/>
        </w:rPr>
        <w:t xml:space="preserve"> Строка 32</w:t>
      </w:r>
      <w:r w:rsidRPr="008238DF">
        <w:t>.</w:t>
      </w:r>
    </w:p>
    <w:p w:rsidR="008238DF" w:rsidRPr="008238DF" w:rsidRDefault="008238DF" w:rsidP="000E7603">
      <w:pPr>
        <w:jc w:val="both"/>
      </w:pPr>
      <w:r w:rsidRPr="008238DF">
        <w:t>Строка 38 =</w:t>
      </w:r>
      <w:r w:rsidRPr="008238DF">
        <w:rPr>
          <w:snapToGrid w:val="0"/>
        </w:rPr>
        <w:t xml:space="preserve"> Строка 12 + Строка 25 + Строка 37</w:t>
      </w:r>
      <w:r w:rsidRPr="008238DF">
        <w:t>.</w:t>
      </w:r>
    </w:p>
    <w:p w:rsidR="008238DF" w:rsidRPr="008238DF" w:rsidRDefault="008238DF" w:rsidP="000E7603">
      <w:pPr>
        <w:jc w:val="both"/>
        <w:rPr>
          <w:snapToGrid w:val="0"/>
        </w:rPr>
      </w:pPr>
      <w:r w:rsidRPr="008238DF">
        <w:t xml:space="preserve">Строка 39. </w:t>
      </w:r>
      <w:r w:rsidRPr="008238DF">
        <w:rPr>
          <w:snapToGrid w:val="0"/>
        </w:rPr>
        <w:t>На 01.</w:t>
      </w:r>
      <w:r w:rsidR="00C6067E">
        <w:rPr>
          <w:snapToGrid w:val="0"/>
        </w:rPr>
        <w:t>2020</w:t>
      </w:r>
      <w:r w:rsidRPr="008238DF">
        <w:rPr>
          <w:snapToGrid w:val="0"/>
        </w:rPr>
        <w:t xml:space="preserve"> равно 0</w:t>
      </w:r>
      <w:r w:rsidRPr="008238DF">
        <w:rPr>
          <w:b/>
          <w:snapToGrid w:val="0"/>
        </w:rPr>
        <w:t>.</w:t>
      </w:r>
      <w:r w:rsidRPr="008238DF">
        <w:rPr>
          <w:snapToGrid w:val="0"/>
        </w:rPr>
        <w:t xml:space="preserve"> В последующие периоды времени Строка 39</w:t>
      </w:r>
      <w:r w:rsidR="000D02CC">
        <w:rPr>
          <w:snapToGrid w:val="0"/>
        </w:rPr>
        <w:t xml:space="preserve"> </w:t>
      </w:r>
      <w:r w:rsidRPr="008238DF">
        <w:rPr>
          <w:snapToGrid w:val="0"/>
        </w:rPr>
        <w:t>=</w:t>
      </w:r>
      <w:r w:rsidR="000D02CC">
        <w:rPr>
          <w:snapToGrid w:val="0"/>
        </w:rPr>
        <w:t xml:space="preserve"> </w:t>
      </w:r>
      <w:r w:rsidRPr="008238DF">
        <w:rPr>
          <w:snapToGrid w:val="0"/>
        </w:rPr>
        <w:t>Строка 40 за предыдущий период времени.</w:t>
      </w:r>
    </w:p>
    <w:p w:rsidR="008238DF" w:rsidRPr="008238DF" w:rsidRDefault="008238DF" w:rsidP="000E7603">
      <w:pPr>
        <w:jc w:val="both"/>
        <w:rPr>
          <w:snapToGrid w:val="0"/>
        </w:rPr>
      </w:pPr>
      <w:r w:rsidRPr="008238DF">
        <w:rPr>
          <w:snapToGrid w:val="0"/>
        </w:rPr>
        <w:t>Строка 40</w:t>
      </w:r>
      <w:r w:rsidR="000D02CC">
        <w:rPr>
          <w:snapToGrid w:val="0"/>
        </w:rPr>
        <w:t xml:space="preserve"> </w:t>
      </w:r>
      <w:r w:rsidRPr="008238DF">
        <w:rPr>
          <w:snapToGrid w:val="0"/>
        </w:rPr>
        <w:t>= Строка 39 + Строка 38.</w:t>
      </w:r>
    </w:p>
    <w:p w:rsidR="00383F02" w:rsidRPr="00383F02" w:rsidRDefault="00383F02" w:rsidP="00383F02">
      <w:pPr>
        <w:jc w:val="both"/>
        <w:rPr>
          <w:sz w:val="20"/>
          <w:szCs w:val="20"/>
        </w:rPr>
      </w:pPr>
      <w:r w:rsidRPr="00383F02">
        <w:rPr>
          <w:sz w:val="20"/>
          <w:szCs w:val="20"/>
        </w:rPr>
        <w:sym w:font="Wingdings 2" w:char="F045"/>
      </w:r>
      <w:r w:rsidRPr="00383F02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Обратите внимание, что </w:t>
      </w:r>
      <w:r w:rsidR="007B6E75">
        <w:rPr>
          <w:sz w:val="20"/>
          <w:szCs w:val="20"/>
        </w:rPr>
        <w:t xml:space="preserve">в «Отчете о движении денежных средств» </w:t>
      </w:r>
      <w:r w:rsidR="007B6E75" w:rsidRPr="007B6E75">
        <w:rPr>
          <w:sz w:val="20"/>
          <w:szCs w:val="20"/>
          <w:u w:val="single"/>
        </w:rPr>
        <w:t>не отражается амортизация</w:t>
      </w:r>
      <w:r w:rsidR="007B6E75">
        <w:rPr>
          <w:sz w:val="20"/>
          <w:szCs w:val="20"/>
        </w:rPr>
        <w:t xml:space="preserve">, так как </w:t>
      </w:r>
      <w:r w:rsidRPr="000E7603">
        <w:rPr>
          <w:sz w:val="20"/>
          <w:szCs w:val="20"/>
        </w:rPr>
        <w:t>согласно Положени</w:t>
      </w:r>
      <w:r>
        <w:rPr>
          <w:sz w:val="20"/>
          <w:szCs w:val="20"/>
        </w:rPr>
        <w:t>ю</w:t>
      </w:r>
      <w:r w:rsidRPr="000E7603">
        <w:rPr>
          <w:sz w:val="20"/>
          <w:szCs w:val="20"/>
        </w:rPr>
        <w:t xml:space="preserve"> по бухгалтерскому учету «Отчет о движении денежных средств» (ПБУ 23/2011) </w:t>
      </w:r>
      <w:r w:rsidR="000D02CC" w:rsidRPr="000D02CC">
        <w:rPr>
          <w:sz w:val="20"/>
          <w:szCs w:val="20"/>
        </w:rPr>
        <w:t xml:space="preserve">[8] </w:t>
      </w:r>
      <w:r w:rsidRPr="000E7603">
        <w:rPr>
          <w:sz w:val="20"/>
          <w:szCs w:val="20"/>
        </w:rPr>
        <w:t>в отчете не отражаются платежи и поступления, меняющие состав средств, но не их о</w:t>
      </w:r>
      <w:r w:rsidRPr="000E7603">
        <w:rPr>
          <w:sz w:val="20"/>
          <w:szCs w:val="20"/>
        </w:rPr>
        <w:t>б</w:t>
      </w:r>
      <w:r w:rsidRPr="000E7603">
        <w:rPr>
          <w:sz w:val="20"/>
          <w:szCs w:val="20"/>
        </w:rPr>
        <w:t>щую сумму</w:t>
      </w:r>
      <w:r w:rsidR="000D02CC">
        <w:rPr>
          <w:sz w:val="20"/>
          <w:szCs w:val="20"/>
        </w:rPr>
        <w:t>.</w:t>
      </w:r>
      <w:r w:rsidRPr="00383F02">
        <w:rPr>
          <w:sz w:val="20"/>
          <w:szCs w:val="20"/>
        </w:rPr>
        <w:t xml:space="preserve"> </w:t>
      </w:r>
    </w:p>
    <w:p w:rsidR="008238DF" w:rsidRPr="008238DF" w:rsidRDefault="008238DF" w:rsidP="00D32271">
      <w:pPr>
        <w:jc w:val="both"/>
        <w:rPr>
          <w:snapToGrid w:val="0"/>
        </w:rPr>
      </w:pPr>
      <w:r w:rsidRPr="008238DF">
        <w:rPr>
          <w:snapToGrid w:val="0"/>
        </w:rPr>
        <w:t xml:space="preserve">Условием </w:t>
      </w:r>
      <w:r w:rsidRPr="008238DF">
        <w:rPr>
          <w:b/>
          <w:snapToGrid w:val="0"/>
        </w:rPr>
        <w:t>финансовой реализуемости</w:t>
      </w:r>
      <w:r w:rsidRPr="008238DF">
        <w:rPr>
          <w:snapToGrid w:val="0"/>
        </w:rPr>
        <w:t xml:space="preserve"> инвестиционного проекта является то, что остаток денежных средств и денежных эквивалентов  никогда не должен принимать отрицательных значений. Если все же в результате расчетов было получено отрицательное значение для оста</w:t>
      </w:r>
      <w:r w:rsidRPr="008238DF">
        <w:rPr>
          <w:snapToGrid w:val="0"/>
        </w:rPr>
        <w:t>т</w:t>
      </w:r>
      <w:r w:rsidRPr="008238DF">
        <w:rPr>
          <w:snapToGrid w:val="0"/>
        </w:rPr>
        <w:t>ка денежных средств, необходимо искать дополнительные источники инвестирования. В данной работе Вам предоставляется возможность взять кредит на следующих условиях.</w:t>
      </w:r>
    </w:p>
    <w:p w:rsidR="008238DF" w:rsidRPr="008238DF" w:rsidRDefault="008238DF" w:rsidP="00D32271">
      <w:pPr>
        <w:jc w:val="both"/>
        <w:rPr>
          <w:snapToGrid w:val="0"/>
        </w:rPr>
      </w:pPr>
      <w:r w:rsidRPr="008238DF">
        <w:rPr>
          <w:snapToGrid w:val="0"/>
        </w:rPr>
        <w:t xml:space="preserve">Сумма кредита – до 50% от </w:t>
      </w:r>
      <w:r w:rsidRPr="008238DF">
        <w:rPr>
          <w:i/>
          <w:snapToGrid w:val="0"/>
          <w:lang w:val="en-US"/>
        </w:rPr>
        <w:t>S</w:t>
      </w:r>
      <w:r w:rsidRPr="008238DF">
        <w:rPr>
          <w:snapToGrid w:val="0"/>
        </w:rPr>
        <w:t>. Кредит выдается на срок от 4 до 12 месяцев под 6% ежемесячно (момент времени для взятия кредита м</w:t>
      </w:r>
      <w:r w:rsidRPr="008238DF">
        <w:rPr>
          <w:snapToGrid w:val="0"/>
        </w:rPr>
        <w:t>о</w:t>
      </w:r>
      <w:r w:rsidRPr="008238DF">
        <w:rPr>
          <w:snapToGrid w:val="0"/>
        </w:rPr>
        <w:t>жете выбрать самостоятельно). Погашение кредита ежемесячно ра</w:t>
      </w:r>
      <w:r w:rsidRPr="008238DF">
        <w:rPr>
          <w:snapToGrid w:val="0"/>
        </w:rPr>
        <w:t>в</w:t>
      </w:r>
      <w:r w:rsidRPr="008238DF">
        <w:rPr>
          <w:snapToGrid w:val="0"/>
        </w:rPr>
        <w:lastRenderedPageBreak/>
        <w:t>ными долями. Проценты начисляются ежемесячно на непогашенную сумму кредита.</w:t>
      </w:r>
    </w:p>
    <w:p w:rsidR="008238DF" w:rsidRPr="008238DF" w:rsidRDefault="008238DF" w:rsidP="00D32271">
      <w:pPr>
        <w:jc w:val="both"/>
        <w:rPr>
          <w:snapToGrid w:val="0"/>
        </w:rPr>
      </w:pPr>
      <w:r w:rsidRPr="008238DF">
        <w:rPr>
          <w:snapToGrid w:val="0"/>
        </w:rPr>
        <w:t>Например, если 01.04.</w:t>
      </w:r>
      <w:r w:rsidR="00C6067E">
        <w:rPr>
          <w:snapToGrid w:val="0"/>
        </w:rPr>
        <w:t>2020</w:t>
      </w:r>
      <w:r w:rsidRPr="008238DF">
        <w:rPr>
          <w:snapToGrid w:val="0"/>
        </w:rPr>
        <w:t xml:space="preserve"> был взят кредит в сумме 60 тыс. руб. на 6 месяцев, то выплаты, связанные с кредитом, будут следующими:</w:t>
      </w:r>
    </w:p>
    <w:p w:rsidR="00936E32" w:rsidRDefault="00936E32" w:rsidP="00140FC0">
      <w:pPr>
        <w:rPr>
          <w:snapToGrid w:val="0"/>
        </w:rPr>
      </w:pPr>
    </w:p>
    <w:p w:rsidR="008238DF" w:rsidRPr="008238DF" w:rsidRDefault="008238DF" w:rsidP="00140FC0">
      <w:pPr>
        <w:rPr>
          <w:snapToGrid w:val="0"/>
        </w:rPr>
      </w:pPr>
      <w:r w:rsidRPr="008238DF">
        <w:rPr>
          <w:snapToGrid w:val="0"/>
        </w:rPr>
        <w:t>Пример расчета кредитных платежей</w:t>
      </w:r>
      <w:r w:rsidRPr="008238DF">
        <w:rPr>
          <w:snapToGrid w:val="0"/>
        </w:rPr>
        <w:tab/>
      </w:r>
      <w:r w:rsidR="00936E32">
        <w:rPr>
          <w:snapToGrid w:val="0"/>
        </w:rPr>
        <w:tab/>
      </w:r>
      <w:r w:rsidRPr="008238DF">
        <w:rPr>
          <w:snapToGrid w:val="0"/>
        </w:rPr>
        <w:t>Таблица</w:t>
      </w:r>
      <w:r w:rsidR="00D3209E">
        <w:rPr>
          <w:snapToGrid w:val="0"/>
        </w:rPr>
        <w:t xml:space="preserve"> </w:t>
      </w:r>
      <w:r w:rsidR="000A204B">
        <w:rPr>
          <w:snapToGrid w:val="0"/>
        </w:rPr>
        <w:t>1</w:t>
      </w:r>
      <w:r w:rsidR="00936E32">
        <w:rPr>
          <w:snapToGrid w:val="0"/>
        </w:rPr>
        <w:t>3</w:t>
      </w:r>
    </w:p>
    <w:tbl>
      <w:tblPr>
        <w:tblW w:w="0" w:type="auto"/>
        <w:jc w:val="center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716"/>
        <w:gridCol w:w="1435"/>
        <w:gridCol w:w="1553"/>
        <w:gridCol w:w="1543"/>
        <w:gridCol w:w="1671"/>
      </w:tblGrid>
      <w:tr w:rsidR="008238DF" w:rsidRPr="008238DF" w:rsidTr="00AE0BF2">
        <w:trPr>
          <w:cantSplit/>
          <w:jc w:val="center"/>
        </w:trPr>
        <w:tc>
          <w:tcPr>
            <w:tcW w:w="0" w:type="auto"/>
            <w:vAlign w:val="center"/>
          </w:tcPr>
          <w:p w:rsidR="008238DF" w:rsidRPr="008238DF" w:rsidRDefault="008238DF" w:rsidP="00AE0BF2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Дата</w:t>
            </w:r>
          </w:p>
        </w:tc>
        <w:tc>
          <w:tcPr>
            <w:tcW w:w="1435" w:type="dxa"/>
            <w:vAlign w:val="center"/>
          </w:tcPr>
          <w:p w:rsidR="008238DF" w:rsidRPr="008238DF" w:rsidRDefault="008238DF" w:rsidP="00AE0BF2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Получение</w:t>
            </w:r>
          </w:p>
          <w:p w:rsidR="008238DF" w:rsidRPr="008238DF" w:rsidRDefault="008238DF" w:rsidP="00AE0BF2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кредита,</w:t>
            </w:r>
            <w:r w:rsidRPr="008238DF">
              <w:rPr>
                <w:snapToGrid w:val="0"/>
              </w:rPr>
              <w:br/>
              <w:t xml:space="preserve"> тыс. руб.</w:t>
            </w:r>
          </w:p>
          <w:p w:rsidR="008238DF" w:rsidRPr="008238DF" w:rsidRDefault="008238DF" w:rsidP="001E2526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(строка 27</w:t>
            </w:r>
            <w:r w:rsidRPr="008238DF">
              <w:rPr>
                <w:snapToGrid w:val="0"/>
              </w:rPr>
              <w:br/>
              <w:t xml:space="preserve"> табл.</w:t>
            </w:r>
            <w:r w:rsidR="00D3209E">
              <w:rPr>
                <w:snapToGrid w:val="0"/>
              </w:rPr>
              <w:t xml:space="preserve"> </w:t>
            </w:r>
            <w:r w:rsidR="000A204B">
              <w:rPr>
                <w:snapToGrid w:val="0"/>
              </w:rPr>
              <w:t>1</w:t>
            </w:r>
            <w:r w:rsidR="001E2526">
              <w:rPr>
                <w:snapToGrid w:val="0"/>
              </w:rPr>
              <w:t>2</w:t>
            </w:r>
            <w:r w:rsidRPr="008238DF">
              <w:rPr>
                <w:snapToGrid w:val="0"/>
              </w:rPr>
              <w:t>)</w:t>
            </w:r>
          </w:p>
        </w:tc>
        <w:tc>
          <w:tcPr>
            <w:tcW w:w="1553" w:type="dxa"/>
            <w:vAlign w:val="center"/>
          </w:tcPr>
          <w:p w:rsidR="008238DF" w:rsidRPr="008238DF" w:rsidRDefault="008238DF" w:rsidP="00AE0BF2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Погашение</w:t>
            </w:r>
            <w:r w:rsidRPr="008238DF">
              <w:rPr>
                <w:snapToGrid w:val="0"/>
              </w:rPr>
              <w:br/>
              <w:t xml:space="preserve"> кредита,</w:t>
            </w:r>
            <w:r w:rsidRPr="008238DF">
              <w:rPr>
                <w:snapToGrid w:val="0"/>
              </w:rPr>
              <w:br/>
              <w:t xml:space="preserve"> тыс. руб.</w:t>
            </w:r>
          </w:p>
          <w:p w:rsidR="008238DF" w:rsidRPr="008238DF" w:rsidRDefault="008238DF" w:rsidP="001E2526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(строка 35 табл.</w:t>
            </w:r>
            <w:r w:rsidR="00D3209E">
              <w:rPr>
                <w:snapToGrid w:val="0"/>
              </w:rPr>
              <w:t xml:space="preserve"> </w:t>
            </w:r>
            <w:r w:rsidR="000A204B">
              <w:rPr>
                <w:snapToGrid w:val="0"/>
              </w:rPr>
              <w:t>1</w:t>
            </w:r>
            <w:r w:rsidR="001E2526">
              <w:rPr>
                <w:snapToGrid w:val="0"/>
              </w:rPr>
              <w:t>2</w:t>
            </w:r>
            <w:r w:rsidRPr="008238DF">
              <w:rPr>
                <w:snapToGrid w:val="0"/>
              </w:rPr>
              <w:t>)</w:t>
            </w:r>
          </w:p>
        </w:tc>
        <w:tc>
          <w:tcPr>
            <w:tcW w:w="0" w:type="auto"/>
            <w:vAlign w:val="center"/>
          </w:tcPr>
          <w:p w:rsidR="008238DF" w:rsidRPr="008238DF" w:rsidRDefault="008238DF" w:rsidP="00AE0BF2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Выплата пр</w:t>
            </w:r>
            <w:r w:rsidRPr="008238DF">
              <w:rPr>
                <w:snapToGrid w:val="0"/>
              </w:rPr>
              <w:t>о</w:t>
            </w:r>
            <w:r w:rsidRPr="008238DF">
              <w:rPr>
                <w:snapToGrid w:val="0"/>
              </w:rPr>
              <w:t xml:space="preserve">центов, </w:t>
            </w:r>
            <w:r w:rsidR="00AE0BF2">
              <w:rPr>
                <w:snapToGrid w:val="0"/>
              </w:rPr>
              <w:br/>
            </w:r>
            <w:r w:rsidRPr="008238DF">
              <w:rPr>
                <w:snapToGrid w:val="0"/>
              </w:rPr>
              <w:t>тыс. руб.</w:t>
            </w:r>
          </w:p>
          <w:p w:rsidR="008238DF" w:rsidRPr="008238DF" w:rsidRDefault="008238DF" w:rsidP="001E2526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(строка 9 табл.</w:t>
            </w:r>
            <w:r w:rsidR="00D3209E">
              <w:rPr>
                <w:snapToGrid w:val="0"/>
              </w:rPr>
              <w:t xml:space="preserve"> </w:t>
            </w:r>
            <w:r w:rsidR="000A204B">
              <w:rPr>
                <w:snapToGrid w:val="0"/>
              </w:rPr>
              <w:t>1</w:t>
            </w:r>
            <w:r w:rsidR="001E2526">
              <w:rPr>
                <w:snapToGrid w:val="0"/>
              </w:rPr>
              <w:t>2</w:t>
            </w:r>
            <w:r w:rsidRPr="008238DF">
              <w:rPr>
                <w:snapToGrid w:val="0"/>
              </w:rPr>
              <w:t>)</w:t>
            </w:r>
          </w:p>
        </w:tc>
        <w:tc>
          <w:tcPr>
            <w:tcW w:w="0" w:type="auto"/>
            <w:vAlign w:val="center"/>
          </w:tcPr>
          <w:p w:rsidR="008238DF" w:rsidRPr="008238DF" w:rsidRDefault="008238DF" w:rsidP="00AE0BF2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Сальдо дене</w:t>
            </w:r>
            <w:r w:rsidRPr="008238DF">
              <w:rPr>
                <w:snapToGrid w:val="0"/>
              </w:rPr>
              <w:t>ж</w:t>
            </w:r>
            <w:r w:rsidRPr="008238DF">
              <w:rPr>
                <w:snapToGrid w:val="0"/>
              </w:rPr>
              <w:t>ных потоков</w:t>
            </w:r>
            <w:r w:rsidR="00AE0BF2">
              <w:rPr>
                <w:snapToGrid w:val="0"/>
              </w:rPr>
              <w:br/>
            </w:r>
            <w:r w:rsidRPr="008238DF">
              <w:rPr>
                <w:snapToGrid w:val="0"/>
              </w:rPr>
              <w:t>от финансовых</w:t>
            </w:r>
            <w:r w:rsidRPr="008238DF">
              <w:rPr>
                <w:snapToGrid w:val="0"/>
              </w:rPr>
              <w:br/>
              <w:t xml:space="preserve"> операций,</w:t>
            </w:r>
            <w:r w:rsidR="00AE0BF2">
              <w:rPr>
                <w:snapToGrid w:val="0"/>
              </w:rPr>
              <w:br/>
            </w:r>
            <w:r w:rsidRPr="008238DF">
              <w:rPr>
                <w:snapToGrid w:val="0"/>
              </w:rPr>
              <w:t xml:space="preserve"> тыс. руб.</w:t>
            </w:r>
          </w:p>
          <w:p w:rsidR="008238DF" w:rsidRPr="008238DF" w:rsidRDefault="008238DF" w:rsidP="001E2526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(строка 37 табл.</w:t>
            </w:r>
            <w:r w:rsidR="00D3209E">
              <w:rPr>
                <w:snapToGrid w:val="0"/>
              </w:rPr>
              <w:t xml:space="preserve"> </w:t>
            </w:r>
            <w:r w:rsidR="000A204B">
              <w:rPr>
                <w:snapToGrid w:val="0"/>
              </w:rPr>
              <w:t>1</w:t>
            </w:r>
            <w:r w:rsidR="001E2526">
              <w:rPr>
                <w:snapToGrid w:val="0"/>
              </w:rPr>
              <w:t>2</w:t>
            </w:r>
            <w:r w:rsidRPr="008238DF">
              <w:rPr>
                <w:snapToGrid w:val="0"/>
              </w:rPr>
              <w:t>)</w:t>
            </w:r>
          </w:p>
        </w:tc>
      </w:tr>
      <w:tr w:rsidR="008238DF" w:rsidRPr="008238DF" w:rsidTr="00AE0BF2">
        <w:trPr>
          <w:jc w:val="center"/>
        </w:trPr>
        <w:tc>
          <w:tcPr>
            <w:tcW w:w="0" w:type="auto"/>
          </w:tcPr>
          <w:p w:rsidR="008238DF" w:rsidRPr="008238DF" w:rsidRDefault="008238DF" w:rsidP="001E2526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1.04.</w:t>
            </w:r>
            <w:r w:rsidR="001E2526">
              <w:rPr>
                <w:snapToGrid w:val="0"/>
              </w:rPr>
              <w:t>20</w:t>
            </w:r>
          </w:p>
        </w:tc>
        <w:tc>
          <w:tcPr>
            <w:tcW w:w="1435" w:type="dxa"/>
          </w:tcPr>
          <w:p w:rsidR="008238DF" w:rsidRPr="008238DF" w:rsidRDefault="008238DF" w:rsidP="00AE0BF2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60</w:t>
            </w:r>
          </w:p>
        </w:tc>
        <w:tc>
          <w:tcPr>
            <w:tcW w:w="1553" w:type="dxa"/>
          </w:tcPr>
          <w:p w:rsidR="008238DF" w:rsidRPr="008238DF" w:rsidRDefault="00AE0BF2" w:rsidP="00AE0BF2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</w:tcPr>
          <w:p w:rsidR="008238DF" w:rsidRPr="008238DF" w:rsidRDefault="00AE0BF2" w:rsidP="00AE0BF2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</w:tcPr>
          <w:p w:rsidR="008238DF" w:rsidRPr="008238DF" w:rsidRDefault="008238DF" w:rsidP="00AE0BF2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60</w:t>
            </w:r>
          </w:p>
        </w:tc>
      </w:tr>
      <w:tr w:rsidR="00AE0BF2" w:rsidRPr="008238DF" w:rsidTr="00AE0BF2">
        <w:trPr>
          <w:jc w:val="center"/>
        </w:trPr>
        <w:tc>
          <w:tcPr>
            <w:tcW w:w="0" w:type="auto"/>
          </w:tcPr>
          <w:p w:rsidR="00AE0BF2" w:rsidRPr="008238DF" w:rsidRDefault="00AE0BF2" w:rsidP="001E2526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1.05.</w:t>
            </w:r>
            <w:r w:rsidR="001E2526">
              <w:rPr>
                <w:snapToGrid w:val="0"/>
              </w:rPr>
              <w:t>20</w:t>
            </w:r>
          </w:p>
        </w:tc>
        <w:tc>
          <w:tcPr>
            <w:tcW w:w="1435" w:type="dxa"/>
          </w:tcPr>
          <w:p w:rsidR="00AE0BF2" w:rsidRPr="008238DF" w:rsidRDefault="00AE0BF2" w:rsidP="00AE0BF2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1553" w:type="dxa"/>
          </w:tcPr>
          <w:p w:rsidR="00AE0BF2" w:rsidRDefault="00AE0BF2" w:rsidP="00AE0BF2">
            <w:pPr>
              <w:ind w:firstLine="0"/>
              <w:jc w:val="center"/>
            </w:pPr>
            <w:r w:rsidRPr="005C3639">
              <w:rPr>
                <w:snapToGrid w:val="0"/>
              </w:rPr>
              <w:t>(10)</w:t>
            </w:r>
          </w:p>
        </w:tc>
        <w:tc>
          <w:tcPr>
            <w:tcW w:w="0" w:type="auto"/>
          </w:tcPr>
          <w:p w:rsidR="00AE0BF2" w:rsidRPr="008238DF" w:rsidRDefault="00016407" w:rsidP="00AE0BF2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-</w:t>
            </w:r>
            <w:r w:rsidR="00AE0BF2" w:rsidRPr="008238DF">
              <w:rPr>
                <w:snapToGrid w:val="0"/>
              </w:rPr>
              <w:t>0,06</w:t>
            </w:r>
            <w:r w:rsidR="00AE0BF2" w:rsidRPr="008238DF">
              <w:rPr>
                <w:snapToGrid w:val="0"/>
              </w:rPr>
              <w:sym w:font="Symbol" w:char="F0B4"/>
            </w:r>
            <w:r w:rsidR="00AE0BF2" w:rsidRPr="008238DF">
              <w:rPr>
                <w:snapToGrid w:val="0"/>
              </w:rPr>
              <w:t>60=</w:t>
            </w:r>
            <w:r w:rsidR="00AE0BF2">
              <w:rPr>
                <w:snapToGrid w:val="0"/>
              </w:rPr>
              <w:t>(</w:t>
            </w:r>
            <w:r w:rsidR="00AE0BF2" w:rsidRPr="008238DF">
              <w:rPr>
                <w:snapToGrid w:val="0"/>
              </w:rPr>
              <w:t>3,6</w:t>
            </w:r>
            <w:r w:rsidR="00AE0BF2">
              <w:rPr>
                <w:snapToGrid w:val="0"/>
              </w:rPr>
              <w:t>)</w:t>
            </w:r>
          </w:p>
        </w:tc>
        <w:tc>
          <w:tcPr>
            <w:tcW w:w="0" w:type="auto"/>
          </w:tcPr>
          <w:p w:rsidR="00AE0BF2" w:rsidRPr="008238DF" w:rsidRDefault="00AE0BF2" w:rsidP="00AE0BF2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Pr="008238DF">
              <w:rPr>
                <w:snapToGrid w:val="0"/>
              </w:rPr>
              <w:t>10</w:t>
            </w:r>
            <w:r>
              <w:rPr>
                <w:snapToGrid w:val="0"/>
              </w:rPr>
              <w:t>)</w:t>
            </w:r>
          </w:p>
        </w:tc>
      </w:tr>
      <w:tr w:rsidR="00AE0BF2" w:rsidRPr="008238DF" w:rsidTr="00AE0BF2">
        <w:trPr>
          <w:jc w:val="center"/>
        </w:trPr>
        <w:tc>
          <w:tcPr>
            <w:tcW w:w="0" w:type="auto"/>
          </w:tcPr>
          <w:p w:rsidR="00AE0BF2" w:rsidRPr="008238DF" w:rsidRDefault="00AE0BF2" w:rsidP="001E2526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1.06.</w:t>
            </w:r>
            <w:r w:rsidR="001E2526">
              <w:rPr>
                <w:snapToGrid w:val="0"/>
              </w:rPr>
              <w:t>20</w:t>
            </w:r>
          </w:p>
        </w:tc>
        <w:tc>
          <w:tcPr>
            <w:tcW w:w="1435" w:type="dxa"/>
          </w:tcPr>
          <w:p w:rsidR="00AE0BF2" w:rsidRPr="00AE0BF2" w:rsidRDefault="00AE0BF2" w:rsidP="00AE0BF2">
            <w:pPr>
              <w:ind w:firstLine="0"/>
              <w:jc w:val="center"/>
              <w:rPr>
                <w:snapToGrid w:val="0"/>
              </w:rPr>
            </w:pPr>
            <w:r w:rsidRPr="00F02639">
              <w:rPr>
                <w:snapToGrid w:val="0"/>
              </w:rPr>
              <w:t>–</w:t>
            </w:r>
          </w:p>
        </w:tc>
        <w:tc>
          <w:tcPr>
            <w:tcW w:w="1553" w:type="dxa"/>
          </w:tcPr>
          <w:p w:rsidR="00AE0BF2" w:rsidRDefault="00AE0BF2" w:rsidP="00AE0BF2">
            <w:pPr>
              <w:ind w:firstLine="0"/>
              <w:jc w:val="center"/>
            </w:pPr>
            <w:r w:rsidRPr="005C3639">
              <w:rPr>
                <w:snapToGrid w:val="0"/>
              </w:rPr>
              <w:t>(10)</w:t>
            </w:r>
          </w:p>
        </w:tc>
        <w:tc>
          <w:tcPr>
            <w:tcW w:w="0" w:type="auto"/>
          </w:tcPr>
          <w:p w:rsidR="00AE0BF2" w:rsidRPr="008238DF" w:rsidRDefault="00016407" w:rsidP="00AE0BF2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-</w:t>
            </w:r>
            <w:r w:rsidR="00AE0BF2" w:rsidRPr="008238DF">
              <w:rPr>
                <w:snapToGrid w:val="0"/>
              </w:rPr>
              <w:t>0,06</w:t>
            </w:r>
            <w:r w:rsidR="00AE0BF2" w:rsidRPr="008238DF">
              <w:rPr>
                <w:snapToGrid w:val="0"/>
              </w:rPr>
              <w:sym w:font="Symbol" w:char="F0B4"/>
            </w:r>
            <w:r w:rsidR="00AE0BF2" w:rsidRPr="008238DF">
              <w:rPr>
                <w:snapToGrid w:val="0"/>
              </w:rPr>
              <w:t>50=</w:t>
            </w:r>
            <w:r w:rsidR="00AE0BF2">
              <w:rPr>
                <w:snapToGrid w:val="0"/>
              </w:rPr>
              <w:t>(</w:t>
            </w:r>
            <w:r w:rsidR="00AE0BF2" w:rsidRPr="008238DF">
              <w:rPr>
                <w:snapToGrid w:val="0"/>
              </w:rPr>
              <w:t>3,0</w:t>
            </w:r>
            <w:r w:rsidR="00AE0BF2">
              <w:rPr>
                <w:snapToGrid w:val="0"/>
              </w:rPr>
              <w:t>)</w:t>
            </w:r>
          </w:p>
        </w:tc>
        <w:tc>
          <w:tcPr>
            <w:tcW w:w="0" w:type="auto"/>
          </w:tcPr>
          <w:p w:rsidR="00AE0BF2" w:rsidRDefault="00AE0BF2" w:rsidP="00AE0BF2">
            <w:pPr>
              <w:ind w:firstLine="0"/>
              <w:jc w:val="center"/>
            </w:pPr>
            <w:r w:rsidRPr="0026234A">
              <w:rPr>
                <w:snapToGrid w:val="0"/>
              </w:rPr>
              <w:t>(10)</w:t>
            </w:r>
          </w:p>
        </w:tc>
      </w:tr>
      <w:tr w:rsidR="00AE0BF2" w:rsidRPr="008238DF" w:rsidTr="00AE0BF2">
        <w:trPr>
          <w:jc w:val="center"/>
        </w:trPr>
        <w:tc>
          <w:tcPr>
            <w:tcW w:w="0" w:type="auto"/>
          </w:tcPr>
          <w:p w:rsidR="00AE0BF2" w:rsidRPr="008238DF" w:rsidRDefault="00AE0BF2" w:rsidP="001E2526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1.07.</w:t>
            </w:r>
            <w:r w:rsidR="001E2526">
              <w:rPr>
                <w:snapToGrid w:val="0"/>
              </w:rPr>
              <w:t>20</w:t>
            </w:r>
          </w:p>
        </w:tc>
        <w:tc>
          <w:tcPr>
            <w:tcW w:w="1435" w:type="dxa"/>
          </w:tcPr>
          <w:p w:rsidR="00AE0BF2" w:rsidRPr="00AE0BF2" w:rsidRDefault="00AE0BF2" w:rsidP="00AE0BF2">
            <w:pPr>
              <w:ind w:firstLine="0"/>
              <w:jc w:val="center"/>
              <w:rPr>
                <w:snapToGrid w:val="0"/>
              </w:rPr>
            </w:pPr>
            <w:r w:rsidRPr="00F02639">
              <w:rPr>
                <w:snapToGrid w:val="0"/>
              </w:rPr>
              <w:t>–</w:t>
            </w:r>
          </w:p>
        </w:tc>
        <w:tc>
          <w:tcPr>
            <w:tcW w:w="1553" w:type="dxa"/>
          </w:tcPr>
          <w:p w:rsidR="00AE0BF2" w:rsidRDefault="00AE0BF2" w:rsidP="00AE0BF2">
            <w:pPr>
              <w:ind w:firstLine="0"/>
              <w:jc w:val="center"/>
            </w:pPr>
            <w:r w:rsidRPr="005C3639">
              <w:rPr>
                <w:snapToGrid w:val="0"/>
              </w:rPr>
              <w:t>(10)</w:t>
            </w:r>
          </w:p>
        </w:tc>
        <w:tc>
          <w:tcPr>
            <w:tcW w:w="0" w:type="auto"/>
          </w:tcPr>
          <w:p w:rsidR="00AE0BF2" w:rsidRPr="008238DF" w:rsidRDefault="00016407" w:rsidP="00AE0BF2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-</w:t>
            </w:r>
            <w:r w:rsidR="00AE0BF2" w:rsidRPr="008238DF">
              <w:rPr>
                <w:snapToGrid w:val="0"/>
              </w:rPr>
              <w:t>0,06</w:t>
            </w:r>
            <w:r w:rsidR="00AE0BF2" w:rsidRPr="008238DF">
              <w:rPr>
                <w:snapToGrid w:val="0"/>
              </w:rPr>
              <w:sym w:font="Symbol" w:char="F0B4"/>
            </w:r>
            <w:r w:rsidR="00AE0BF2" w:rsidRPr="008238DF">
              <w:rPr>
                <w:snapToGrid w:val="0"/>
              </w:rPr>
              <w:t>40=</w:t>
            </w:r>
            <w:r w:rsidR="00AE0BF2">
              <w:rPr>
                <w:snapToGrid w:val="0"/>
              </w:rPr>
              <w:t>(</w:t>
            </w:r>
            <w:r w:rsidR="00AE0BF2" w:rsidRPr="008238DF">
              <w:rPr>
                <w:snapToGrid w:val="0"/>
              </w:rPr>
              <w:t>2,4</w:t>
            </w:r>
            <w:r w:rsidR="00AE0BF2">
              <w:rPr>
                <w:snapToGrid w:val="0"/>
              </w:rPr>
              <w:t>)</w:t>
            </w:r>
          </w:p>
        </w:tc>
        <w:tc>
          <w:tcPr>
            <w:tcW w:w="0" w:type="auto"/>
          </w:tcPr>
          <w:p w:rsidR="00AE0BF2" w:rsidRDefault="00AE0BF2" w:rsidP="00AE0BF2">
            <w:pPr>
              <w:ind w:firstLine="0"/>
              <w:jc w:val="center"/>
            </w:pPr>
            <w:r w:rsidRPr="0026234A">
              <w:rPr>
                <w:snapToGrid w:val="0"/>
              </w:rPr>
              <w:t>(10)</w:t>
            </w:r>
          </w:p>
        </w:tc>
      </w:tr>
      <w:tr w:rsidR="00AE0BF2" w:rsidRPr="008238DF" w:rsidTr="00AE0BF2">
        <w:trPr>
          <w:jc w:val="center"/>
        </w:trPr>
        <w:tc>
          <w:tcPr>
            <w:tcW w:w="0" w:type="auto"/>
            <w:vAlign w:val="center"/>
          </w:tcPr>
          <w:p w:rsidR="00AE0BF2" w:rsidRPr="008238DF" w:rsidRDefault="001E2526" w:rsidP="00AE0BF2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1.08.20</w:t>
            </w:r>
          </w:p>
        </w:tc>
        <w:tc>
          <w:tcPr>
            <w:tcW w:w="1435" w:type="dxa"/>
          </w:tcPr>
          <w:p w:rsidR="00AE0BF2" w:rsidRPr="00AE0BF2" w:rsidRDefault="00AE0BF2" w:rsidP="00AE0BF2">
            <w:pPr>
              <w:ind w:firstLine="0"/>
              <w:jc w:val="center"/>
              <w:rPr>
                <w:snapToGrid w:val="0"/>
              </w:rPr>
            </w:pPr>
            <w:r w:rsidRPr="00F02639">
              <w:rPr>
                <w:snapToGrid w:val="0"/>
              </w:rPr>
              <w:t>–</w:t>
            </w:r>
          </w:p>
        </w:tc>
        <w:tc>
          <w:tcPr>
            <w:tcW w:w="1553" w:type="dxa"/>
          </w:tcPr>
          <w:p w:rsidR="00AE0BF2" w:rsidRDefault="00AE0BF2" w:rsidP="00AE0BF2">
            <w:pPr>
              <w:ind w:firstLine="0"/>
              <w:jc w:val="center"/>
            </w:pPr>
            <w:r w:rsidRPr="005C3639">
              <w:rPr>
                <w:snapToGrid w:val="0"/>
              </w:rPr>
              <w:t>(10)</w:t>
            </w:r>
          </w:p>
        </w:tc>
        <w:tc>
          <w:tcPr>
            <w:tcW w:w="0" w:type="auto"/>
          </w:tcPr>
          <w:p w:rsidR="00AE0BF2" w:rsidRPr="008238DF" w:rsidRDefault="00016407" w:rsidP="00AE0BF2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-</w:t>
            </w:r>
            <w:r w:rsidR="00AE0BF2" w:rsidRPr="008238DF">
              <w:rPr>
                <w:snapToGrid w:val="0"/>
              </w:rPr>
              <w:t>0,06</w:t>
            </w:r>
            <w:r w:rsidR="00AE0BF2" w:rsidRPr="008238DF">
              <w:rPr>
                <w:snapToGrid w:val="0"/>
              </w:rPr>
              <w:sym w:font="Symbol" w:char="F0B4"/>
            </w:r>
            <w:r w:rsidR="00AE0BF2" w:rsidRPr="008238DF">
              <w:rPr>
                <w:snapToGrid w:val="0"/>
              </w:rPr>
              <w:t>30=</w:t>
            </w:r>
            <w:r w:rsidR="00AE0BF2">
              <w:rPr>
                <w:snapToGrid w:val="0"/>
              </w:rPr>
              <w:t>(</w:t>
            </w:r>
            <w:r w:rsidR="00AE0BF2" w:rsidRPr="008238DF">
              <w:rPr>
                <w:snapToGrid w:val="0"/>
              </w:rPr>
              <w:t>1,8</w:t>
            </w:r>
            <w:r w:rsidR="00AE0BF2">
              <w:rPr>
                <w:snapToGrid w:val="0"/>
              </w:rPr>
              <w:t>)</w:t>
            </w:r>
          </w:p>
        </w:tc>
        <w:tc>
          <w:tcPr>
            <w:tcW w:w="0" w:type="auto"/>
          </w:tcPr>
          <w:p w:rsidR="00AE0BF2" w:rsidRDefault="00AE0BF2" w:rsidP="00AE0BF2">
            <w:pPr>
              <w:ind w:firstLine="0"/>
              <w:jc w:val="center"/>
            </w:pPr>
            <w:r w:rsidRPr="0026234A">
              <w:rPr>
                <w:snapToGrid w:val="0"/>
              </w:rPr>
              <w:t>(10)</w:t>
            </w:r>
          </w:p>
        </w:tc>
      </w:tr>
      <w:tr w:rsidR="00AE0BF2" w:rsidRPr="008238DF" w:rsidTr="00AE0BF2">
        <w:trPr>
          <w:jc w:val="center"/>
        </w:trPr>
        <w:tc>
          <w:tcPr>
            <w:tcW w:w="0" w:type="auto"/>
          </w:tcPr>
          <w:p w:rsidR="00AE0BF2" w:rsidRPr="008238DF" w:rsidRDefault="001E2526" w:rsidP="00AE0BF2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1.09.20</w:t>
            </w:r>
          </w:p>
        </w:tc>
        <w:tc>
          <w:tcPr>
            <w:tcW w:w="1435" w:type="dxa"/>
          </w:tcPr>
          <w:p w:rsidR="00AE0BF2" w:rsidRPr="00AE0BF2" w:rsidRDefault="00AE0BF2" w:rsidP="00AE0BF2">
            <w:pPr>
              <w:ind w:firstLine="0"/>
              <w:jc w:val="center"/>
              <w:rPr>
                <w:snapToGrid w:val="0"/>
              </w:rPr>
            </w:pPr>
            <w:r w:rsidRPr="00F02639">
              <w:rPr>
                <w:snapToGrid w:val="0"/>
              </w:rPr>
              <w:t>–</w:t>
            </w:r>
          </w:p>
        </w:tc>
        <w:tc>
          <w:tcPr>
            <w:tcW w:w="1553" w:type="dxa"/>
          </w:tcPr>
          <w:p w:rsidR="00AE0BF2" w:rsidRDefault="00AE0BF2" w:rsidP="00AE0BF2">
            <w:pPr>
              <w:ind w:firstLine="0"/>
              <w:jc w:val="center"/>
            </w:pPr>
            <w:r w:rsidRPr="005C3639">
              <w:rPr>
                <w:snapToGrid w:val="0"/>
              </w:rPr>
              <w:t>(10)</w:t>
            </w:r>
          </w:p>
        </w:tc>
        <w:tc>
          <w:tcPr>
            <w:tcW w:w="0" w:type="auto"/>
          </w:tcPr>
          <w:p w:rsidR="00AE0BF2" w:rsidRPr="008238DF" w:rsidRDefault="00016407" w:rsidP="00AE0BF2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-</w:t>
            </w:r>
            <w:r w:rsidR="00AE0BF2" w:rsidRPr="008238DF">
              <w:rPr>
                <w:snapToGrid w:val="0"/>
              </w:rPr>
              <w:t>0,06</w:t>
            </w:r>
            <w:r w:rsidR="00AE0BF2" w:rsidRPr="008238DF">
              <w:rPr>
                <w:snapToGrid w:val="0"/>
              </w:rPr>
              <w:sym w:font="Symbol" w:char="F0B4"/>
            </w:r>
            <w:r w:rsidR="00AE0BF2" w:rsidRPr="008238DF">
              <w:rPr>
                <w:snapToGrid w:val="0"/>
              </w:rPr>
              <w:t>20=</w:t>
            </w:r>
            <w:r w:rsidR="00AE0BF2">
              <w:rPr>
                <w:snapToGrid w:val="0"/>
              </w:rPr>
              <w:t>(</w:t>
            </w:r>
            <w:r w:rsidR="00AE0BF2" w:rsidRPr="008238DF">
              <w:rPr>
                <w:snapToGrid w:val="0"/>
              </w:rPr>
              <w:t>1,2</w:t>
            </w:r>
            <w:r w:rsidR="00AE0BF2">
              <w:rPr>
                <w:snapToGrid w:val="0"/>
              </w:rPr>
              <w:t>)</w:t>
            </w:r>
          </w:p>
        </w:tc>
        <w:tc>
          <w:tcPr>
            <w:tcW w:w="0" w:type="auto"/>
          </w:tcPr>
          <w:p w:rsidR="00AE0BF2" w:rsidRDefault="00AE0BF2" w:rsidP="00AE0BF2">
            <w:pPr>
              <w:ind w:firstLine="0"/>
              <w:jc w:val="center"/>
            </w:pPr>
            <w:r w:rsidRPr="0026234A">
              <w:rPr>
                <w:snapToGrid w:val="0"/>
              </w:rPr>
              <w:t>(10)</w:t>
            </w:r>
          </w:p>
        </w:tc>
      </w:tr>
      <w:tr w:rsidR="00AE0BF2" w:rsidRPr="008238DF" w:rsidTr="00AE0BF2">
        <w:trPr>
          <w:jc w:val="center"/>
        </w:trPr>
        <w:tc>
          <w:tcPr>
            <w:tcW w:w="0" w:type="auto"/>
          </w:tcPr>
          <w:p w:rsidR="00AE0BF2" w:rsidRPr="008238DF" w:rsidRDefault="001E2526" w:rsidP="00AE0BF2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1.10.20</w:t>
            </w:r>
          </w:p>
        </w:tc>
        <w:tc>
          <w:tcPr>
            <w:tcW w:w="1435" w:type="dxa"/>
          </w:tcPr>
          <w:p w:rsidR="00AE0BF2" w:rsidRPr="00AE0BF2" w:rsidRDefault="00AE0BF2" w:rsidP="00AE0BF2">
            <w:pPr>
              <w:ind w:firstLine="0"/>
              <w:jc w:val="center"/>
              <w:rPr>
                <w:snapToGrid w:val="0"/>
              </w:rPr>
            </w:pPr>
            <w:r w:rsidRPr="00F02639">
              <w:rPr>
                <w:snapToGrid w:val="0"/>
              </w:rPr>
              <w:t>–</w:t>
            </w:r>
          </w:p>
        </w:tc>
        <w:tc>
          <w:tcPr>
            <w:tcW w:w="1553" w:type="dxa"/>
          </w:tcPr>
          <w:p w:rsidR="00AE0BF2" w:rsidRDefault="00AE0BF2" w:rsidP="00AE0BF2">
            <w:pPr>
              <w:ind w:firstLine="0"/>
              <w:jc w:val="center"/>
            </w:pPr>
            <w:r w:rsidRPr="005C3639">
              <w:rPr>
                <w:snapToGrid w:val="0"/>
              </w:rPr>
              <w:t>(10)</w:t>
            </w:r>
          </w:p>
        </w:tc>
        <w:tc>
          <w:tcPr>
            <w:tcW w:w="0" w:type="auto"/>
          </w:tcPr>
          <w:p w:rsidR="00AE0BF2" w:rsidRPr="008238DF" w:rsidRDefault="00016407" w:rsidP="00AE0BF2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-</w:t>
            </w:r>
            <w:r w:rsidR="00AE0BF2" w:rsidRPr="008238DF">
              <w:rPr>
                <w:snapToGrid w:val="0"/>
              </w:rPr>
              <w:t>0,06</w:t>
            </w:r>
            <w:r w:rsidR="00AE0BF2" w:rsidRPr="008238DF">
              <w:rPr>
                <w:snapToGrid w:val="0"/>
              </w:rPr>
              <w:sym w:font="Symbol" w:char="F0B4"/>
            </w:r>
            <w:r w:rsidR="00AE0BF2" w:rsidRPr="008238DF">
              <w:rPr>
                <w:snapToGrid w:val="0"/>
              </w:rPr>
              <w:t>10=</w:t>
            </w:r>
            <w:r w:rsidR="00AE0BF2">
              <w:rPr>
                <w:snapToGrid w:val="0"/>
              </w:rPr>
              <w:t>(</w:t>
            </w:r>
            <w:r w:rsidR="00AE0BF2" w:rsidRPr="008238DF">
              <w:rPr>
                <w:snapToGrid w:val="0"/>
              </w:rPr>
              <w:t>0,6</w:t>
            </w:r>
            <w:r w:rsidR="00AE0BF2">
              <w:rPr>
                <w:snapToGrid w:val="0"/>
              </w:rPr>
              <w:t>)</w:t>
            </w:r>
          </w:p>
        </w:tc>
        <w:tc>
          <w:tcPr>
            <w:tcW w:w="0" w:type="auto"/>
          </w:tcPr>
          <w:p w:rsidR="00AE0BF2" w:rsidRDefault="00AE0BF2" w:rsidP="00AE0BF2">
            <w:pPr>
              <w:ind w:firstLine="0"/>
              <w:jc w:val="center"/>
            </w:pPr>
            <w:r w:rsidRPr="0026234A">
              <w:rPr>
                <w:snapToGrid w:val="0"/>
              </w:rPr>
              <w:t>(10)</w:t>
            </w:r>
          </w:p>
        </w:tc>
      </w:tr>
    </w:tbl>
    <w:p w:rsidR="008238DF" w:rsidRPr="008238DF" w:rsidRDefault="008238DF" w:rsidP="00AE0BF2">
      <w:pPr>
        <w:jc w:val="both"/>
      </w:pPr>
      <w:r w:rsidRPr="008238DF">
        <w:t>В случае</w:t>
      </w:r>
      <w:proofErr w:type="gramStart"/>
      <w:r w:rsidRPr="008238DF">
        <w:t>,</w:t>
      </w:r>
      <w:proofErr w:type="gramEnd"/>
      <w:r w:rsidRPr="008238DF">
        <w:t xml:space="preserve"> если Вы воспользуетесь кредитом, необходимо предст</w:t>
      </w:r>
      <w:r w:rsidRPr="008238DF">
        <w:t>а</w:t>
      </w:r>
      <w:r w:rsidRPr="008238DF">
        <w:t>вить откорректированные «Отчет о финансовых результатах» и «Отчет о движении денежных средств».</w:t>
      </w:r>
    </w:p>
    <w:p w:rsidR="008238DF" w:rsidRPr="008238DF" w:rsidRDefault="00924972" w:rsidP="00140FC0">
      <w:pPr>
        <w:pStyle w:val="2"/>
        <w:rPr>
          <w:snapToGrid w:val="0"/>
        </w:rPr>
      </w:pPr>
      <w:bookmarkStart w:id="20" w:name="_Toc442647384"/>
      <w:bookmarkStart w:id="21" w:name="_Toc52180047"/>
      <w:r>
        <w:rPr>
          <w:snapToGrid w:val="0"/>
        </w:rPr>
        <w:t>3</w:t>
      </w:r>
      <w:r w:rsidR="008238DF" w:rsidRPr="008238DF">
        <w:rPr>
          <w:snapToGrid w:val="0"/>
        </w:rPr>
        <w:t>.4. Интегральные финансовые показатели проекта</w:t>
      </w:r>
      <w:bookmarkEnd w:id="20"/>
      <w:bookmarkEnd w:id="21"/>
    </w:p>
    <w:p w:rsidR="008238DF" w:rsidRPr="008238DF" w:rsidRDefault="008238DF" w:rsidP="00AE0BF2">
      <w:pPr>
        <w:jc w:val="both"/>
        <w:rPr>
          <w:vertAlign w:val="subscript"/>
        </w:rPr>
      </w:pPr>
      <w:r w:rsidRPr="008238DF">
        <w:t>Так как инвестиционный проект осуществляется в течение дл</w:t>
      </w:r>
      <w:r w:rsidRPr="008238DF">
        <w:t>и</w:t>
      </w:r>
      <w:r w:rsidRPr="008238DF">
        <w:t>тельного периода времени, то необходимо учитывать фактор времени. Это связано с тем, что с течением времени ценность денег уменьшае</w:t>
      </w:r>
      <w:r w:rsidRPr="008238DF">
        <w:t>т</w:t>
      </w:r>
      <w:r w:rsidRPr="008238DF">
        <w:t>ся (рубль инвестированный (</w:t>
      </w:r>
      <w:proofErr w:type="gramStart"/>
      <w:r w:rsidRPr="008238DF">
        <w:t xml:space="preserve">полученный) </w:t>
      </w:r>
      <w:proofErr w:type="gramEnd"/>
      <w:r w:rsidRPr="008238DF">
        <w:t>сегодня стоит дороже, чем тот же рубль через год). Для соизмерения расходов и доходов, пол</w:t>
      </w:r>
      <w:r w:rsidRPr="008238DF">
        <w:t>у</w:t>
      </w:r>
      <w:r w:rsidRPr="008238DF">
        <w:t>чаемых в различные периоды времени, используют их приведение (дисконтирование) к моменту начала проекта (в нашем случае к 01.01.</w:t>
      </w:r>
      <w:r w:rsidR="00C6067E">
        <w:t>2020</w:t>
      </w:r>
      <w:r w:rsidRPr="008238DF">
        <w:t xml:space="preserve"> г.). Дисконтирование осуществляется путем умножения притоков (оттоков), произведенных в </w:t>
      </w:r>
      <w:r w:rsidRPr="008238DF">
        <w:rPr>
          <w:i/>
          <w:u w:val="single"/>
          <w:lang w:val="en-US"/>
        </w:rPr>
        <w:t>t</w:t>
      </w:r>
      <w:r w:rsidRPr="008238DF">
        <w:rPr>
          <w:u w:val="single"/>
        </w:rPr>
        <w:t>-</w:t>
      </w:r>
      <w:proofErr w:type="spellStart"/>
      <w:r w:rsidRPr="008238DF">
        <w:rPr>
          <w:u w:val="single"/>
        </w:rPr>
        <w:t>й</w:t>
      </w:r>
      <w:proofErr w:type="spellEnd"/>
      <w:r w:rsidRPr="008238DF">
        <w:rPr>
          <w:u w:val="single"/>
        </w:rPr>
        <w:t xml:space="preserve"> момент времени</w:t>
      </w:r>
      <w:r w:rsidRPr="008238DF">
        <w:t xml:space="preserve"> на коэфф</w:t>
      </w:r>
      <w:r w:rsidRPr="008238DF">
        <w:t>и</w:t>
      </w:r>
      <w:r w:rsidRPr="008238DF">
        <w:t xml:space="preserve">циент дисконтирования </w:t>
      </w:r>
      <w:r w:rsidRPr="008238DF">
        <w:rPr>
          <w:i/>
        </w:rPr>
        <w:sym w:font="Symbol" w:char="F061"/>
      </w:r>
      <w:r w:rsidRPr="008238DF">
        <w:rPr>
          <w:vertAlign w:val="subscript"/>
          <w:lang w:val="en-US"/>
        </w:rPr>
        <w:t>t</w:t>
      </w:r>
      <w:r w:rsidR="001D4800">
        <w:rPr>
          <w:rStyle w:val="ae"/>
        </w:rPr>
        <w:footnoteReference w:id="4"/>
      </w:r>
      <w:r w:rsidRPr="008238DF">
        <w:t>:</w:t>
      </w:r>
    </w:p>
    <w:p w:rsidR="008238DF" w:rsidRPr="001E2526" w:rsidRDefault="00016407" w:rsidP="00016407">
      <w:pPr>
        <w:jc w:val="right"/>
        <w:rPr>
          <w:position w:val="-10"/>
        </w:rPr>
      </w:pPr>
      <w:r w:rsidRPr="001E2526">
        <w:rPr>
          <w:position w:val="-10"/>
        </w:rPr>
        <w:object w:dxaOrig="1480" w:dyaOrig="7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6.35pt;height:30.05pt" o:ole="" fillcolor="window">
            <v:imagedata r:id="rId9" o:title=""/>
          </v:shape>
          <o:OLEObject Type="Embed" ProgID="Equation.3" ShapeID="_x0000_i1025" DrawAspect="Content" ObjectID="_1706956366" r:id="rId10"/>
        </w:object>
      </w:r>
      <w:r w:rsidRPr="001E2526">
        <w:rPr>
          <w:position w:val="-10"/>
        </w:rPr>
        <w:t>,</w:t>
      </w:r>
      <w:r w:rsidRPr="001E2526">
        <w:rPr>
          <w:position w:val="16"/>
        </w:rPr>
        <w:tab/>
      </w:r>
      <w:r w:rsidRPr="001E2526">
        <w:rPr>
          <w:position w:val="16"/>
        </w:rPr>
        <w:tab/>
      </w:r>
      <w:r w:rsidR="008238DF" w:rsidRPr="001E2526">
        <w:rPr>
          <w:position w:val="16"/>
        </w:rPr>
        <w:tab/>
      </w:r>
      <w:r w:rsidR="00D3209E" w:rsidRPr="001E2526">
        <w:rPr>
          <w:position w:val="16"/>
        </w:rPr>
        <w:t>(</w:t>
      </w:r>
      <w:r w:rsidR="008238DF" w:rsidRPr="001E2526">
        <w:rPr>
          <w:position w:val="16"/>
        </w:rPr>
        <w:t>2)</w:t>
      </w:r>
    </w:p>
    <w:p w:rsidR="008238DF" w:rsidRPr="008238DF" w:rsidRDefault="008238DF" w:rsidP="00016407">
      <w:pPr>
        <w:ind w:firstLine="0"/>
        <w:jc w:val="both"/>
      </w:pPr>
      <w:r w:rsidRPr="008238DF">
        <w:t xml:space="preserve">где </w:t>
      </w:r>
      <w:r w:rsidRPr="008238DF">
        <w:rPr>
          <w:i/>
        </w:rPr>
        <w:t>е</w:t>
      </w:r>
      <w:r w:rsidRPr="008238DF">
        <w:t xml:space="preserve"> – ставка дисконт</w:t>
      </w:r>
      <w:r w:rsidR="001E2526">
        <w:t>ирования (ставка дисконта)</w:t>
      </w:r>
      <w:r w:rsidRPr="008238DF">
        <w:t>. Ставка дисконт</w:t>
      </w:r>
      <w:r w:rsidR="001E2526">
        <w:t>ир</w:t>
      </w:r>
      <w:r w:rsidR="001E2526">
        <w:t>о</w:t>
      </w:r>
      <w:r w:rsidR="001E2526">
        <w:t>вания</w:t>
      </w:r>
      <w:r w:rsidRPr="008238DF">
        <w:t xml:space="preserve"> задается инвестором и равна доходности, которую он хотел бы получить на инвестированный капитал. Нет единого подхода к опред</w:t>
      </w:r>
      <w:r w:rsidRPr="008238DF">
        <w:t>е</w:t>
      </w:r>
      <w:r w:rsidRPr="008238DF">
        <w:t>лению этой величины. Ставка дисконт</w:t>
      </w:r>
      <w:r w:rsidR="001E2526">
        <w:t>а</w:t>
      </w:r>
      <w:r w:rsidRPr="008238DF">
        <w:t xml:space="preserve"> обычно равна банковской ставке в наиболее надежных банках. Также ставка дисконта может с</w:t>
      </w:r>
      <w:r w:rsidRPr="008238DF">
        <w:t>о</w:t>
      </w:r>
      <w:r w:rsidRPr="008238DF">
        <w:t>ответствовать уровню доходности, который преобладает на рынке в момент анализа выгодности инвестиционных проектов. Значение год</w:t>
      </w:r>
      <w:r w:rsidRPr="008238DF">
        <w:t>о</w:t>
      </w:r>
      <w:r w:rsidRPr="008238DF">
        <w:t>вой ставки дисконта для каждого варианта расчетно-графической р</w:t>
      </w:r>
      <w:r w:rsidRPr="008238DF">
        <w:t>а</w:t>
      </w:r>
      <w:r w:rsidRPr="008238DF">
        <w:t>боты приведены в табл.</w:t>
      </w:r>
      <w:r w:rsidR="00D3209E">
        <w:t xml:space="preserve"> </w:t>
      </w:r>
      <w:r w:rsidRPr="008238DF">
        <w:t>2.</w:t>
      </w:r>
    </w:p>
    <w:p w:rsidR="008238DF" w:rsidRPr="008238DF" w:rsidRDefault="008238DF" w:rsidP="00140FC0">
      <w:r w:rsidRPr="008238DF">
        <w:t xml:space="preserve">Формула </w:t>
      </w:r>
      <w:r w:rsidR="00D3209E">
        <w:t>(</w:t>
      </w:r>
      <w:r w:rsidRPr="008238DF">
        <w:t xml:space="preserve">2) справедлива при неизменной ставке дисконта. Если же ставка дисконта меняется во времени и на </w:t>
      </w:r>
      <w:r w:rsidR="001D4800" w:rsidRPr="001D4800">
        <w:rPr>
          <w:i/>
          <w:lang w:val="en-US"/>
        </w:rPr>
        <w:t>k</w:t>
      </w:r>
      <w:r w:rsidRPr="008238DF">
        <w:t xml:space="preserve">-м шаге расчета равна </w:t>
      </w:r>
      <w:proofErr w:type="spellStart"/>
      <w:r w:rsidRPr="008238DF">
        <w:rPr>
          <w:i/>
          <w:lang w:val="en-US"/>
        </w:rPr>
        <w:t>e</w:t>
      </w:r>
      <w:r w:rsidR="001D4800">
        <w:rPr>
          <w:i/>
          <w:vertAlign w:val="subscript"/>
          <w:lang w:val="en-US"/>
        </w:rPr>
        <w:t>k</w:t>
      </w:r>
      <w:proofErr w:type="spellEnd"/>
      <w:r w:rsidRPr="008238DF">
        <w:t>, то коэффициент дисконтирования равен</w:t>
      </w:r>
    </w:p>
    <w:p w:rsidR="008238DF" w:rsidRPr="008238DF" w:rsidRDefault="002C2FE3" w:rsidP="002C2FE3">
      <w:pPr>
        <w:jc w:val="right"/>
      </w:pPr>
      <w:r w:rsidRPr="008238DF">
        <w:rPr>
          <w:position w:val="-12"/>
        </w:rPr>
        <w:object w:dxaOrig="740" w:dyaOrig="380">
          <v:shape id="_x0000_i1026" type="#_x0000_t75" style="width:32.55pt;height:17.55pt" o:ole="" fillcolor="window">
            <v:imagedata r:id="rId11" o:title=""/>
          </v:shape>
          <o:OLEObject Type="Embed" ProgID="Equation.3" ShapeID="_x0000_i1026" DrawAspect="Content" ObjectID="_1706956367" r:id="rId12"/>
        </w:object>
      </w:r>
      <w:r w:rsidR="008238DF" w:rsidRPr="008238DF">
        <w:t xml:space="preserve"> и </w:t>
      </w:r>
      <w:r w:rsidRPr="008238DF">
        <w:rPr>
          <w:position w:val="-62"/>
        </w:rPr>
        <w:object w:dxaOrig="1600" w:dyaOrig="999">
          <v:shape id="_x0000_i1027" type="#_x0000_t75" style="width:64.5pt;height:41.3pt" o:ole="" fillcolor="window">
            <v:imagedata r:id="rId13" o:title=""/>
          </v:shape>
          <o:OLEObject Type="Embed" ProgID="Equation.3" ShapeID="_x0000_i1027" DrawAspect="Content" ObjectID="_1706956368" r:id="rId14"/>
        </w:object>
      </w:r>
      <w:r w:rsidR="008238DF" w:rsidRPr="008238DF">
        <w:t xml:space="preserve"> при  </w:t>
      </w:r>
      <w:r w:rsidR="008238DF" w:rsidRPr="008238DF">
        <w:rPr>
          <w:i/>
          <w:lang w:val="en-US"/>
        </w:rPr>
        <w:t>t</w:t>
      </w:r>
      <w:r w:rsidR="008238DF" w:rsidRPr="008238DF">
        <w:t>&gt;0.</w:t>
      </w:r>
      <w:r w:rsidR="008238DF" w:rsidRPr="008238DF">
        <w:tab/>
      </w:r>
      <w:r w:rsidR="008238DF" w:rsidRPr="008238DF">
        <w:tab/>
      </w:r>
      <w:r w:rsidR="008238DF" w:rsidRPr="008238DF">
        <w:tab/>
      </w:r>
      <w:r w:rsidR="00D3209E">
        <w:t>(</w:t>
      </w:r>
      <w:r w:rsidR="008238DF" w:rsidRPr="008238DF">
        <w:t>3)</w:t>
      </w:r>
    </w:p>
    <w:p w:rsidR="008238DF" w:rsidRPr="008238DF" w:rsidRDefault="008238DF" w:rsidP="002C2FE3">
      <w:pPr>
        <w:jc w:val="both"/>
      </w:pPr>
      <w:r w:rsidRPr="008238DF">
        <w:t>В данной работе предполагается, что годовая ставка дисконта н</w:t>
      </w:r>
      <w:r w:rsidRPr="008238DF">
        <w:t>е</w:t>
      </w:r>
      <w:r w:rsidRPr="008238DF">
        <w:t>изменна. Однако в отчетных таблицах</w:t>
      </w:r>
      <w:r w:rsidR="00D3209E">
        <w:t xml:space="preserve"> </w:t>
      </w:r>
      <w:r w:rsidR="000A204B">
        <w:t>9</w:t>
      </w:r>
      <w:r w:rsidR="001E2526">
        <w:t>, 10 и 12</w:t>
      </w:r>
      <w:r w:rsidRPr="008238DF">
        <w:t xml:space="preserve"> используются пери</w:t>
      </w:r>
      <w:r w:rsidRPr="008238DF">
        <w:t>о</w:t>
      </w:r>
      <w:r w:rsidRPr="008238DF">
        <w:t>ды времени различной продолжительности: месяц, квартал, год. Зная годовую ставку дисконта можно рассчитать ставку дисконта на ква</w:t>
      </w:r>
      <w:r w:rsidRPr="008238DF">
        <w:t>р</w:t>
      </w:r>
      <w:r w:rsidRPr="008238DF">
        <w:t>тал</w:t>
      </w:r>
      <w:proofErr w:type="gramStart"/>
      <w:r w:rsidRPr="008238DF">
        <w:t xml:space="preserve"> (</w:t>
      </w:r>
      <w:r w:rsidRPr="008238DF">
        <w:rPr>
          <w:position w:val="-12"/>
        </w:rPr>
        <w:object w:dxaOrig="1740" w:dyaOrig="440">
          <v:shape id="_x0000_i1028" type="#_x0000_t75" style="width:87.05pt;height:21.9pt" o:ole="" fillcolor="window">
            <v:imagedata r:id="rId15" o:title=""/>
          </v:shape>
          <o:OLEObject Type="Embed" ProgID="Equation.3" ShapeID="_x0000_i1028" DrawAspect="Content" ObjectID="_1706956369" r:id="rId16"/>
        </w:object>
      </w:r>
      <w:r w:rsidRPr="008238DF">
        <w:t xml:space="preserve">), </w:t>
      </w:r>
      <w:proofErr w:type="gramEnd"/>
      <w:r w:rsidRPr="008238DF">
        <w:t>на месяц (</w:t>
      </w:r>
      <w:r w:rsidRPr="008238DF">
        <w:rPr>
          <w:position w:val="-12"/>
        </w:rPr>
        <w:object w:dxaOrig="1860" w:dyaOrig="440">
          <v:shape id="_x0000_i1029" type="#_x0000_t75" style="width:93.3pt;height:21.9pt" o:ole="" fillcolor="window">
            <v:imagedata r:id="rId17" o:title=""/>
          </v:shape>
          <o:OLEObject Type="Embed" ProgID="Equation.3" ShapeID="_x0000_i1029" DrawAspect="Content" ObjectID="_1706956370" r:id="rId18"/>
        </w:object>
      </w:r>
      <w:r w:rsidRPr="008238DF">
        <w:t>). Таким обр</w:t>
      </w:r>
      <w:r w:rsidRPr="008238DF">
        <w:t>а</w:t>
      </w:r>
      <w:r w:rsidRPr="008238DF">
        <w:t>зом, получаем, что при неизменной годовой ставке дисконта, ставка дисконта для некоторого периода времени изменяется в зависимости от длительности интервала времени. Например, коэффициент диско</w:t>
      </w:r>
      <w:r w:rsidRPr="008238DF">
        <w:t>н</w:t>
      </w:r>
      <w:r w:rsidRPr="008238DF">
        <w:t>тирования:</w:t>
      </w:r>
    </w:p>
    <w:p w:rsidR="00616AE2" w:rsidRDefault="00616AE2" w:rsidP="00616AE2">
      <w:pPr>
        <w:spacing w:before="240"/>
      </w:pPr>
      <w:r>
        <w:t>для 01.01.</w:t>
      </w:r>
      <w:r w:rsidR="00C6067E">
        <w:t>2020</w:t>
      </w:r>
      <w:r>
        <w:t xml:space="preserve"> г.</w:t>
      </w:r>
      <w:r>
        <w:tab/>
      </w:r>
      <w:r w:rsidRPr="000167BF">
        <w:rPr>
          <w:position w:val="-12"/>
        </w:rPr>
        <w:object w:dxaOrig="740" w:dyaOrig="380">
          <v:shape id="_x0000_i1030" type="#_x0000_t75" style="width:36.3pt;height:18.8pt" o:ole="" fillcolor="window">
            <v:imagedata r:id="rId11" o:title=""/>
          </v:shape>
          <o:OLEObject Type="Embed" ProgID="Equation.3" ShapeID="_x0000_i1030" DrawAspect="Content" ObjectID="_1706956371" r:id="rId19"/>
        </w:object>
      </w:r>
      <w:r>
        <w:t>;</w:t>
      </w:r>
    </w:p>
    <w:p w:rsidR="00616AE2" w:rsidRDefault="00616AE2" w:rsidP="00616AE2">
      <w:r>
        <w:t>для 01.02.</w:t>
      </w:r>
      <w:r w:rsidR="00C6067E">
        <w:t>2020</w:t>
      </w:r>
      <w:r>
        <w:t xml:space="preserve"> г.</w:t>
      </w:r>
      <w:r>
        <w:tab/>
      </w:r>
      <w:r w:rsidRPr="00501E78">
        <w:rPr>
          <w:position w:val="-30"/>
        </w:rPr>
        <w:object w:dxaOrig="1700" w:dyaOrig="680">
          <v:shape id="_x0000_i1031" type="#_x0000_t75" style="width:85.75pt;height:33.8pt" o:ole="" fillcolor="window">
            <v:imagedata r:id="rId20" o:title=""/>
          </v:shape>
          <o:OLEObject Type="Embed" ProgID="Equation.3" ShapeID="_x0000_i1031" DrawAspect="Content" ObjectID="_1706956372" r:id="rId21"/>
        </w:object>
      </w:r>
      <w:r>
        <w:t>;</w:t>
      </w:r>
    </w:p>
    <w:p w:rsidR="00616AE2" w:rsidRDefault="00616AE2" w:rsidP="00616AE2">
      <w:r>
        <w:t>для 01.11.</w:t>
      </w:r>
      <w:r w:rsidR="00C6067E">
        <w:t>2020</w:t>
      </w:r>
      <w:r>
        <w:t xml:space="preserve"> г.</w:t>
      </w:r>
      <w:r>
        <w:tab/>
      </w:r>
      <w:r w:rsidRPr="001F5D47">
        <w:rPr>
          <w:position w:val="-30"/>
        </w:rPr>
        <w:object w:dxaOrig="1939" w:dyaOrig="680">
          <v:shape id="_x0000_i1032" type="#_x0000_t75" style="width:95.8pt;height:33.8pt" o:ole="" fillcolor="window">
            <v:imagedata r:id="rId22" o:title=""/>
          </v:shape>
          <o:OLEObject Type="Embed" ProgID="Equation.3" ShapeID="_x0000_i1032" DrawAspect="Content" ObjectID="_1706956373" r:id="rId23"/>
        </w:object>
      </w:r>
      <w:r>
        <w:t>;</w:t>
      </w:r>
    </w:p>
    <w:p w:rsidR="00616AE2" w:rsidRDefault="00616AE2" w:rsidP="00616AE2">
      <w:pPr>
        <w:spacing w:before="240"/>
      </w:pPr>
      <w:r>
        <w:t>для 01.04.</w:t>
      </w:r>
      <w:r w:rsidR="00C6067E">
        <w:t>2021</w:t>
      </w:r>
      <w:r>
        <w:t xml:space="preserve"> г. (начало второго квартала</w:t>
      </w:r>
      <w:r w:rsidR="00C6067E">
        <w:t xml:space="preserve"> 2021</w:t>
      </w:r>
      <w:r>
        <w:t xml:space="preserve"> г.)</w:t>
      </w:r>
    </w:p>
    <w:p w:rsidR="00616AE2" w:rsidRDefault="00616AE2" w:rsidP="00616AE2">
      <w:r w:rsidRPr="00501E78">
        <w:rPr>
          <w:position w:val="-30"/>
        </w:rPr>
        <w:object w:dxaOrig="4620" w:dyaOrig="680">
          <v:shape id="_x0000_i1033" type="#_x0000_t75" style="width:231.05pt;height:33.8pt" o:ole="" fillcolor="window">
            <v:imagedata r:id="rId24" o:title=""/>
          </v:shape>
          <o:OLEObject Type="Embed" ProgID="Equation.3" ShapeID="_x0000_i1033" DrawAspect="Content" ObjectID="_1706956374" r:id="rId25"/>
        </w:object>
      </w:r>
      <w:r>
        <w:t>;</w:t>
      </w:r>
    </w:p>
    <w:p w:rsidR="00616AE2" w:rsidRDefault="00616AE2" w:rsidP="00616AE2">
      <w:r>
        <w:t>для 01.01.</w:t>
      </w:r>
      <w:r w:rsidR="00C6067E">
        <w:t>2022</w:t>
      </w:r>
      <w:r>
        <w:t xml:space="preserve"> г. </w:t>
      </w:r>
      <w:r>
        <w:tab/>
      </w:r>
      <w:r w:rsidRPr="001F5D47">
        <w:rPr>
          <w:position w:val="-30"/>
        </w:rPr>
        <w:object w:dxaOrig="4440" w:dyaOrig="680">
          <v:shape id="_x0000_i1034" type="#_x0000_t75" style="width:222.9pt;height:33.8pt" o:ole="" fillcolor="window">
            <v:imagedata r:id="rId26" o:title=""/>
          </v:shape>
          <o:OLEObject Type="Embed" ProgID="Equation.3" ShapeID="_x0000_i1034" DrawAspect="Content" ObjectID="_1706956375" r:id="rId27"/>
        </w:object>
      </w:r>
      <w:r>
        <w:t>.</w:t>
      </w:r>
    </w:p>
    <w:p w:rsidR="008238DF" w:rsidRPr="008238DF" w:rsidRDefault="008238DF" w:rsidP="002C2FE3">
      <w:pPr>
        <w:jc w:val="both"/>
      </w:pPr>
      <w:r w:rsidRPr="008238DF">
        <w:t>Обычно при анализе инвестиционных проектов данные о посту</w:t>
      </w:r>
      <w:r w:rsidRPr="008238DF">
        <w:t>п</w:t>
      </w:r>
      <w:r w:rsidRPr="008238DF">
        <w:t xml:space="preserve">лениях (платежах) относят </w:t>
      </w:r>
      <w:r w:rsidR="001D4800">
        <w:t>либо на начало, либо на конец</w:t>
      </w:r>
      <w:r w:rsidRPr="008238DF">
        <w:t xml:space="preserve"> соответс</w:t>
      </w:r>
      <w:r w:rsidRPr="008238DF">
        <w:t>т</w:t>
      </w:r>
      <w:r w:rsidRPr="008238DF">
        <w:t>вующего периода. Если поступления (платежи) были распределены равномерно в течение некоторого периода времени, то рекомендуется приписывать их к серединам соответствующих периодов</w:t>
      </w:r>
      <w:r w:rsidR="001D4800">
        <w:t xml:space="preserve"> </w:t>
      </w:r>
      <w:r w:rsidR="001D4800" w:rsidRPr="00DE5FF8">
        <w:t>[</w:t>
      </w:r>
      <w:r w:rsidR="001E2526">
        <w:t>6</w:t>
      </w:r>
      <w:r w:rsidR="001D4800" w:rsidRPr="00DE5FF8">
        <w:t>]</w:t>
      </w:r>
      <w:r w:rsidRPr="008238DF">
        <w:t>. В этом случае коэффициент дисконтирования имеет следующий вид</w:t>
      </w:r>
    </w:p>
    <w:p w:rsidR="008238DF" w:rsidRPr="008238DF" w:rsidRDefault="008238DF" w:rsidP="002C2FE3">
      <w:pPr>
        <w:jc w:val="right"/>
      </w:pPr>
      <w:r w:rsidRPr="008238DF">
        <w:object w:dxaOrig="639" w:dyaOrig="360">
          <v:shape id="_x0000_i1035" type="#_x0000_t75" style="width:31.95pt;height:18.8pt" o:ole="" fillcolor="window">
            <v:imagedata r:id="rId28" o:title=""/>
          </v:shape>
          <o:OLEObject Type="Embed" ProgID="Equation.3" ShapeID="_x0000_i1035" DrawAspect="Content" ObjectID="_1706956376" r:id="rId29"/>
        </w:object>
      </w:r>
      <w:r w:rsidRPr="008238DF">
        <w:t xml:space="preserve"> и </w:t>
      </w:r>
      <w:r w:rsidRPr="008238DF">
        <w:rPr>
          <w:position w:val="-60"/>
        </w:rPr>
        <w:object w:dxaOrig="2580" w:dyaOrig="980">
          <v:shape id="_x0000_i1036" type="#_x0000_t75" style="width:129.6pt;height:49.45pt" o:ole="" fillcolor="window">
            <v:imagedata r:id="rId30" o:title=""/>
          </v:shape>
          <o:OLEObject Type="Embed" ProgID="Equation.3" ShapeID="_x0000_i1036" DrawAspect="Content" ObjectID="_1706956377" r:id="rId31"/>
        </w:object>
      </w:r>
      <w:r w:rsidRPr="008238DF">
        <w:t xml:space="preserve"> при </w:t>
      </w:r>
      <w:r w:rsidRPr="008238DF">
        <w:rPr>
          <w:i/>
          <w:lang w:val="en-US"/>
        </w:rPr>
        <w:t>t</w:t>
      </w:r>
      <w:r w:rsidRPr="008238DF">
        <w:t>&gt;0.</w:t>
      </w:r>
      <w:r w:rsidRPr="008238DF">
        <w:tab/>
      </w:r>
      <w:r w:rsidRPr="008238DF">
        <w:tab/>
      </w:r>
      <w:r w:rsidR="00D3209E">
        <w:t>(</w:t>
      </w:r>
      <w:r w:rsidRPr="008238DF">
        <w:t>4)</w:t>
      </w:r>
    </w:p>
    <w:p w:rsidR="008238DF" w:rsidRPr="008238DF" w:rsidRDefault="008238DF" w:rsidP="002C2FE3">
      <w:pPr>
        <w:jc w:val="both"/>
      </w:pPr>
      <w:r w:rsidRPr="008238DF">
        <w:t>В данной работе будем считать, что поступления и платежи ра</w:t>
      </w:r>
      <w:r w:rsidRPr="008238DF">
        <w:t>с</w:t>
      </w:r>
      <w:r w:rsidRPr="008238DF">
        <w:t>пределены равномерно в пределах периода времени, поэтому необх</w:t>
      </w:r>
      <w:r w:rsidRPr="008238DF">
        <w:t>о</w:t>
      </w:r>
      <w:r w:rsidRPr="008238DF">
        <w:t xml:space="preserve">димо использовать коэффициент дисконтирования </w:t>
      </w:r>
      <w:r w:rsidR="001D4800">
        <w:t xml:space="preserve">вида </w:t>
      </w:r>
      <w:r w:rsidR="00D3209E">
        <w:t>(</w:t>
      </w:r>
      <w:r w:rsidRPr="008238DF">
        <w:t>4). Тогда к</w:t>
      </w:r>
      <w:r w:rsidRPr="008238DF">
        <w:t>о</w:t>
      </w:r>
      <w:r w:rsidRPr="008238DF">
        <w:t>эффициент дисконтирования:</w:t>
      </w:r>
    </w:p>
    <w:p w:rsidR="002C2FE3" w:rsidRDefault="002C2FE3" w:rsidP="00616AE2">
      <w:r>
        <w:t xml:space="preserve">для января </w:t>
      </w:r>
      <w:r w:rsidR="00C6067E">
        <w:t>2020</w:t>
      </w:r>
      <w:r>
        <w:t xml:space="preserve"> г. (соответствует 15.01.</w:t>
      </w:r>
      <w:r w:rsidR="00C6067E">
        <w:t>2020</w:t>
      </w:r>
      <w:r>
        <w:t xml:space="preserve"> г.)</w:t>
      </w:r>
    </w:p>
    <w:p w:rsidR="002C2FE3" w:rsidRDefault="002C2FE3" w:rsidP="00616AE2">
      <w:pPr>
        <w:ind w:firstLine="709"/>
      </w:pPr>
      <w:r w:rsidRPr="001F5D47">
        <w:rPr>
          <w:position w:val="-30"/>
        </w:rPr>
        <w:object w:dxaOrig="2799" w:dyaOrig="680">
          <v:shape id="_x0000_i1037" type="#_x0000_t75" style="width:139.6pt;height:33.8pt" o:ole="" fillcolor="window">
            <v:imagedata r:id="rId32" o:title=""/>
          </v:shape>
          <o:OLEObject Type="Embed" ProgID="Equation.3" ShapeID="_x0000_i1037" DrawAspect="Content" ObjectID="_1706956378" r:id="rId33"/>
        </w:object>
      </w:r>
      <w:r>
        <w:t>;</w:t>
      </w:r>
    </w:p>
    <w:p w:rsidR="002C2FE3" w:rsidRDefault="002C2FE3" w:rsidP="00616AE2">
      <w:r>
        <w:t xml:space="preserve">для февраля </w:t>
      </w:r>
      <w:r w:rsidR="00C6067E">
        <w:t>2020</w:t>
      </w:r>
      <w:r>
        <w:t xml:space="preserve"> г. (соответствует 15.02.</w:t>
      </w:r>
      <w:r w:rsidR="00C6067E">
        <w:t>2020</w:t>
      </w:r>
      <w:r>
        <w:t xml:space="preserve"> г.)</w:t>
      </w:r>
    </w:p>
    <w:p w:rsidR="002C2FE3" w:rsidRDefault="00616AE2" w:rsidP="00616AE2">
      <w:pPr>
        <w:ind w:firstLine="709"/>
      </w:pPr>
      <w:r w:rsidRPr="001F5D47">
        <w:rPr>
          <w:position w:val="-30"/>
        </w:rPr>
        <w:object w:dxaOrig="5060" w:dyaOrig="680">
          <v:shape id="_x0000_i1038" type="#_x0000_t75" style="width:243.55pt;height:32.55pt" o:ole="" fillcolor="window">
            <v:imagedata r:id="rId34" o:title=""/>
          </v:shape>
          <o:OLEObject Type="Embed" ProgID="Equation.3" ShapeID="_x0000_i1038" DrawAspect="Content" ObjectID="_1706956379" r:id="rId35"/>
        </w:object>
      </w:r>
      <w:r w:rsidR="002C2FE3">
        <w:t>;</w:t>
      </w:r>
    </w:p>
    <w:p w:rsidR="00616AE2" w:rsidRDefault="002C2FE3" w:rsidP="00616AE2">
      <w:r>
        <w:t xml:space="preserve">для ноября </w:t>
      </w:r>
      <w:r w:rsidR="00C6067E">
        <w:t>2020</w:t>
      </w:r>
      <w:r>
        <w:t xml:space="preserve"> г. (соответствует 15.11.</w:t>
      </w:r>
      <w:r w:rsidR="00C6067E">
        <w:t>2020</w:t>
      </w:r>
      <w:r>
        <w:t>)</w:t>
      </w:r>
    </w:p>
    <w:p w:rsidR="002C2FE3" w:rsidRDefault="00616AE2" w:rsidP="00616AE2">
      <w:pPr>
        <w:ind w:firstLine="709"/>
      </w:pPr>
      <w:r w:rsidRPr="003B4786">
        <w:rPr>
          <w:position w:val="-30"/>
        </w:rPr>
        <w:object w:dxaOrig="5520" w:dyaOrig="680">
          <v:shape id="_x0000_i1039" type="#_x0000_t75" style="width:267.95pt;height:32.55pt" o:ole="" fillcolor="window">
            <v:imagedata r:id="rId36" o:title=""/>
          </v:shape>
          <o:OLEObject Type="Embed" ProgID="Equation.3" ShapeID="_x0000_i1039" DrawAspect="Content" ObjectID="_1706956380" r:id="rId37"/>
        </w:object>
      </w:r>
      <w:r w:rsidR="002C2FE3">
        <w:t>;</w:t>
      </w:r>
    </w:p>
    <w:p w:rsidR="002C2FE3" w:rsidRDefault="002C2FE3" w:rsidP="00616AE2">
      <w:r>
        <w:t xml:space="preserve">для второго квартала </w:t>
      </w:r>
      <w:r w:rsidR="00C6067E">
        <w:t>2021</w:t>
      </w:r>
      <w:r>
        <w:t xml:space="preserve"> г. (соответствует 15.05.</w:t>
      </w:r>
      <w:r w:rsidR="00C6067E">
        <w:t>2021</w:t>
      </w:r>
      <w:r>
        <w:t xml:space="preserve"> г.)</w:t>
      </w:r>
    </w:p>
    <w:p w:rsidR="002C2FE3" w:rsidRDefault="00616AE2" w:rsidP="00616AE2">
      <w:r w:rsidRPr="003B4786">
        <w:rPr>
          <w:position w:val="-30"/>
        </w:rPr>
        <w:object w:dxaOrig="6800" w:dyaOrig="680">
          <v:shape id="_x0000_i1040" type="#_x0000_t75" style="width:326.8pt;height:32.55pt" o:ole="" fillcolor="window">
            <v:imagedata r:id="rId38" o:title=""/>
          </v:shape>
          <o:OLEObject Type="Embed" ProgID="Equation.3" ShapeID="_x0000_i1040" DrawAspect="Content" ObjectID="_1706956381" r:id="rId39"/>
        </w:object>
      </w:r>
      <w:r w:rsidR="002C2FE3">
        <w:t>;</w:t>
      </w:r>
    </w:p>
    <w:p w:rsidR="002C2FE3" w:rsidRDefault="002C2FE3" w:rsidP="00616AE2">
      <w:r>
        <w:t xml:space="preserve">для </w:t>
      </w:r>
      <w:r w:rsidR="00C6067E">
        <w:t>2022</w:t>
      </w:r>
      <w:r>
        <w:t xml:space="preserve"> г. (соответствует 01.07.</w:t>
      </w:r>
      <w:r w:rsidR="00C6067E">
        <w:t>2022</w:t>
      </w:r>
      <w:r>
        <w:t xml:space="preserve"> г.)</w:t>
      </w:r>
    </w:p>
    <w:p w:rsidR="002C2FE3" w:rsidRDefault="00616AE2" w:rsidP="00616AE2">
      <w:pPr>
        <w:ind w:firstLine="709"/>
      </w:pPr>
      <w:r w:rsidRPr="00DC41C3">
        <w:rPr>
          <w:position w:val="-30"/>
        </w:rPr>
        <w:object w:dxaOrig="4819" w:dyaOrig="680">
          <v:shape id="_x0000_i1041" type="#_x0000_t75" style="width:226pt;height:32.55pt" o:ole="" fillcolor="window">
            <v:imagedata r:id="rId40" o:title=""/>
          </v:shape>
          <o:OLEObject Type="Embed" ProgID="Equation.3" ShapeID="_x0000_i1041" DrawAspect="Content" ObjectID="_1706956382" r:id="rId41"/>
        </w:object>
      </w:r>
      <w:r w:rsidR="002C2FE3">
        <w:t>.</w:t>
      </w:r>
    </w:p>
    <w:p w:rsidR="00B3132D" w:rsidRDefault="00B3132D" w:rsidP="00140FC0"/>
    <w:p w:rsidR="008238DF" w:rsidRPr="008238DF" w:rsidRDefault="008238DF" w:rsidP="00140FC0">
      <w:r w:rsidRPr="008238DF">
        <w:lastRenderedPageBreak/>
        <w:t xml:space="preserve">Коэффициенты дисконтирования </w:t>
      </w:r>
      <w:r w:rsidRPr="008238DF">
        <w:rPr>
          <w:i/>
        </w:rPr>
        <w:sym w:font="Symbol" w:char="F061"/>
      </w:r>
      <w:r w:rsidRPr="008238DF">
        <w:rPr>
          <w:vertAlign w:val="subscript"/>
          <w:lang w:val="en-US"/>
        </w:rPr>
        <w:t>t</w:t>
      </w:r>
      <w:r w:rsidRPr="008238DF">
        <w:tab/>
      </w:r>
      <w:r w:rsidRPr="008238DF">
        <w:tab/>
      </w:r>
      <w:r w:rsidR="00936E32">
        <w:tab/>
      </w:r>
      <w:r w:rsidRPr="008238DF">
        <w:t>Таблица</w:t>
      </w:r>
      <w:r w:rsidR="00D3209E">
        <w:t xml:space="preserve"> </w:t>
      </w:r>
      <w:r w:rsidR="00936E32">
        <w:t>14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58"/>
        <w:gridCol w:w="821"/>
        <w:gridCol w:w="821"/>
        <w:gridCol w:w="821"/>
        <w:gridCol w:w="821"/>
        <w:gridCol w:w="436"/>
        <w:gridCol w:w="1264"/>
        <w:gridCol w:w="656"/>
      </w:tblGrid>
      <w:tr w:rsidR="00616AE2" w:rsidRPr="008238DF" w:rsidTr="00C03CF8">
        <w:trPr>
          <w:jc w:val="center"/>
        </w:trPr>
        <w:tc>
          <w:tcPr>
            <w:tcW w:w="0" w:type="auto"/>
          </w:tcPr>
          <w:p w:rsidR="00616AE2" w:rsidRPr="008238DF" w:rsidRDefault="00616AE2" w:rsidP="00616AE2">
            <w:pPr>
              <w:ind w:firstLine="0"/>
              <w:jc w:val="center"/>
            </w:pPr>
            <w:r w:rsidRPr="008238DF">
              <w:t>Дата</w:t>
            </w:r>
          </w:p>
        </w:tc>
        <w:tc>
          <w:tcPr>
            <w:tcW w:w="0" w:type="auto"/>
          </w:tcPr>
          <w:p w:rsidR="00616AE2" w:rsidRPr="008238DF" w:rsidRDefault="00616AE2" w:rsidP="001E2526">
            <w:pPr>
              <w:ind w:firstLine="0"/>
              <w:jc w:val="center"/>
            </w:pPr>
            <w:r w:rsidRPr="008238DF">
              <w:t>1.</w:t>
            </w:r>
            <w:r w:rsidR="00C6067E">
              <w:t>2020</w:t>
            </w:r>
          </w:p>
        </w:tc>
        <w:tc>
          <w:tcPr>
            <w:tcW w:w="0" w:type="auto"/>
          </w:tcPr>
          <w:p w:rsidR="00616AE2" w:rsidRPr="008238DF" w:rsidRDefault="00616AE2" w:rsidP="001E2526">
            <w:pPr>
              <w:ind w:firstLine="0"/>
              <w:jc w:val="center"/>
            </w:pPr>
            <w:r w:rsidRPr="008238DF">
              <w:t>2.</w:t>
            </w:r>
            <w:r w:rsidR="00C6067E">
              <w:t>2020</w:t>
            </w:r>
          </w:p>
        </w:tc>
        <w:tc>
          <w:tcPr>
            <w:tcW w:w="0" w:type="auto"/>
          </w:tcPr>
          <w:p w:rsidR="00616AE2" w:rsidRPr="008238DF" w:rsidRDefault="00616AE2" w:rsidP="001E2526">
            <w:pPr>
              <w:ind w:firstLine="0"/>
              <w:jc w:val="center"/>
            </w:pPr>
            <w:r w:rsidRPr="008238DF">
              <w:t>3.</w:t>
            </w:r>
            <w:r w:rsidR="00C6067E">
              <w:t>2020</w:t>
            </w:r>
          </w:p>
        </w:tc>
        <w:tc>
          <w:tcPr>
            <w:tcW w:w="0" w:type="auto"/>
          </w:tcPr>
          <w:p w:rsidR="00616AE2" w:rsidRPr="008238DF" w:rsidRDefault="00616AE2" w:rsidP="001E2526">
            <w:pPr>
              <w:ind w:firstLine="0"/>
              <w:jc w:val="center"/>
            </w:pPr>
            <w:r w:rsidRPr="008238DF">
              <w:t>4.</w:t>
            </w:r>
            <w:r w:rsidR="00C6067E">
              <w:t>2020</w:t>
            </w:r>
          </w:p>
        </w:tc>
        <w:tc>
          <w:tcPr>
            <w:tcW w:w="0" w:type="auto"/>
          </w:tcPr>
          <w:p w:rsidR="00616AE2" w:rsidRPr="008238DF" w:rsidRDefault="00616AE2" w:rsidP="00616AE2">
            <w:pPr>
              <w:ind w:firstLine="0"/>
              <w:jc w:val="center"/>
            </w:pPr>
            <w:r w:rsidRPr="008238DF">
              <w:t>…</w:t>
            </w:r>
          </w:p>
        </w:tc>
        <w:tc>
          <w:tcPr>
            <w:tcW w:w="0" w:type="auto"/>
          </w:tcPr>
          <w:p w:rsidR="00616AE2" w:rsidRPr="00616AE2" w:rsidRDefault="00616AE2" w:rsidP="001E2526">
            <w:pPr>
              <w:ind w:firstLine="0"/>
              <w:jc w:val="center"/>
            </w:pPr>
            <w:r>
              <w:rPr>
                <w:lang w:val="en-US"/>
              </w:rPr>
              <w:t>IV</w:t>
            </w:r>
            <w:r w:rsidRPr="00616AE2">
              <w:t xml:space="preserve"> </w:t>
            </w:r>
            <w:r>
              <w:t xml:space="preserve">кв. </w:t>
            </w:r>
            <w:r w:rsidR="00C6067E">
              <w:t>2021</w:t>
            </w:r>
          </w:p>
        </w:tc>
        <w:tc>
          <w:tcPr>
            <w:tcW w:w="0" w:type="auto"/>
          </w:tcPr>
          <w:p w:rsidR="00616AE2" w:rsidRPr="008238DF" w:rsidRDefault="00C6067E" w:rsidP="00616AE2">
            <w:pPr>
              <w:ind w:firstLine="0"/>
              <w:jc w:val="center"/>
            </w:pPr>
            <w:r>
              <w:t>2022</w:t>
            </w:r>
          </w:p>
        </w:tc>
      </w:tr>
      <w:tr w:rsidR="00616AE2" w:rsidRPr="008238DF" w:rsidTr="00C03CF8">
        <w:trPr>
          <w:jc w:val="center"/>
        </w:trPr>
        <w:tc>
          <w:tcPr>
            <w:tcW w:w="0" w:type="auto"/>
          </w:tcPr>
          <w:p w:rsidR="00616AE2" w:rsidRPr="008238DF" w:rsidRDefault="00616AE2" w:rsidP="00616AE2">
            <w:pPr>
              <w:ind w:firstLine="0"/>
              <w:jc w:val="center"/>
            </w:pPr>
            <w:r w:rsidRPr="008238DF">
              <w:rPr>
                <w:i/>
              </w:rPr>
              <w:sym w:font="Symbol" w:char="F061"/>
            </w:r>
            <w:r w:rsidRPr="008238DF">
              <w:rPr>
                <w:vertAlign w:val="subscript"/>
                <w:lang w:val="en-US"/>
              </w:rPr>
              <w:t>t</w:t>
            </w:r>
          </w:p>
        </w:tc>
        <w:tc>
          <w:tcPr>
            <w:tcW w:w="0" w:type="auto"/>
          </w:tcPr>
          <w:p w:rsidR="00616AE2" w:rsidRPr="008238DF" w:rsidRDefault="00616AE2" w:rsidP="00616AE2">
            <w:pPr>
              <w:ind w:firstLine="0"/>
              <w:jc w:val="center"/>
            </w:pPr>
          </w:p>
        </w:tc>
        <w:tc>
          <w:tcPr>
            <w:tcW w:w="0" w:type="auto"/>
          </w:tcPr>
          <w:p w:rsidR="00616AE2" w:rsidRPr="008238DF" w:rsidRDefault="00616AE2" w:rsidP="00616AE2">
            <w:pPr>
              <w:ind w:firstLine="0"/>
              <w:jc w:val="center"/>
            </w:pPr>
          </w:p>
        </w:tc>
        <w:tc>
          <w:tcPr>
            <w:tcW w:w="0" w:type="auto"/>
          </w:tcPr>
          <w:p w:rsidR="00616AE2" w:rsidRPr="008238DF" w:rsidRDefault="00616AE2" w:rsidP="00616AE2">
            <w:pPr>
              <w:ind w:firstLine="0"/>
              <w:jc w:val="center"/>
            </w:pPr>
          </w:p>
        </w:tc>
        <w:tc>
          <w:tcPr>
            <w:tcW w:w="0" w:type="auto"/>
          </w:tcPr>
          <w:p w:rsidR="00616AE2" w:rsidRPr="008238DF" w:rsidRDefault="00616AE2" w:rsidP="00616AE2">
            <w:pPr>
              <w:ind w:firstLine="0"/>
              <w:jc w:val="center"/>
            </w:pPr>
          </w:p>
        </w:tc>
        <w:tc>
          <w:tcPr>
            <w:tcW w:w="0" w:type="auto"/>
          </w:tcPr>
          <w:p w:rsidR="00616AE2" w:rsidRPr="008238DF" w:rsidRDefault="00616AE2" w:rsidP="00616AE2">
            <w:pPr>
              <w:ind w:firstLine="0"/>
              <w:jc w:val="center"/>
            </w:pPr>
          </w:p>
        </w:tc>
        <w:tc>
          <w:tcPr>
            <w:tcW w:w="0" w:type="auto"/>
          </w:tcPr>
          <w:p w:rsidR="00616AE2" w:rsidRPr="008238DF" w:rsidRDefault="00616AE2" w:rsidP="00616AE2">
            <w:pPr>
              <w:ind w:firstLine="0"/>
              <w:jc w:val="center"/>
            </w:pPr>
          </w:p>
        </w:tc>
        <w:tc>
          <w:tcPr>
            <w:tcW w:w="0" w:type="auto"/>
          </w:tcPr>
          <w:p w:rsidR="00616AE2" w:rsidRPr="008238DF" w:rsidRDefault="00616AE2" w:rsidP="00616AE2">
            <w:pPr>
              <w:ind w:firstLine="0"/>
              <w:jc w:val="center"/>
            </w:pPr>
          </w:p>
        </w:tc>
      </w:tr>
    </w:tbl>
    <w:p w:rsidR="008238DF" w:rsidRPr="008238DF" w:rsidRDefault="008238DF" w:rsidP="00140FC0"/>
    <w:p w:rsidR="007E51CF" w:rsidRDefault="008238DF" w:rsidP="007E51CF">
      <w:pPr>
        <w:jc w:val="both"/>
      </w:pPr>
      <w:r w:rsidRPr="008238DF">
        <w:t>Для оценки инвестиционных проектов рассчитывают следующие показатели:</w:t>
      </w:r>
    </w:p>
    <w:p w:rsidR="008238DF" w:rsidRPr="008238DF" w:rsidRDefault="008238DF" w:rsidP="007E51CF">
      <w:pPr>
        <w:jc w:val="both"/>
      </w:pPr>
      <w:r w:rsidRPr="008238DF">
        <w:t>1.</w:t>
      </w:r>
      <w:r w:rsidR="00FB3A39">
        <w:t> </w:t>
      </w:r>
      <w:proofErr w:type="gramStart"/>
      <w:r w:rsidRPr="008238DF">
        <w:rPr>
          <w:i/>
          <w:lang w:val="en-US"/>
        </w:rPr>
        <w:t>NPV</w:t>
      </w:r>
      <w:r w:rsidRPr="008238DF">
        <w:t xml:space="preserve"> (</w:t>
      </w:r>
      <w:proofErr w:type="spellStart"/>
      <w:r w:rsidRPr="008238DF">
        <w:t>Net</w:t>
      </w:r>
      <w:proofErr w:type="spellEnd"/>
      <w:r w:rsidRPr="008238DF">
        <w:t xml:space="preserve"> </w:t>
      </w:r>
      <w:proofErr w:type="spellStart"/>
      <w:r w:rsidRPr="008238DF">
        <w:t>Present</w:t>
      </w:r>
      <w:proofErr w:type="spellEnd"/>
      <w:r w:rsidRPr="008238DF">
        <w:t xml:space="preserve"> </w:t>
      </w:r>
      <w:proofErr w:type="spellStart"/>
      <w:r w:rsidRPr="008238DF">
        <w:t>Value</w:t>
      </w:r>
      <w:proofErr w:type="spellEnd"/>
      <w:r w:rsidRPr="008238DF">
        <w:t>) – чистый дисконтированный доход (ЧДД)</w:t>
      </w:r>
      <w:r w:rsidRPr="008238DF">
        <w:rPr>
          <w:rStyle w:val="ae"/>
          <w:u w:val="single"/>
        </w:rPr>
        <w:footnoteReference w:id="5"/>
      </w:r>
      <w:r w:rsidRPr="008238DF">
        <w:t>.</w:t>
      </w:r>
      <w:proofErr w:type="gramEnd"/>
    </w:p>
    <w:p w:rsidR="00616AE2" w:rsidRDefault="00616AE2" w:rsidP="00616AE2">
      <w:pPr>
        <w:ind w:firstLine="709"/>
        <w:jc w:val="right"/>
      </w:pPr>
      <w:r w:rsidRPr="000167BF">
        <w:rPr>
          <w:position w:val="-28"/>
        </w:rPr>
        <w:object w:dxaOrig="2820" w:dyaOrig="680">
          <v:shape id="_x0000_i1042" type="#_x0000_t75" style="width:141.5pt;height:34.45pt" o:ole="" fillcolor="window">
            <v:imagedata r:id="rId42" o:title=""/>
          </v:shape>
          <o:OLEObject Type="Embed" ProgID="Equation.3" ShapeID="_x0000_i1042" DrawAspect="Content" ObjectID="_1706956383" r:id="rId43"/>
        </w:object>
      </w:r>
      <w:r>
        <w:t>,</w:t>
      </w:r>
      <w:r>
        <w:tab/>
      </w:r>
      <w:r>
        <w:tab/>
      </w:r>
      <w:r w:rsidR="00D3209E">
        <w:t>(</w:t>
      </w:r>
      <w:r>
        <w:t>5)</w:t>
      </w:r>
    </w:p>
    <w:p w:rsidR="008238DF" w:rsidRPr="008238DF" w:rsidRDefault="008238DF" w:rsidP="00616AE2">
      <w:pPr>
        <w:ind w:firstLine="0"/>
        <w:jc w:val="both"/>
      </w:pPr>
      <w:r w:rsidRPr="008238DF">
        <w:t xml:space="preserve">где </w:t>
      </w:r>
      <w:r w:rsidRPr="008238DF">
        <w:rPr>
          <w:i/>
        </w:rPr>
        <w:t>Ф</w:t>
      </w:r>
      <w:proofErr w:type="gramStart"/>
      <w:r w:rsidRPr="008238DF">
        <w:rPr>
          <w:vertAlign w:val="subscript"/>
        </w:rPr>
        <w:t>1</w:t>
      </w:r>
      <w:proofErr w:type="gramEnd"/>
      <w:r w:rsidRPr="008238DF">
        <w:t>(</w:t>
      </w:r>
      <w:r w:rsidRPr="008238DF">
        <w:rPr>
          <w:i/>
          <w:lang w:val="en-US"/>
        </w:rPr>
        <w:t>t</w:t>
      </w:r>
      <w:r w:rsidRPr="008238DF">
        <w:t>) –</w:t>
      </w:r>
      <w:r w:rsidR="00EF1258">
        <w:t xml:space="preserve"> </w:t>
      </w:r>
      <w:r w:rsidRPr="008238DF">
        <w:rPr>
          <w:snapToGrid w:val="0"/>
        </w:rPr>
        <w:t>сальдо денежных потоков от текущих операций</w:t>
      </w:r>
      <w:r w:rsidRPr="008238DF">
        <w:t xml:space="preserve"> (Строка 12 «Отчета о движении денежных средств»); </w:t>
      </w:r>
      <w:r w:rsidRPr="008238DF">
        <w:rPr>
          <w:i/>
        </w:rPr>
        <w:t>Ф</w:t>
      </w:r>
      <w:r w:rsidRPr="008238DF">
        <w:rPr>
          <w:vertAlign w:val="subscript"/>
        </w:rPr>
        <w:t>2</w:t>
      </w:r>
      <w:r w:rsidRPr="008238DF">
        <w:t>(</w:t>
      </w:r>
      <w:r w:rsidRPr="008238DF">
        <w:rPr>
          <w:i/>
          <w:lang w:val="en-US"/>
        </w:rPr>
        <w:t>t</w:t>
      </w:r>
      <w:r w:rsidRPr="008238DF">
        <w:t xml:space="preserve">) – </w:t>
      </w:r>
      <w:r w:rsidRPr="008238DF">
        <w:rPr>
          <w:snapToGrid w:val="0"/>
        </w:rPr>
        <w:t>сальдо денежных п</w:t>
      </w:r>
      <w:r w:rsidRPr="008238DF">
        <w:rPr>
          <w:snapToGrid w:val="0"/>
        </w:rPr>
        <w:t>о</w:t>
      </w:r>
      <w:r w:rsidRPr="008238DF">
        <w:rPr>
          <w:snapToGrid w:val="0"/>
        </w:rPr>
        <w:t>токов от инвестиционной деятельности</w:t>
      </w:r>
      <w:r w:rsidRPr="008238DF">
        <w:t xml:space="preserve"> (Строка 25 «Отчета о движ</w:t>
      </w:r>
      <w:r w:rsidRPr="008238DF">
        <w:t>е</w:t>
      </w:r>
      <w:r w:rsidRPr="008238DF">
        <w:t>нии денежных средств»).</w:t>
      </w:r>
    </w:p>
    <w:p w:rsidR="008238DF" w:rsidRPr="008238DF" w:rsidRDefault="008238DF" w:rsidP="00616AE2">
      <w:pPr>
        <w:jc w:val="both"/>
        <w:rPr>
          <w:lang w:val="ro-RO"/>
        </w:rPr>
      </w:pPr>
      <w:r w:rsidRPr="008238DF">
        <w:rPr>
          <w:lang w:val="ro-RO"/>
        </w:rPr>
        <w:t xml:space="preserve">Если </w:t>
      </w:r>
      <w:r w:rsidRPr="008238DF">
        <w:rPr>
          <w:i/>
          <w:lang w:val="en-US"/>
        </w:rPr>
        <w:t>NPV</w:t>
      </w:r>
      <w:r w:rsidRPr="008238DF">
        <w:t xml:space="preserve">&lt;0, то проект не эффективен. Чем </w:t>
      </w:r>
      <w:r w:rsidRPr="008238DF">
        <w:rPr>
          <w:i/>
          <w:lang w:val="en-US"/>
        </w:rPr>
        <w:t>NPV</w:t>
      </w:r>
      <w:r w:rsidRPr="008238DF">
        <w:t xml:space="preserve"> больше, тем э</w:t>
      </w:r>
      <w:r w:rsidRPr="008238DF">
        <w:t>ф</w:t>
      </w:r>
      <w:r w:rsidRPr="008238DF">
        <w:t>фективнее проект.</w:t>
      </w:r>
    </w:p>
    <w:p w:rsidR="008238DF" w:rsidRPr="008238DF" w:rsidRDefault="008238DF" w:rsidP="00140FC0">
      <w:pPr>
        <w:rPr>
          <w:lang w:val="ro-RO"/>
        </w:rPr>
      </w:pPr>
      <w:r w:rsidRPr="008238DF">
        <w:rPr>
          <w:lang w:val="ro-RO"/>
        </w:rPr>
        <w:t xml:space="preserve">2. </w:t>
      </w:r>
      <w:r w:rsidRPr="008238DF">
        <w:rPr>
          <w:i/>
          <w:lang w:val="ro-RO"/>
        </w:rPr>
        <w:t>PI</w:t>
      </w:r>
      <w:r w:rsidRPr="008238DF">
        <w:rPr>
          <w:lang w:val="ro-RO"/>
        </w:rPr>
        <w:t xml:space="preserve"> (Profitability Index) – индекс доходности инвестиций (ИД)</w:t>
      </w:r>
      <w:r w:rsidRPr="008238DF">
        <w:rPr>
          <w:rStyle w:val="ae"/>
          <w:u w:val="single"/>
        </w:rPr>
        <w:footnoteReference w:id="6"/>
      </w:r>
    </w:p>
    <w:p w:rsidR="00616AE2" w:rsidRPr="00A06273" w:rsidRDefault="00616AE2" w:rsidP="00616AE2">
      <w:pPr>
        <w:ind w:firstLine="709"/>
        <w:jc w:val="right"/>
      </w:pPr>
      <w:r w:rsidRPr="007C771D">
        <w:rPr>
          <w:position w:val="-24"/>
          <w:lang w:val="en-US"/>
        </w:rPr>
        <w:object w:dxaOrig="1440" w:dyaOrig="620">
          <v:shape id="_x0000_i1043" type="#_x0000_t75" style="width:1in;height:30.7pt" o:ole="" fillcolor="window">
            <v:imagedata r:id="rId44" o:title=""/>
          </v:shape>
          <o:OLEObject Type="Embed" ProgID="Equation.3" ShapeID="_x0000_i1043" DrawAspect="Content" ObjectID="_1706956384" r:id="rId45"/>
        </w:object>
      </w:r>
      <w:r w:rsidRPr="00A06273">
        <w:t>,</w:t>
      </w:r>
      <w:r w:rsidRPr="00A06273">
        <w:tab/>
      </w:r>
      <w:r w:rsidRPr="00A06273">
        <w:tab/>
      </w:r>
      <w:r w:rsidRPr="00A06273">
        <w:tab/>
      </w:r>
      <w:r w:rsidR="00D3209E">
        <w:t>(</w:t>
      </w:r>
      <w:r>
        <w:t>6</w:t>
      </w:r>
      <w:r w:rsidRPr="00A06273">
        <w:t>)</w:t>
      </w:r>
    </w:p>
    <w:p w:rsidR="008238DF" w:rsidRPr="008238DF" w:rsidRDefault="008238DF" w:rsidP="00510EB8">
      <w:pPr>
        <w:ind w:firstLine="0"/>
        <w:jc w:val="both"/>
      </w:pPr>
      <w:r w:rsidRPr="008238DF">
        <w:t>где</w:t>
      </w:r>
      <w:proofErr w:type="gramStart"/>
      <w:r w:rsidRPr="008238DF">
        <w:t xml:space="preserve"> </w:t>
      </w:r>
      <w:r w:rsidRPr="008238DF">
        <w:rPr>
          <w:i/>
        </w:rPr>
        <w:t>К</w:t>
      </w:r>
      <w:proofErr w:type="gramEnd"/>
      <w:r w:rsidRPr="008238DF">
        <w:t xml:space="preserve"> – дисконтированные инвестиции (</w:t>
      </w:r>
      <w:r w:rsidR="00510EB8" w:rsidRPr="008238DF">
        <w:t xml:space="preserve">абсолютная величина суммы </w:t>
      </w:r>
      <w:r w:rsidR="00510EB8">
        <w:t xml:space="preserve">дисконтированных </w:t>
      </w:r>
      <w:r w:rsidR="00510EB8" w:rsidRPr="008238DF">
        <w:t>элементов денежного потока от инвестиционной деятельности</w:t>
      </w:r>
      <w:r w:rsidRPr="008238DF">
        <w:t>),</w:t>
      </w:r>
    </w:p>
    <w:p w:rsidR="00616AE2" w:rsidRDefault="00616AE2" w:rsidP="00616AE2">
      <w:pPr>
        <w:ind w:firstLine="567"/>
        <w:jc w:val="right"/>
      </w:pPr>
      <w:r w:rsidRPr="00FC3E73">
        <w:rPr>
          <w:position w:val="-30"/>
        </w:rPr>
        <w:object w:dxaOrig="1740" w:dyaOrig="720">
          <v:shape id="_x0000_i1044" type="#_x0000_t75" style="width:87.05pt;height:36.3pt" o:ole="" fillcolor="window">
            <v:imagedata r:id="rId46" o:title=""/>
          </v:shape>
          <o:OLEObject Type="Embed" ProgID="Equation.3" ShapeID="_x0000_i1044" DrawAspect="Content" ObjectID="_1706956385" r:id="rId47"/>
        </w:object>
      </w:r>
      <w:r>
        <w:t>.</w:t>
      </w:r>
      <w:r>
        <w:tab/>
      </w:r>
      <w:r>
        <w:tab/>
      </w:r>
      <w:r>
        <w:tab/>
      </w:r>
      <w:r w:rsidR="00D3209E">
        <w:t>(</w:t>
      </w:r>
      <w:r>
        <w:t>7)</w:t>
      </w:r>
    </w:p>
    <w:p w:rsidR="008238DF" w:rsidRPr="008238DF" w:rsidRDefault="008238DF" w:rsidP="00616AE2">
      <w:pPr>
        <w:jc w:val="both"/>
      </w:pPr>
      <w:r w:rsidRPr="008238DF">
        <w:t xml:space="preserve">Если </w:t>
      </w:r>
      <w:r w:rsidRPr="008238DF">
        <w:rPr>
          <w:i/>
          <w:lang w:val="en-US"/>
        </w:rPr>
        <w:t>PI</w:t>
      </w:r>
      <w:r w:rsidRPr="008238DF">
        <w:t xml:space="preserve">&lt;1 – проект не эффективен. Чем </w:t>
      </w:r>
      <w:r w:rsidRPr="008238DF">
        <w:rPr>
          <w:i/>
          <w:lang w:val="en-US"/>
        </w:rPr>
        <w:t>PI</w:t>
      </w:r>
      <w:r w:rsidRPr="008238DF">
        <w:t xml:space="preserve"> больше, тем эффекти</w:t>
      </w:r>
      <w:r w:rsidRPr="008238DF">
        <w:t>в</w:t>
      </w:r>
      <w:r w:rsidRPr="008238DF">
        <w:t>нее проект.</w:t>
      </w:r>
    </w:p>
    <w:p w:rsidR="008238DF" w:rsidRPr="008238DF" w:rsidRDefault="008238DF" w:rsidP="00616AE2">
      <w:pPr>
        <w:jc w:val="both"/>
      </w:pPr>
      <w:r w:rsidRPr="008238DF">
        <w:t>3.</w:t>
      </w:r>
      <w:r w:rsidRPr="008238DF">
        <w:rPr>
          <w:u w:val="single"/>
        </w:rPr>
        <w:t xml:space="preserve"> </w:t>
      </w:r>
      <w:proofErr w:type="gramStart"/>
      <w:r w:rsidRPr="008238DF">
        <w:rPr>
          <w:i/>
          <w:u w:val="single"/>
          <w:lang w:val="en-US"/>
        </w:rPr>
        <w:t>IRR</w:t>
      </w:r>
      <w:r w:rsidRPr="008238DF">
        <w:rPr>
          <w:u w:val="single"/>
        </w:rPr>
        <w:t xml:space="preserve"> (</w:t>
      </w:r>
      <w:r w:rsidRPr="008238DF">
        <w:rPr>
          <w:u w:val="single"/>
          <w:lang w:val="en-US"/>
        </w:rPr>
        <w:t>Internal</w:t>
      </w:r>
      <w:r w:rsidRPr="008238DF">
        <w:rPr>
          <w:u w:val="single"/>
        </w:rPr>
        <w:t xml:space="preserve"> </w:t>
      </w:r>
      <w:r w:rsidRPr="008238DF">
        <w:rPr>
          <w:u w:val="single"/>
          <w:lang w:val="en-US"/>
        </w:rPr>
        <w:t>Rate</w:t>
      </w:r>
      <w:r w:rsidRPr="008238DF">
        <w:rPr>
          <w:u w:val="single"/>
        </w:rPr>
        <w:t xml:space="preserve"> </w:t>
      </w:r>
      <w:r w:rsidRPr="008238DF">
        <w:rPr>
          <w:u w:val="single"/>
          <w:lang w:val="en-US"/>
        </w:rPr>
        <w:t>of</w:t>
      </w:r>
      <w:r w:rsidRPr="008238DF">
        <w:rPr>
          <w:u w:val="single"/>
        </w:rPr>
        <w:t xml:space="preserve"> </w:t>
      </w:r>
      <w:r w:rsidRPr="008238DF">
        <w:rPr>
          <w:u w:val="single"/>
          <w:lang w:val="en-US"/>
        </w:rPr>
        <w:t>Return</w:t>
      </w:r>
      <w:r w:rsidRPr="008238DF">
        <w:rPr>
          <w:u w:val="single"/>
        </w:rPr>
        <w:t>) – внутренняя норма доходности (ВНД)</w:t>
      </w:r>
      <w:r w:rsidRPr="008238DF">
        <w:rPr>
          <w:rStyle w:val="ae"/>
          <w:u w:val="single"/>
        </w:rPr>
        <w:footnoteReference w:id="7"/>
      </w:r>
      <w:r w:rsidRPr="008238DF">
        <w:t xml:space="preserve"> представляет собой ту ставку дисконта </w:t>
      </w:r>
      <w:r w:rsidRPr="008238DF">
        <w:rPr>
          <w:i/>
        </w:rPr>
        <w:t>е</w:t>
      </w:r>
      <w:r w:rsidRPr="008238DF">
        <w:t>, при которой велич</w:t>
      </w:r>
      <w:r w:rsidRPr="008238DF">
        <w:t>и</w:t>
      </w:r>
      <w:r w:rsidRPr="008238DF">
        <w:t xml:space="preserve">на </w:t>
      </w:r>
      <w:r w:rsidRPr="008238DF">
        <w:rPr>
          <w:i/>
          <w:lang w:val="en-US"/>
        </w:rPr>
        <w:t>NPV</w:t>
      </w:r>
      <w:r w:rsidRPr="008238DF">
        <w:t xml:space="preserve"> равна 0.</w:t>
      </w:r>
      <w:proofErr w:type="gramEnd"/>
    </w:p>
    <w:p w:rsidR="008238DF" w:rsidRPr="008238DF" w:rsidRDefault="008238DF" w:rsidP="00616AE2">
      <w:pPr>
        <w:jc w:val="both"/>
      </w:pPr>
      <w:r w:rsidRPr="008238DF">
        <w:lastRenderedPageBreak/>
        <w:t xml:space="preserve">Если рассматривать значение </w:t>
      </w:r>
      <w:r w:rsidRPr="008238DF">
        <w:rPr>
          <w:i/>
          <w:lang w:val="en-US"/>
        </w:rPr>
        <w:t>NPV</w:t>
      </w:r>
      <w:r w:rsidRPr="008238DF">
        <w:t xml:space="preserve"> как функцию от ставки диско</w:t>
      </w:r>
      <w:r w:rsidRPr="008238DF">
        <w:t>н</w:t>
      </w:r>
      <w:r w:rsidRPr="008238DF">
        <w:t>та </w:t>
      </w:r>
      <w:r w:rsidRPr="008238DF">
        <w:rPr>
          <w:i/>
        </w:rPr>
        <w:t>е,</w:t>
      </w:r>
      <w:r w:rsidRPr="008238DF">
        <w:t xml:space="preserve"> то примерный график функции приведен на рис.</w:t>
      </w:r>
      <w:r w:rsidR="00D3209E">
        <w:t xml:space="preserve"> </w:t>
      </w:r>
      <w:r w:rsidRPr="008238DF">
        <w:t>1.</w:t>
      </w:r>
    </w:p>
    <w:p w:rsidR="008238DF" w:rsidRPr="008238DF" w:rsidRDefault="008238DF" w:rsidP="00616AE2">
      <w:pPr>
        <w:jc w:val="both"/>
      </w:pPr>
      <w:r w:rsidRPr="008238DF">
        <w:t xml:space="preserve">Иными словами, </w:t>
      </w:r>
      <w:r w:rsidRPr="008238DF">
        <w:rPr>
          <w:i/>
          <w:lang w:val="en-US"/>
        </w:rPr>
        <w:t>IRR</w:t>
      </w:r>
      <w:r w:rsidRPr="008238DF">
        <w:t xml:space="preserve"> является решением уравнения</w:t>
      </w:r>
    </w:p>
    <w:p w:rsidR="008238DF" w:rsidRPr="008238DF" w:rsidRDefault="008238DF" w:rsidP="00616AE2">
      <w:pPr>
        <w:jc w:val="right"/>
      </w:pPr>
      <w:proofErr w:type="gramStart"/>
      <w:r w:rsidRPr="008238DF">
        <w:rPr>
          <w:i/>
          <w:lang w:val="en-US"/>
        </w:rPr>
        <w:t>NPV</w:t>
      </w:r>
      <w:r w:rsidRPr="008238DF">
        <w:t>(</w:t>
      </w:r>
      <w:proofErr w:type="gramEnd"/>
      <w:r w:rsidRPr="008238DF">
        <w:rPr>
          <w:i/>
          <w:lang w:val="en-US"/>
        </w:rPr>
        <w:t>IRR</w:t>
      </w:r>
      <w:r w:rsidRPr="008238DF">
        <w:t>)=0.</w:t>
      </w:r>
      <w:r w:rsidRPr="008238DF">
        <w:tab/>
      </w:r>
      <w:r w:rsidRPr="008238DF">
        <w:tab/>
      </w:r>
      <w:r w:rsidRPr="008238DF">
        <w:tab/>
      </w:r>
      <w:r w:rsidR="00D3209E">
        <w:t>(</w:t>
      </w:r>
      <w:r w:rsidRPr="008238DF">
        <w:t>8)</w:t>
      </w:r>
    </w:p>
    <w:p w:rsidR="008238DF" w:rsidRPr="008238DF" w:rsidRDefault="008238DF" w:rsidP="00616AE2">
      <w:pPr>
        <w:jc w:val="both"/>
      </w:pPr>
      <w:r w:rsidRPr="008238DF">
        <w:t>Рассчитанная величина внутренней нормы доходности сравнивае</w:t>
      </w:r>
      <w:r w:rsidRPr="008238DF">
        <w:t>т</w:t>
      </w:r>
      <w:r w:rsidRPr="008238DF">
        <w:t>ся с требуемой инвестором величиной нормы доходности на капитал.</w:t>
      </w:r>
    </w:p>
    <w:p w:rsidR="008238DF" w:rsidRPr="008238DF" w:rsidRDefault="00234821" w:rsidP="00616AE2">
      <w:pPr>
        <w:jc w:val="both"/>
      </w:pPr>
      <w:r>
        <w:rPr>
          <w:noProof/>
        </w:rPr>
        <w:pict>
          <v:group id="_x0000_s1263" style="position:absolute;left:0;text-align:left;margin-left:-24.4pt;margin-top:20.3pt;width:368.4pt;height:161.45pt;z-index:251691008" coordorigin="334,480" coordsize="7368,3229">
            <v:line id="_x0000_s1256" style="position:absolute" from="1366,3216" to="6694,3216" o:regroupid="1">
              <v:stroke endarrow="block"/>
            </v:line>
            <v:line id="_x0000_s1257" style="position:absolute;flip:y" from="1366,912" to="1366,3504" o:regroupid="1">
              <v:stroke endarrow="block"/>
            </v:lin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258" type="#_x0000_t202" style="position:absolute;left:5625;top:3277;width:2007;height:432" o:regroupid="1" stroked="f">
              <v:textbox style="mso-next-textbox:#_x0000_s1258">
                <w:txbxContent>
                  <w:p w:rsidR="00663E68" w:rsidRDefault="00663E68" w:rsidP="007E51CF">
                    <w:pPr>
                      <w:ind w:firstLine="0"/>
                      <w:jc w:val="center"/>
                    </w:pPr>
                    <w:r>
                      <w:t xml:space="preserve">Ставка дисконта </w:t>
                    </w:r>
                    <w:r>
                      <w:rPr>
                        <w:i/>
                      </w:rPr>
                      <w:t>е</w:t>
                    </w:r>
                  </w:p>
                </w:txbxContent>
              </v:textbox>
            </v:shape>
            <v:shape id="_x0000_s1259" type="#_x0000_t202" style="position:absolute;left:334;top:624;width:1296;height:432" o:regroupid="1" stroked="f">
              <v:fill opacity=".5"/>
              <v:textbox style="mso-next-textbox:#_x0000_s1259">
                <w:txbxContent>
                  <w:p w:rsidR="00663E68" w:rsidRDefault="00663E68" w:rsidP="007E51CF">
                    <w:pPr>
                      <w:ind w:firstLine="0"/>
                      <w:jc w:val="center"/>
                      <w:rPr>
                        <w:lang w:val="en-US"/>
                      </w:rPr>
                    </w:pPr>
                    <w:proofErr w:type="gramStart"/>
                    <w:r>
                      <w:rPr>
                        <w:lang w:val="en-US"/>
                      </w:rPr>
                      <w:t>NPV(</w:t>
                    </w:r>
                    <w:proofErr w:type="gramEnd"/>
                    <w:r>
                      <w:t>е</w:t>
                    </w:r>
                    <w:r>
                      <w:rPr>
                        <w:lang w:val="en-US"/>
                      </w:rPr>
                      <w:t>)</w:t>
                    </w:r>
                  </w:p>
                </w:txbxContent>
              </v:textbox>
            </v:shape>
            <v:shapetype id="_x0000_t19" coordsize="21600,21600" o:spt="19" adj="-5898240,,,21600,21600" path="wr-21600,,21600,43200,,,21600,21600nfewr-21600,,21600,43200,,,21600,21600l,21600nsxe" filled="f">
              <v:formulas>
                <v:f eqn="val #2"/>
                <v:f eqn="val #3"/>
                <v:f eqn="val #4"/>
              </v:formulas>
              <v:path arrowok="t" o:extrusionok="f" gradientshapeok="t" o:connecttype="custom" o:connectlocs="0,0;21600,21600;0,21600"/>
              <v:handles>
                <v:h position="@2,#0" polar="@0,@1"/>
                <v:h position="@2,#1" polar="@0,@1"/>
              </v:handles>
            </v:shapetype>
            <v:shape id="_x0000_s1260" type="#_x0000_t19" style="position:absolute;left:1366;top:480;width:6336;height:3168;flip:x y" coordsize="20978,20553" o:regroupid="1" adj="-4724140,-903661,,20553" path="wr-21600,-1047,21600,42153,6644,,20978,15405nfewr-21600,-1047,21600,42153,6644,,20978,15405l,20553nsxe" strokeweight="2.25pt">
              <v:path o:connectlocs="6644,0;20978,15405;0,20553"/>
            </v:shape>
            <v:shapetype id="_x0000_t61" coordsize="21600,21600" o:spt="61" adj="1350,25920" path="m,l0@8@12@24,0@9,,21600@6,21600@15@27@7,21600,21600,21600,21600@9@18@30,21600@8,21600,0@7,0@21@33@6,xe">
              <v:stroke joinstyle="miter"/>
              <v:formulas>
                <v:f eqn="sum 10800 0 #0"/>
                <v:f eqn="sum 10800 0 #1"/>
                <v:f eqn="sum #0 0 #1"/>
                <v:f eqn="sum @0 @1 0"/>
                <v:f eqn="sum 21600 0 #0"/>
                <v:f eqn="sum 21600 0 #1"/>
                <v:f eqn="if @0 3600 12600"/>
                <v:f eqn="if @0 9000 18000"/>
                <v:f eqn="if @1 3600 12600"/>
                <v:f eqn="if @1 9000 18000"/>
                <v:f eqn="if @2 0 #0"/>
                <v:f eqn="if @3 @10 0"/>
                <v:f eqn="if #0 0 @11"/>
                <v:f eqn="if @2 @6 #0"/>
                <v:f eqn="if @3 @6 @13"/>
                <v:f eqn="if @5 @6 @14"/>
                <v:f eqn="if @2 #0 21600"/>
                <v:f eqn="if @3 21600 @16"/>
                <v:f eqn="if @4 21600 @17"/>
                <v:f eqn="if @2 #0 @6"/>
                <v:f eqn="if @3 @19 @6"/>
                <v:f eqn="if #1 @6 @20"/>
                <v:f eqn="if @2 @8 #1"/>
                <v:f eqn="if @3 @22 @8"/>
                <v:f eqn="if #0 @8 @23"/>
                <v:f eqn="if @2 21600 #1"/>
                <v:f eqn="if @3 21600 @25"/>
                <v:f eqn="if @5 21600 @26"/>
                <v:f eqn="if @2 #1 @8"/>
                <v:f eqn="if @3 @8 @28"/>
                <v:f eqn="if @4 @8 @29"/>
                <v:f eqn="if @2 #1 0"/>
                <v:f eqn="if @3 @31 0"/>
                <v:f eqn="if #1 0 @32"/>
                <v:f eqn="val #0"/>
                <v:f eqn="val #1"/>
              </v:formulas>
              <v:path o:connecttype="custom" o:connectlocs="10800,0;0,10800;10800,21600;21600,10800;@34,@35"/>
              <v:handles>
                <v:h position="#0,#1"/>
              </v:handles>
            </v:shapetype>
            <v:shape id="_x0000_s1261" type="#_x0000_t61" style="position:absolute;left:4822;top:2496;width:604;height:288" o:regroupid="1" adj="-33866,54225">
              <v:textbox style="mso-next-textbox:#_x0000_s1261" inset="0,0,0,0">
                <w:txbxContent>
                  <w:p w:rsidR="00663E68" w:rsidRDefault="00663E68" w:rsidP="007E51CF">
                    <w:pPr>
                      <w:ind w:firstLine="0"/>
                      <w:jc w:val="center"/>
                      <w:rPr>
                        <w:lang w:val="en-US"/>
                      </w:rPr>
                    </w:pPr>
                    <w:r>
                      <w:rPr>
                        <w:lang w:val="en-US"/>
                      </w:rPr>
                      <w:t>IRR</w:t>
                    </w:r>
                  </w:p>
                </w:txbxContent>
              </v:textbox>
            </v:shape>
            <v:shape id="_x0000_s1262" type="#_x0000_t202" style="position:absolute;left:1111;top:3072;width:291;height:288" o:regroupid="1" filled="f" stroked="f">
              <v:textbox style="mso-next-textbox:#_x0000_s1262" inset="0,0,0,0">
                <w:txbxContent>
                  <w:p w:rsidR="00663E68" w:rsidRDefault="00663E68" w:rsidP="007E51CF">
                    <w:pPr>
                      <w:ind w:firstLine="0"/>
                    </w:pPr>
                    <w:r>
                      <w:rPr>
                        <w:lang w:val="en-US"/>
                      </w:rPr>
                      <w:t>0</w:t>
                    </w:r>
                  </w:p>
                </w:txbxContent>
              </v:textbox>
            </v:shape>
            <w10:wrap type="topAndBottom" anchorx="page" anchory="page"/>
          </v:group>
        </w:pict>
      </w:r>
      <w:r w:rsidR="008238DF" w:rsidRPr="008238DF">
        <w:t xml:space="preserve">Если </w:t>
      </w:r>
      <w:r w:rsidR="008238DF" w:rsidRPr="008238DF">
        <w:rPr>
          <w:i/>
          <w:lang w:val="en-US"/>
        </w:rPr>
        <w:t>IRR</w:t>
      </w:r>
      <w:r w:rsidR="008238DF" w:rsidRPr="008238DF">
        <w:sym w:font="Symbol" w:char="F0B3"/>
      </w:r>
      <w:r w:rsidR="008238DF" w:rsidRPr="008238DF">
        <w:t xml:space="preserve"> </w:t>
      </w:r>
      <w:r w:rsidR="008238DF" w:rsidRPr="008238DF">
        <w:rPr>
          <w:i/>
        </w:rPr>
        <w:t>е</w:t>
      </w:r>
      <w:r w:rsidR="008238DF" w:rsidRPr="008238DF">
        <w:t>, то проект считается эффективным.</w:t>
      </w:r>
    </w:p>
    <w:p w:rsidR="008238DF" w:rsidRPr="008238DF" w:rsidRDefault="008238DF" w:rsidP="00924972">
      <w:pPr>
        <w:ind w:firstLine="0"/>
        <w:jc w:val="center"/>
      </w:pPr>
      <w:r w:rsidRPr="008238DF">
        <w:t>Рис.</w:t>
      </w:r>
      <w:r w:rsidR="00D3209E">
        <w:t xml:space="preserve"> </w:t>
      </w:r>
      <w:r w:rsidRPr="008238DF">
        <w:t xml:space="preserve">1. График зависимости </w:t>
      </w:r>
      <w:r w:rsidRPr="008238DF">
        <w:rPr>
          <w:i/>
          <w:lang w:val="en-US"/>
        </w:rPr>
        <w:t>NPV</w:t>
      </w:r>
      <w:r w:rsidRPr="008238DF">
        <w:t xml:space="preserve"> от ставки дисконта </w:t>
      </w:r>
      <w:r w:rsidRPr="008238DF">
        <w:rPr>
          <w:i/>
        </w:rPr>
        <w:t>е</w:t>
      </w:r>
    </w:p>
    <w:p w:rsidR="00936E32" w:rsidRDefault="00936E32" w:rsidP="00C03CF8">
      <w:pPr>
        <w:jc w:val="both"/>
      </w:pPr>
    </w:p>
    <w:p w:rsidR="008238DF" w:rsidRPr="008238DF" w:rsidRDefault="008238DF" w:rsidP="00C03CF8">
      <w:pPr>
        <w:jc w:val="both"/>
      </w:pPr>
      <w:r w:rsidRPr="008238DF">
        <w:t xml:space="preserve">Чтобы найти </w:t>
      </w:r>
      <w:r w:rsidRPr="008238DF">
        <w:rPr>
          <w:i/>
        </w:rPr>
        <w:t>IRR</w:t>
      </w:r>
      <w:r w:rsidRPr="008238DF">
        <w:t xml:space="preserve">, необходимо решить нелинейное уравнение </w:t>
      </w:r>
      <w:r w:rsidR="00D3209E">
        <w:t>(</w:t>
      </w:r>
      <w:r w:rsidRPr="008238DF">
        <w:t xml:space="preserve">8). Для этого выполняют несколько пробных расчетов значения </w:t>
      </w:r>
      <w:r w:rsidRPr="008238DF">
        <w:rPr>
          <w:i/>
          <w:lang w:val="en-US"/>
        </w:rPr>
        <w:t>NPV</w:t>
      </w:r>
      <w:r w:rsidRPr="008238DF">
        <w:t xml:space="preserve"> при различных значениях ставки дисконта </w:t>
      </w:r>
      <w:r w:rsidRPr="008238DF">
        <w:rPr>
          <w:i/>
          <w:lang w:val="en-US"/>
        </w:rPr>
        <w:t>e</w:t>
      </w:r>
      <w:r w:rsidRPr="008238DF">
        <w:t>. Например, для ставки диско</w:t>
      </w:r>
      <w:r w:rsidRPr="008238DF">
        <w:t>н</w:t>
      </w:r>
      <w:r w:rsidRPr="008238DF">
        <w:t>та</w:t>
      </w:r>
      <w:r w:rsidRPr="008238DF">
        <w:rPr>
          <w:i/>
        </w:rPr>
        <w:t xml:space="preserve"> </w:t>
      </w:r>
      <w:r w:rsidRPr="008238DF">
        <w:t xml:space="preserve">равной 0.2, 0.4 или при других значениях. Так как такие вычисления являются достаточно трудоемкими, для приближенного вычисления </w:t>
      </w:r>
      <w:r w:rsidRPr="008238DF">
        <w:rPr>
          <w:i/>
          <w:lang w:val="en-US"/>
        </w:rPr>
        <w:t>IRR</w:t>
      </w:r>
      <w:r w:rsidRPr="008238DF">
        <w:t xml:space="preserve"> можно использовать метод линейной аппроксимации. Для этого выбирают два таких значения ставки дисконта </w:t>
      </w:r>
      <w:r w:rsidRPr="008238DF">
        <w:rPr>
          <w:i/>
        </w:rPr>
        <w:t>е</w:t>
      </w:r>
      <w:proofErr w:type="gramStart"/>
      <w:r w:rsidRPr="008238DF">
        <w:rPr>
          <w:vertAlign w:val="subscript"/>
        </w:rPr>
        <w:t>1</w:t>
      </w:r>
      <w:proofErr w:type="gramEnd"/>
      <w:r w:rsidRPr="008238DF">
        <w:t xml:space="preserve"> и </w:t>
      </w:r>
      <w:r w:rsidRPr="008238DF">
        <w:rPr>
          <w:i/>
        </w:rPr>
        <w:t>е</w:t>
      </w:r>
      <w:r w:rsidRPr="008238DF">
        <w:rPr>
          <w:vertAlign w:val="subscript"/>
        </w:rPr>
        <w:t>2</w:t>
      </w:r>
      <w:r w:rsidRPr="008238DF">
        <w:t>, чтобы в инте</w:t>
      </w:r>
      <w:r w:rsidRPr="008238DF">
        <w:t>р</w:t>
      </w:r>
      <w:r w:rsidRPr="008238DF">
        <w:t>вале (</w:t>
      </w:r>
      <w:r w:rsidRPr="008238DF">
        <w:rPr>
          <w:i/>
        </w:rPr>
        <w:t>е</w:t>
      </w:r>
      <w:r w:rsidRPr="008238DF">
        <w:rPr>
          <w:vertAlign w:val="subscript"/>
        </w:rPr>
        <w:t>1</w:t>
      </w:r>
      <w:r w:rsidRPr="008238DF">
        <w:t xml:space="preserve">, </w:t>
      </w:r>
      <w:r w:rsidRPr="008238DF">
        <w:rPr>
          <w:i/>
        </w:rPr>
        <w:t>е</w:t>
      </w:r>
      <w:r w:rsidRPr="008238DF">
        <w:rPr>
          <w:vertAlign w:val="subscript"/>
        </w:rPr>
        <w:t>2</w:t>
      </w:r>
      <w:r w:rsidRPr="008238DF">
        <w:t xml:space="preserve">) функция </w:t>
      </w:r>
      <w:r w:rsidRPr="008238DF">
        <w:rPr>
          <w:i/>
          <w:lang w:val="en-US"/>
        </w:rPr>
        <w:t>NPV</w:t>
      </w:r>
      <w:r w:rsidRPr="008238DF">
        <w:t>(</w:t>
      </w:r>
      <w:r w:rsidRPr="008238DF">
        <w:rPr>
          <w:i/>
          <w:lang w:val="en-US"/>
        </w:rPr>
        <w:t>e</w:t>
      </w:r>
      <w:r w:rsidRPr="008238DF">
        <w:t>) меняла свой знак с «+» на «–». Далее пр</w:t>
      </w:r>
      <w:r w:rsidRPr="008238DF">
        <w:t>и</w:t>
      </w:r>
      <w:r w:rsidRPr="008238DF">
        <w:t>меняют формулу</w:t>
      </w:r>
    </w:p>
    <w:p w:rsidR="00C03CF8" w:rsidRDefault="0065486C" w:rsidP="00C03CF8">
      <w:pPr>
        <w:spacing w:before="120" w:after="120"/>
        <w:ind w:firstLine="0"/>
        <w:jc w:val="right"/>
      </w:pPr>
      <w:r w:rsidRPr="007D2E1E">
        <w:rPr>
          <w:position w:val="-30"/>
        </w:rPr>
        <w:object w:dxaOrig="3920" w:dyaOrig="680">
          <v:shape id="_x0000_i1045" type="#_x0000_t75" style="width:195.95pt;height:33.8pt" o:ole="" fillcolor="window">
            <v:imagedata r:id="rId48" o:title=""/>
          </v:shape>
          <o:OLEObject Type="Embed" ProgID="Equation.3" ShapeID="_x0000_i1045" DrawAspect="Content" ObjectID="_1706956386" r:id="rId49"/>
        </w:object>
      </w:r>
      <w:r w:rsidR="00C03CF8">
        <w:t>.</w:t>
      </w:r>
      <w:r w:rsidR="00C03CF8">
        <w:tab/>
      </w:r>
      <w:r w:rsidR="00C03CF8">
        <w:tab/>
      </w:r>
      <w:r w:rsidR="00D3209E">
        <w:t>(</w:t>
      </w:r>
      <w:r w:rsidR="00C03CF8">
        <w:t>9)</w:t>
      </w:r>
    </w:p>
    <w:p w:rsidR="008238DF" w:rsidRPr="008238DF" w:rsidRDefault="008238DF" w:rsidP="00C03CF8">
      <w:pPr>
        <w:jc w:val="both"/>
      </w:pPr>
      <w:r w:rsidRPr="008238DF">
        <w:lastRenderedPageBreak/>
        <w:t xml:space="preserve">Для получения приемлемой точности оценки </w:t>
      </w:r>
      <w:r w:rsidRPr="008238DF">
        <w:rPr>
          <w:i/>
          <w:lang w:val="en-US"/>
        </w:rPr>
        <w:t>IRR</w:t>
      </w:r>
      <w:r w:rsidRPr="008238DF">
        <w:rPr>
          <w:i/>
        </w:rPr>
        <w:t xml:space="preserve"> </w:t>
      </w:r>
      <w:r w:rsidRPr="008238DF">
        <w:t>делают несколько итераций, пока не достигнут приемлемой точности. В данной расче</w:t>
      </w:r>
      <w:r w:rsidRPr="008238DF">
        <w:t>т</w:t>
      </w:r>
      <w:r w:rsidRPr="008238DF">
        <w:t xml:space="preserve">но-графической работе итерационный процесс вычисления </w:t>
      </w:r>
      <w:r w:rsidRPr="008238DF">
        <w:rPr>
          <w:i/>
        </w:rPr>
        <w:t>IRR</w:t>
      </w:r>
      <w:r w:rsidRPr="008238DF">
        <w:t xml:space="preserve"> </w:t>
      </w:r>
      <w:r w:rsidR="00730671">
        <w:t xml:space="preserve">можно прекратить либо если </w:t>
      </w:r>
      <w:r w:rsidRPr="008238DF">
        <w:t>на очередной итерации длина интервала (</w:t>
      </w:r>
      <w:r w:rsidRPr="008238DF">
        <w:rPr>
          <w:i/>
        </w:rPr>
        <w:t>е</w:t>
      </w:r>
      <w:proofErr w:type="gramStart"/>
      <w:r w:rsidRPr="008238DF">
        <w:rPr>
          <w:vertAlign w:val="subscript"/>
        </w:rPr>
        <w:t>1</w:t>
      </w:r>
      <w:proofErr w:type="gramEnd"/>
      <w:r w:rsidRPr="008238DF">
        <w:t xml:space="preserve">, </w:t>
      </w:r>
      <w:r w:rsidRPr="008238DF">
        <w:rPr>
          <w:i/>
        </w:rPr>
        <w:t>е</w:t>
      </w:r>
      <w:r w:rsidRPr="008238DF">
        <w:rPr>
          <w:vertAlign w:val="subscript"/>
        </w:rPr>
        <w:t>2</w:t>
      </w:r>
      <w:r w:rsidRPr="008238DF">
        <w:t>) меньше 1</w:t>
      </w:r>
      <w:r w:rsidR="00730671">
        <w:t xml:space="preserve">%, либо если для полученной оценки </w:t>
      </w:r>
      <w:r w:rsidR="00730671" w:rsidRPr="00730671">
        <w:rPr>
          <w:i/>
          <w:lang w:val="en-US"/>
        </w:rPr>
        <w:t>IRR</w:t>
      </w:r>
      <w:r w:rsidR="00730671" w:rsidRPr="00730671">
        <w:t xml:space="preserve"> </w:t>
      </w:r>
      <w:r w:rsidR="005B1242">
        <w:t>выполняется нер</w:t>
      </w:r>
      <w:r w:rsidR="005B1242">
        <w:t>а</w:t>
      </w:r>
      <w:r w:rsidR="005B1242">
        <w:t xml:space="preserve">венство </w:t>
      </w:r>
      <w:r w:rsidR="00730671">
        <w:sym w:font="Symbol" w:char="F07C"/>
      </w:r>
      <w:r w:rsidR="00730671" w:rsidRPr="00730671">
        <w:rPr>
          <w:i/>
          <w:lang w:val="en-US"/>
        </w:rPr>
        <w:t>NPV</w:t>
      </w:r>
      <w:r w:rsidR="00730671" w:rsidRPr="00730671">
        <w:t>(</w:t>
      </w:r>
      <w:r w:rsidR="00730671" w:rsidRPr="00730671">
        <w:rPr>
          <w:i/>
          <w:lang w:val="en-US"/>
        </w:rPr>
        <w:t>IRR</w:t>
      </w:r>
      <w:r w:rsidR="00730671" w:rsidRPr="00730671">
        <w:t>)</w:t>
      </w:r>
      <w:r w:rsidR="00730671">
        <w:sym w:font="Symbol" w:char="F07C"/>
      </w:r>
      <w:r w:rsidR="00730671" w:rsidRPr="00730671">
        <w:t>&lt;1</w:t>
      </w:r>
      <w:r w:rsidRPr="008238DF">
        <w:t>.</w:t>
      </w:r>
    </w:p>
    <w:p w:rsidR="008238DF" w:rsidRPr="008238DF" w:rsidRDefault="008238DF" w:rsidP="00C03CF8">
      <w:pPr>
        <w:jc w:val="both"/>
      </w:pPr>
      <w:r w:rsidRPr="008238DF">
        <w:t xml:space="preserve">В случае использования для расчетов электронных таблиц </w:t>
      </w:r>
      <w:r w:rsidRPr="008238DF">
        <w:rPr>
          <w:lang w:val="en-US"/>
        </w:rPr>
        <w:t>Excel</w:t>
      </w:r>
      <w:r w:rsidRPr="008238DF">
        <w:t xml:space="preserve"> для нахождения значения </w:t>
      </w:r>
      <w:r w:rsidRPr="008238DF">
        <w:rPr>
          <w:i/>
          <w:lang w:val="en-US"/>
        </w:rPr>
        <w:t>IRR</w:t>
      </w:r>
      <w:r w:rsidRPr="008238DF">
        <w:t xml:space="preserve"> можно воспользоваться средством </w:t>
      </w:r>
      <w:r w:rsidRPr="008238DF">
        <w:rPr>
          <w:b/>
        </w:rPr>
        <w:t>По</w:t>
      </w:r>
      <w:r w:rsidRPr="008238DF">
        <w:rPr>
          <w:b/>
        </w:rPr>
        <w:t>д</w:t>
      </w:r>
      <w:r w:rsidRPr="008238DF">
        <w:rPr>
          <w:b/>
        </w:rPr>
        <w:t>бор параметра</w:t>
      </w:r>
      <w:r w:rsidRPr="008238DF">
        <w:t xml:space="preserve">. На вкладке </w:t>
      </w:r>
      <w:r w:rsidRPr="008238DF">
        <w:rPr>
          <w:b/>
        </w:rPr>
        <w:t>Данные</w:t>
      </w:r>
      <w:r w:rsidRPr="008238DF">
        <w:t xml:space="preserve"> в группе </w:t>
      </w:r>
      <w:r w:rsidRPr="008238DF">
        <w:rPr>
          <w:b/>
        </w:rPr>
        <w:t>Работа с данными</w:t>
      </w:r>
      <w:r w:rsidRPr="008238DF">
        <w:t xml:space="preserve"> н</w:t>
      </w:r>
      <w:r w:rsidRPr="008238DF">
        <w:t>а</w:t>
      </w:r>
      <w:r w:rsidRPr="008238DF">
        <w:t xml:space="preserve">жмите кнопку </w:t>
      </w:r>
      <w:r w:rsidRPr="008238DF">
        <w:rPr>
          <w:b/>
        </w:rPr>
        <w:t>Анализ «</w:t>
      </w:r>
      <w:proofErr w:type="spellStart"/>
      <w:r w:rsidRPr="008238DF">
        <w:rPr>
          <w:b/>
        </w:rPr>
        <w:t>что-если</w:t>
      </w:r>
      <w:proofErr w:type="spellEnd"/>
      <w:r w:rsidRPr="008238DF">
        <w:rPr>
          <w:b/>
        </w:rPr>
        <w:t>» </w:t>
      </w:r>
      <w:r w:rsidRPr="008238DF">
        <w:rPr>
          <w:b/>
          <w:noProof/>
        </w:rPr>
        <w:drawing>
          <wp:inline distT="0" distB="0" distL="0" distR="0">
            <wp:extent cx="259080" cy="198120"/>
            <wp:effectExtent l="19050" t="0" r="7620" b="0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5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080" cy="1981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8238DF">
        <w:t xml:space="preserve"> и выберите команду </w:t>
      </w:r>
      <w:r w:rsidRPr="008238DF">
        <w:rPr>
          <w:b/>
        </w:rPr>
        <w:t>Подбор параметра</w:t>
      </w:r>
      <w:proofErr w:type="gramStart"/>
      <w:r w:rsidRPr="008238DF">
        <w:rPr>
          <w:b/>
        </w:rPr>
        <w:t xml:space="preserve">… </w:t>
      </w:r>
      <w:r w:rsidRPr="008238DF">
        <w:t>В</w:t>
      </w:r>
      <w:proofErr w:type="gramEnd"/>
      <w:r w:rsidRPr="008238DF">
        <w:t xml:space="preserve"> поле </w:t>
      </w:r>
      <w:r w:rsidRPr="008238DF">
        <w:rPr>
          <w:b/>
        </w:rPr>
        <w:t>Установить в ячейке</w:t>
      </w:r>
      <w:r w:rsidRPr="008238DF">
        <w:t xml:space="preserve"> введите ссылку на ячейку, в которой находится формула для расчета </w:t>
      </w:r>
      <w:r w:rsidRPr="008238DF">
        <w:rPr>
          <w:i/>
          <w:lang w:val="en-US"/>
        </w:rPr>
        <w:t>NPV</w:t>
      </w:r>
      <w:r w:rsidRPr="008238DF">
        <w:t xml:space="preserve">. В поле </w:t>
      </w:r>
      <w:r w:rsidRPr="008238DF">
        <w:rPr>
          <w:b/>
        </w:rPr>
        <w:t>Значение</w:t>
      </w:r>
      <w:r w:rsidRPr="008238DF">
        <w:t xml:space="preserve"> вв</w:t>
      </w:r>
      <w:r w:rsidRPr="008238DF">
        <w:t>е</w:t>
      </w:r>
      <w:r w:rsidRPr="008238DF">
        <w:t xml:space="preserve">дите </w:t>
      </w:r>
      <w:r w:rsidRPr="00C03CF8">
        <w:rPr>
          <w:i/>
        </w:rPr>
        <w:t>0</w:t>
      </w:r>
      <w:r w:rsidRPr="008238DF">
        <w:t>. В поле</w:t>
      </w:r>
      <w:proofErr w:type="gramStart"/>
      <w:r w:rsidRPr="008238DF">
        <w:t xml:space="preserve"> </w:t>
      </w:r>
      <w:r w:rsidRPr="008238DF">
        <w:rPr>
          <w:b/>
        </w:rPr>
        <w:t>И</w:t>
      </w:r>
      <w:proofErr w:type="gramEnd"/>
      <w:r w:rsidRPr="008238DF">
        <w:rPr>
          <w:b/>
        </w:rPr>
        <w:t>зменяя значение ячейки</w:t>
      </w:r>
      <w:r w:rsidRPr="008238DF">
        <w:t xml:space="preserve"> введите ссылку на ячейку, в которой находится значение ставки дисконта </w:t>
      </w:r>
      <w:r w:rsidRPr="008238DF">
        <w:rPr>
          <w:i/>
        </w:rPr>
        <w:t xml:space="preserve">е. </w:t>
      </w:r>
      <w:r w:rsidRPr="008238DF">
        <w:t xml:space="preserve">Нажмите кнопку </w:t>
      </w:r>
      <w:r w:rsidRPr="008238DF">
        <w:rPr>
          <w:b/>
        </w:rPr>
        <w:t>ОК</w:t>
      </w:r>
      <w:r w:rsidRPr="008238DF">
        <w:t>.</w:t>
      </w:r>
    </w:p>
    <w:p w:rsidR="008238DF" w:rsidRPr="008238DF" w:rsidRDefault="008238DF" w:rsidP="00C03CF8">
      <w:pPr>
        <w:jc w:val="both"/>
      </w:pPr>
      <w:r w:rsidRPr="008238DF">
        <w:t xml:space="preserve">4. </w:t>
      </w:r>
      <w:proofErr w:type="gramStart"/>
      <w:r w:rsidRPr="008238DF">
        <w:rPr>
          <w:i/>
          <w:u w:val="single"/>
          <w:lang w:val="en-US"/>
        </w:rPr>
        <w:t>PP</w:t>
      </w:r>
      <w:r w:rsidRPr="008238DF">
        <w:rPr>
          <w:u w:val="single"/>
        </w:rPr>
        <w:t xml:space="preserve"> (</w:t>
      </w:r>
      <w:r w:rsidRPr="008238DF">
        <w:rPr>
          <w:u w:val="single"/>
          <w:lang w:val="en-US"/>
        </w:rPr>
        <w:t>Payback</w:t>
      </w:r>
      <w:r w:rsidRPr="008238DF">
        <w:rPr>
          <w:u w:val="single"/>
        </w:rPr>
        <w:t xml:space="preserve"> </w:t>
      </w:r>
      <w:r w:rsidRPr="008238DF">
        <w:rPr>
          <w:u w:val="single"/>
          <w:lang w:val="en-US"/>
        </w:rPr>
        <w:t>Period</w:t>
      </w:r>
      <w:r w:rsidRPr="008238DF">
        <w:rPr>
          <w:u w:val="single"/>
        </w:rPr>
        <w:t xml:space="preserve">) – </w:t>
      </w:r>
      <w:r w:rsidRPr="008238DF">
        <w:rPr>
          <w:u w:val="single"/>
          <w:lang w:val="en-US"/>
        </w:rPr>
        <w:t>c</w:t>
      </w:r>
      <w:r w:rsidRPr="008238DF">
        <w:rPr>
          <w:u w:val="single"/>
        </w:rPr>
        <w:t>рок окупаемости инвестиций</w:t>
      </w:r>
      <w:r w:rsidRPr="008238DF">
        <w:t>.</w:t>
      </w:r>
      <w:proofErr w:type="gramEnd"/>
      <w:r w:rsidRPr="008238DF">
        <w:t xml:space="preserve"> Это срок, за который можно возвратить инвестированные в проект средства. Разл</w:t>
      </w:r>
      <w:r w:rsidRPr="008238DF">
        <w:t>и</w:t>
      </w:r>
      <w:r w:rsidRPr="008238DF">
        <w:t>чают «простой» срок окупаемости и срок окупаемости с учетом ди</w:t>
      </w:r>
      <w:r w:rsidRPr="008238DF">
        <w:t>с</w:t>
      </w:r>
      <w:r w:rsidRPr="008238DF">
        <w:t>контирования (</w:t>
      </w:r>
      <w:r w:rsidRPr="008238DF">
        <w:rPr>
          <w:lang w:val="en-US"/>
        </w:rPr>
        <w:t>Discounted</w:t>
      </w:r>
      <w:r w:rsidRPr="008238DF">
        <w:t xml:space="preserve"> </w:t>
      </w:r>
      <w:r w:rsidRPr="008238DF">
        <w:rPr>
          <w:lang w:val="en-US"/>
        </w:rPr>
        <w:t>Payback</w:t>
      </w:r>
      <w:r w:rsidRPr="008238DF">
        <w:t xml:space="preserve"> </w:t>
      </w:r>
      <w:r w:rsidRPr="008238DF">
        <w:rPr>
          <w:lang w:val="en-US"/>
        </w:rPr>
        <w:t>Period</w:t>
      </w:r>
      <w:r w:rsidRPr="008238DF">
        <w:t xml:space="preserve">, </w:t>
      </w:r>
      <w:r w:rsidRPr="008238DF">
        <w:rPr>
          <w:i/>
          <w:lang w:val="en-US"/>
        </w:rPr>
        <w:t>DPP</w:t>
      </w:r>
      <w:r w:rsidRPr="008238DF">
        <w:t>).</w:t>
      </w:r>
    </w:p>
    <w:p w:rsidR="008238DF" w:rsidRPr="008238DF" w:rsidRDefault="008238DF" w:rsidP="009A5854">
      <w:pPr>
        <w:jc w:val="both"/>
      </w:pPr>
      <w:r w:rsidRPr="008238DF">
        <w:t>Приведем пример расчета интегральных показателей инвестицио</w:t>
      </w:r>
      <w:r w:rsidRPr="008238DF">
        <w:t>н</w:t>
      </w:r>
      <w:r w:rsidRPr="008238DF">
        <w:t>ного проекта.</w:t>
      </w:r>
    </w:p>
    <w:p w:rsidR="008238DF" w:rsidRPr="008238DF" w:rsidRDefault="008238DF" w:rsidP="009A5854">
      <w:pPr>
        <w:jc w:val="both"/>
      </w:pPr>
      <w:r w:rsidRPr="008238DF">
        <w:rPr>
          <w:b/>
        </w:rPr>
        <w:t>Пример 1</w:t>
      </w:r>
      <w:r w:rsidRPr="008238DF">
        <w:t>. Период инвестирования</w:t>
      </w:r>
      <w:proofErr w:type="gramStart"/>
      <w:r w:rsidRPr="008238DF">
        <w:t xml:space="preserve"> </w:t>
      </w:r>
      <w:r w:rsidRPr="008238DF">
        <w:rPr>
          <w:i/>
        </w:rPr>
        <w:t>Т</w:t>
      </w:r>
      <w:proofErr w:type="gramEnd"/>
      <w:r w:rsidRPr="008238DF">
        <w:t xml:space="preserve">=4 года. Ставка дисконта </w:t>
      </w:r>
      <w:r w:rsidRPr="008238DF">
        <w:rPr>
          <w:i/>
        </w:rPr>
        <w:t>е</w:t>
      </w:r>
      <w:r w:rsidRPr="008238DF">
        <w:t>=0,15=15%.</w:t>
      </w:r>
    </w:p>
    <w:p w:rsidR="008238DF" w:rsidRDefault="008238DF" w:rsidP="009A5854">
      <w:pPr>
        <w:jc w:val="both"/>
      </w:pPr>
      <w:r w:rsidRPr="008238DF">
        <w:t xml:space="preserve">Будем предполагать, что элементы денежного потока в </w:t>
      </w:r>
      <w:r w:rsidRPr="008238DF">
        <w:rPr>
          <w:i/>
          <w:iCs/>
          <w:lang w:val="en-US"/>
        </w:rPr>
        <w:t>t</w:t>
      </w:r>
      <w:r w:rsidRPr="008238DF">
        <w:t>-м году проекта распределены равномерно в пределах года. Для простоты при дисконтировании элементов денежного потока будем считать, что о</w:t>
      </w:r>
      <w:r w:rsidRPr="008238DF">
        <w:t>т</w:t>
      </w:r>
      <w:r w:rsidRPr="008238DF">
        <w:t>токи и притоки приходятся на середину года.</w:t>
      </w:r>
    </w:p>
    <w:p w:rsidR="00936E32" w:rsidRPr="008238DF" w:rsidRDefault="00936E32" w:rsidP="009A5854">
      <w:pPr>
        <w:jc w:val="both"/>
      </w:pPr>
    </w:p>
    <w:p w:rsidR="008238DF" w:rsidRPr="008238DF" w:rsidRDefault="008238DF" w:rsidP="00936E32">
      <w:pPr>
        <w:ind w:firstLine="0"/>
      </w:pPr>
      <w:r w:rsidRPr="008238DF">
        <w:t>Пример расчета</w:t>
      </w:r>
      <w:r w:rsidR="00936E32">
        <w:t xml:space="preserve"> чистого дисконтированного дохода</w:t>
      </w:r>
      <w:r w:rsidR="00936E32">
        <w:tab/>
      </w:r>
      <w:r w:rsidRPr="008238DF">
        <w:tab/>
        <w:t>Таблица</w:t>
      </w:r>
      <w:r w:rsidR="00D3209E">
        <w:t xml:space="preserve"> </w:t>
      </w:r>
      <w:r w:rsidR="00936E32">
        <w:t>15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742"/>
        <w:gridCol w:w="1298"/>
        <w:gridCol w:w="1339"/>
        <w:gridCol w:w="1277"/>
        <w:gridCol w:w="1308"/>
      </w:tblGrid>
      <w:tr w:rsidR="008238DF" w:rsidRPr="008238DF" w:rsidTr="009A5854">
        <w:tc>
          <w:tcPr>
            <w:tcW w:w="0" w:type="auto"/>
          </w:tcPr>
          <w:p w:rsidR="008238DF" w:rsidRPr="008238DF" w:rsidRDefault="008238DF" w:rsidP="009A5854">
            <w:pPr>
              <w:ind w:firstLine="0"/>
            </w:pPr>
            <w:r w:rsidRPr="008238DF">
              <w:t xml:space="preserve">Шаги расчета, </w:t>
            </w:r>
            <w:r w:rsidRPr="008238DF">
              <w:rPr>
                <w:i/>
                <w:lang w:val="en-US"/>
              </w:rPr>
              <w:t>t</w:t>
            </w:r>
          </w:p>
        </w:tc>
        <w:tc>
          <w:tcPr>
            <w:tcW w:w="0" w:type="auto"/>
            <w:vAlign w:val="center"/>
          </w:tcPr>
          <w:p w:rsidR="008238DF" w:rsidRPr="008238DF" w:rsidRDefault="008238DF" w:rsidP="009A5854">
            <w:pPr>
              <w:ind w:firstLine="0"/>
              <w:jc w:val="center"/>
            </w:pPr>
            <w:r w:rsidRPr="008238DF">
              <w:t>1</w:t>
            </w:r>
          </w:p>
        </w:tc>
        <w:tc>
          <w:tcPr>
            <w:tcW w:w="0" w:type="auto"/>
            <w:vAlign w:val="center"/>
          </w:tcPr>
          <w:p w:rsidR="008238DF" w:rsidRPr="008238DF" w:rsidRDefault="008238DF" w:rsidP="009A5854">
            <w:pPr>
              <w:ind w:firstLine="0"/>
              <w:jc w:val="center"/>
            </w:pPr>
            <w:r w:rsidRPr="008238DF">
              <w:t>2</w:t>
            </w:r>
          </w:p>
        </w:tc>
        <w:tc>
          <w:tcPr>
            <w:tcW w:w="0" w:type="auto"/>
            <w:vAlign w:val="center"/>
          </w:tcPr>
          <w:p w:rsidR="008238DF" w:rsidRPr="008238DF" w:rsidRDefault="008238DF" w:rsidP="009A5854">
            <w:pPr>
              <w:ind w:firstLine="0"/>
              <w:jc w:val="center"/>
            </w:pPr>
            <w:r w:rsidRPr="008238DF">
              <w:t>3</w:t>
            </w:r>
          </w:p>
        </w:tc>
        <w:tc>
          <w:tcPr>
            <w:tcW w:w="0" w:type="auto"/>
            <w:vAlign w:val="center"/>
          </w:tcPr>
          <w:p w:rsidR="008238DF" w:rsidRPr="008238DF" w:rsidRDefault="008238DF" w:rsidP="009A5854">
            <w:pPr>
              <w:ind w:firstLine="0"/>
              <w:jc w:val="center"/>
            </w:pPr>
            <w:r w:rsidRPr="008238DF">
              <w:t>4</w:t>
            </w:r>
          </w:p>
        </w:tc>
      </w:tr>
      <w:tr w:rsidR="008238DF" w:rsidRPr="008238DF" w:rsidTr="009A5854">
        <w:tc>
          <w:tcPr>
            <w:tcW w:w="0" w:type="auto"/>
          </w:tcPr>
          <w:p w:rsidR="008238DF" w:rsidRPr="008238DF" w:rsidRDefault="009A5854" w:rsidP="009A5854">
            <w:pPr>
              <w:ind w:firstLine="0"/>
            </w:pPr>
            <w:r w:rsidRPr="008238DF">
              <w:rPr>
                <w:snapToGrid w:val="0"/>
              </w:rPr>
              <w:t>Сальдо дене</w:t>
            </w:r>
            <w:r w:rsidRPr="008238DF">
              <w:rPr>
                <w:snapToGrid w:val="0"/>
              </w:rPr>
              <w:t>ж</w:t>
            </w:r>
            <w:r w:rsidRPr="008238DF">
              <w:rPr>
                <w:snapToGrid w:val="0"/>
              </w:rPr>
              <w:t>ных потоков от текущих опер</w:t>
            </w:r>
            <w:r w:rsidRPr="008238DF">
              <w:rPr>
                <w:snapToGrid w:val="0"/>
              </w:rPr>
              <w:t>а</w:t>
            </w:r>
            <w:r w:rsidRPr="008238DF">
              <w:rPr>
                <w:snapToGrid w:val="0"/>
              </w:rPr>
              <w:t>ций</w:t>
            </w:r>
            <w:r w:rsidRPr="008238DF">
              <w:rPr>
                <w:i/>
              </w:rPr>
              <w:t xml:space="preserve"> </w:t>
            </w:r>
            <w:r w:rsidR="008238DF" w:rsidRPr="008238DF">
              <w:rPr>
                <w:i/>
              </w:rPr>
              <w:t>Ф</w:t>
            </w:r>
            <w:proofErr w:type="gramStart"/>
            <w:r w:rsidR="008238DF" w:rsidRPr="008238DF">
              <w:rPr>
                <w:vertAlign w:val="subscript"/>
              </w:rPr>
              <w:t>1</w:t>
            </w:r>
            <w:proofErr w:type="gramEnd"/>
            <w:r w:rsidR="008238DF" w:rsidRPr="008238DF">
              <w:t>(</w:t>
            </w:r>
            <w:r w:rsidR="008238DF" w:rsidRPr="008238DF">
              <w:rPr>
                <w:i/>
                <w:lang w:val="en-US"/>
              </w:rPr>
              <w:t>t</w:t>
            </w:r>
            <w:r w:rsidR="008238DF" w:rsidRPr="008238DF">
              <w:t>), тыс. руб.</w:t>
            </w:r>
          </w:p>
        </w:tc>
        <w:tc>
          <w:tcPr>
            <w:tcW w:w="0" w:type="auto"/>
            <w:vAlign w:val="center"/>
          </w:tcPr>
          <w:p w:rsidR="008238DF" w:rsidRPr="008238DF" w:rsidRDefault="00823E4B" w:rsidP="009A5854">
            <w:pPr>
              <w:ind w:firstLine="0"/>
              <w:jc w:val="center"/>
            </w:pPr>
            <w:r>
              <w:t>–</w:t>
            </w:r>
          </w:p>
        </w:tc>
        <w:tc>
          <w:tcPr>
            <w:tcW w:w="0" w:type="auto"/>
            <w:vAlign w:val="center"/>
          </w:tcPr>
          <w:p w:rsidR="008238DF" w:rsidRPr="008238DF" w:rsidRDefault="008238DF" w:rsidP="009A5854">
            <w:pPr>
              <w:ind w:firstLine="0"/>
              <w:jc w:val="center"/>
            </w:pPr>
            <w:r w:rsidRPr="008238DF">
              <w:t>200</w:t>
            </w:r>
          </w:p>
        </w:tc>
        <w:tc>
          <w:tcPr>
            <w:tcW w:w="0" w:type="auto"/>
            <w:vAlign w:val="center"/>
          </w:tcPr>
          <w:p w:rsidR="008238DF" w:rsidRPr="008238DF" w:rsidRDefault="008238DF" w:rsidP="009A5854">
            <w:pPr>
              <w:ind w:firstLine="0"/>
              <w:jc w:val="center"/>
            </w:pPr>
            <w:r w:rsidRPr="008238DF">
              <w:t>300</w:t>
            </w:r>
          </w:p>
        </w:tc>
        <w:tc>
          <w:tcPr>
            <w:tcW w:w="0" w:type="auto"/>
            <w:vAlign w:val="center"/>
          </w:tcPr>
          <w:p w:rsidR="008238DF" w:rsidRPr="008238DF" w:rsidRDefault="008238DF" w:rsidP="009A5854">
            <w:pPr>
              <w:ind w:firstLine="0"/>
              <w:jc w:val="center"/>
            </w:pPr>
            <w:r w:rsidRPr="008238DF">
              <w:t>350</w:t>
            </w:r>
          </w:p>
        </w:tc>
      </w:tr>
      <w:tr w:rsidR="008238DF" w:rsidRPr="008238DF" w:rsidTr="009A5854">
        <w:tc>
          <w:tcPr>
            <w:tcW w:w="0" w:type="auto"/>
          </w:tcPr>
          <w:p w:rsidR="008238DF" w:rsidRPr="008238DF" w:rsidRDefault="009A5854" w:rsidP="009A5854">
            <w:pPr>
              <w:ind w:firstLine="0"/>
            </w:pPr>
            <w:r w:rsidRPr="008238DF">
              <w:rPr>
                <w:snapToGrid w:val="0"/>
              </w:rPr>
              <w:t>Сальдо дене</w:t>
            </w:r>
            <w:r w:rsidRPr="008238DF">
              <w:rPr>
                <w:snapToGrid w:val="0"/>
              </w:rPr>
              <w:t>ж</w:t>
            </w:r>
            <w:r w:rsidRPr="008238DF">
              <w:rPr>
                <w:snapToGrid w:val="0"/>
              </w:rPr>
              <w:t>ных потоков от инвестицио</w:t>
            </w:r>
            <w:r w:rsidRPr="008238DF">
              <w:rPr>
                <w:snapToGrid w:val="0"/>
              </w:rPr>
              <w:t>н</w:t>
            </w:r>
            <w:r w:rsidRPr="008238DF">
              <w:rPr>
                <w:snapToGrid w:val="0"/>
              </w:rPr>
              <w:t>ных операций</w:t>
            </w:r>
            <w:r w:rsidR="008238DF" w:rsidRPr="008238DF">
              <w:rPr>
                <w:snapToGrid w:val="0"/>
              </w:rPr>
              <w:t xml:space="preserve"> </w:t>
            </w:r>
            <w:r w:rsidR="008238DF" w:rsidRPr="008238DF">
              <w:rPr>
                <w:i/>
              </w:rPr>
              <w:lastRenderedPageBreak/>
              <w:t>Ф</w:t>
            </w:r>
            <w:proofErr w:type="gramStart"/>
            <w:r w:rsidR="008238DF" w:rsidRPr="008238DF">
              <w:rPr>
                <w:vertAlign w:val="subscript"/>
              </w:rPr>
              <w:t>2</w:t>
            </w:r>
            <w:proofErr w:type="gramEnd"/>
            <w:r w:rsidR="008238DF" w:rsidRPr="008238DF">
              <w:t>(</w:t>
            </w:r>
            <w:r w:rsidR="008238DF" w:rsidRPr="008238DF">
              <w:rPr>
                <w:i/>
                <w:lang w:val="en-US"/>
              </w:rPr>
              <w:t>t</w:t>
            </w:r>
            <w:r w:rsidR="008238DF" w:rsidRPr="008238DF">
              <w:t>), тыс. руб.</w:t>
            </w:r>
          </w:p>
        </w:tc>
        <w:tc>
          <w:tcPr>
            <w:tcW w:w="0" w:type="auto"/>
            <w:vAlign w:val="center"/>
          </w:tcPr>
          <w:p w:rsidR="008238DF" w:rsidRPr="008238DF" w:rsidRDefault="00FB3A39" w:rsidP="009A5854">
            <w:pPr>
              <w:ind w:firstLine="0"/>
              <w:jc w:val="center"/>
            </w:pPr>
            <w:r>
              <w:lastRenderedPageBreak/>
              <w:t>(</w:t>
            </w:r>
            <w:r w:rsidR="008238DF" w:rsidRPr="008238DF">
              <w:t>500</w:t>
            </w:r>
            <w:r>
              <w:t>)</w:t>
            </w:r>
          </w:p>
        </w:tc>
        <w:tc>
          <w:tcPr>
            <w:tcW w:w="0" w:type="auto"/>
            <w:vAlign w:val="center"/>
          </w:tcPr>
          <w:p w:rsidR="008238DF" w:rsidRPr="008238DF" w:rsidRDefault="00823E4B" w:rsidP="009A5854">
            <w:pPr>
              <w:ind w:firstLine="0"/>
              <w:jc w:val="center"/>
            </w:pPr>
            <w:r>
              <w:t>–</w:t>
            </w:r>
          </w:p>
        </w:tc>
        <w:tc>
          <w:tcPr>
            <w:tcW w:w="0" w:type="auto"/>
            <w:vAlign w:val="center"/>
          </w:tcPr>
          <w:p w:rsidR="008238DF" w:rsidRPr="008238DF" w:rsidRDefault="00823E4B" w:rsidP="009A5854">
            <w:pPr>
              <w:ind w:firstLine="0"/>
              <w:jc w:val="center"/>
            </w:pPr>
            <w:r>
              <w:t>–</w:t>
            </w:r>
          </w:p>
        </w:tc>
        <w:tc>
          <w:tcPr>
            <w:tcW w:w="0" w:type="auto"/>
            <w:vAlign w:val="center"/>
          </w:tcPr>
          <w:p w:rsidR="008238DF" w:rsidRPr="008238DF" w:rsidRDefault="00823E4B" w:rsidP="009A5854">
            <w:pPr>
              <w:ind w:firstLine="0"/>
              <w:jc w:val="center"/>
            </w:pPr>
            <w:r>
              <w:t>–</w:t>
            </w:r>
          </w:p>
        </w:tc>
      </w:tr>
      <w:tr w:rsidR="008238DF" w:rsidRPr="008238DF" w:rsidTr="009A5854">
        <w:tc>
          <w:tcPr>
            <w:tcW w:w="0" w:type="auto"/>
          </w:tcPr>
          <w:p w:rsidR="008238DF" w:rsidRPr="008238DF" w:rsidRDefault="00FB3A39" w:rsidP="00FB3A39">
            <w:pPr>
              <w:ind w:firstLine="0"/>
            </w:pPr>
            <w:r>
              <w:lastRenderedPageBreak/>
              <w:t>Чистый дене</w:t>
            </w:r>
            <w:r>
              <w:t>ж</w:t>
            </w:r>
            <w:r>
              <w:t>ный поток</w:t>
            </w:r>
            <w:r w:rsidR="008238DF" w:rsidRPr="008238DF">
              <w:rPr>
                <w:i/>
              </w:rPr>
              <w:t xml:space="preserve"> </w:t>
            </w:r>
            <w:r w:rsidR="008238DF" w:rsidRPr="008238DF">
              <w:rPr>
                <w:i/>
              </w:rPr>
              <w:br/>
              <w:t>Ф</w:t>
            </w:r>
            <w:proofErr w:type="gramStart"/>
            <w:r w:rsidR="008238DF" w:rsidRPr="008238DF">
              <w:rPr>
                <w:vertAlign w:val="subscript"/>
              </w:rPr>
              <w:t>1</w:t>
            </w:r>
            <w:proofErr w:type="gramEnd"/>
            <w:r w:rsidR="008238DF" w:rsidRPr="008238DF">
              <w:t>(</w:t>
            </w:r>
            <w:r w:rsidR="008238DF" w:rsidRPr="008238DF">
              <w:rPr>
                <w:i/>
                <w:lang w:val="en-US"/>
              </w:rPr>
              <w:t>t</w:t>
            </w:r>
            <w:r w:rsidR="008238DF" w:rsidRPr="008238DF">
              <w:t>)</w:t>
            </w:r>
            <w:r w:rsidR="008238DF" w:rsidRPr="008238DF">
              <w:rPr>
                <w:i/>
              </w:rPr>
              <w:t xml:space="preserve"> </w:t>
            </w:r>
            <w:r w:rsidR="008238DF" w:rsidRPr="008238DF">
              <w:t>+</w:t>
            </w:r>
            <w:r w:rsidR="008238DF" w:rsidRPr="008238DF">
              <w:rPr>
                <w:i/>
              </w:rPr>
              <w:t>Ф</w:t>
            </w:r>
            <w:r w:rsidR="008238DF" w:rsidRPr="008238DF">
              <w:rPr>
                <w:vertAlign w:val="subscript"/>
              </w:rPr>
              <w:t>2</w:t>
            </w:r>
            <w:r w:rsidR="008238DF" w:rsidRPr="008238DF">
              <w:t>(</w:t>
            </w:r>
            <w:r w:rsidR="008238DF" w:rsidRPr="008238DF">
              <w:rPr>
                <w:i/>
                <w:lang w:val="en-US"/>
              </w:rPr>
              <w:t>t</w:t>
            </w:r>
            <w:r w:rsidR="008238DF" w:rsidRPr="008238DF">
              <w:t>), тыс. руб.</w:t>
            </w:r>
          </w:p>
        </w:tc>
        <w:tc>
          <w:tcPr>
            <w:tcW w:w="0" w:type="auto"/>
            <w:vAlign w:val="center"/>
          </w:tcPr>
          <w:p w:rsidR="008238DF" w:rsidRPr="008238DF" w:rsidRDefault="00FB3A39" w:rsidP="00FB3A39">
            <w:pPr>
              <w:ind w:firstLine="0"/>
              <w:jc w:val="center"/>
            </w:pPr>
            <w:r>
              <w:t>(</w:t>
            </w:r>
            <w:r w:rsidR="008238DF" w:rsidRPr="008238DF">
              <w:t>500</w:t>
            </w:r>
            <w:r>
              <w:t>)</w:t>
            </w:r>
          </w:p>
        </w:tc>
        <w:tc>
          <w:tcPr>
            <w:tcW w:w="0" w:type="auto"/>
            <w:vAlign w:val="center"/>
          </w:tcPr>
          <w:p w:rsidR="008238DF" w:rsidRPr="008238DF" w:rsidRDefault="008238DF" w:rsidP="009A5854">
            <w:pPr>
              <w:ind w:firstLine="0"/>
              <w:jc w:val="center"/>
            </w:pPr>
            <w:r w:rsidRPr="008238DF">
              <w:t>200</w:t>
            </w:r>
          </w:p>
        </w:tc>
        <w:tc>
          <w:tcPr>
            <w:tcW w:w="0" w:type="auto"/>
            <w:vAlign w:val="center"/>
          </w:tcPr>
          <w:p w:rsidR="008238DF" w:rsidRPr="008238DF" w:rsidRDefault="008238DF" w:rsidP="009A5854">
            <w:pPr>
              <w:ind w:firstLine="0"/>
              <w:jc w:val="center"/>
            </w:pPr>
            <w:r w:rsidRPr="008238DF">
              <w:t>300</w:t>
            </w:r>
          </w:p>
        </w:tc>
        <w:tc>
          <w:tcPr>
            <w:tcW w:w="0" w:type="auto"/>
            <w:vAlign w:val="center"/>
          </w:tcPr>
          <w:p w:rsidR="008238DF" w:rsidRPr="008238DF" w:rsidRDefault="008238DF" w:rsidP="009A5854">
            <w:pPr>
              <w:ind w:firstLine="0"/>
              <w:jc w:val="center"/>
            </w:pPr>
            <w:r w:rsidRPr="008238DF">
              <w:t>350</w:t>
            </w:r>
          </w:p>
        </w:tc>
      </w:tr>
      <w:tr w:rsidR="008238DF" w:rsidRPr="008238DF" w:rsidTr="009A5854">
        <w:tc>
          <w:tcPr>
            <w:tcW w:w="0" w:type="auto"/>
          </w:tcPr>
          <w:p w:rsidR="008238DF" w:rsidRPr="008238DF" w:rsidRDefault="008238DF" w:rsidP="00FB3A39">
            <w:pPr>
              <w:ind w:firstLine="0"/>
            </w:pPr>
            <w:r w:rsidRPr="008238DF">
              <w:t xml:space="preserve">Накопленное сальдо </w:t>
            </w:r>
            <w:r w:rsidR="00FB3A39">
              <w:t>чистого денежного п</w:t>
            </w:r>
            <w:r w:rsidR="00FB3A39">
              <w:t>о</w:t>
            </w:r>
            <w:r w:rsidR="00FB3A39">
              <w:t>тока</w:t>
            </w:r>
            <w:r w:rsidRPr="008238DF">
              <w:br/>
            </w:r>
            <w:r w:rsidR="00FB3A39" w:rsidRPr="008238DF">
              <w:rPr>
                <w:position w:val="-28"/>
              </w:rPr>
              <w:object w:dxaOrig="1800" w:dyaOrig="680">
                <v:shape id="_x0000_i1046" type="#_x0000_t75" style="width:82pt;height:32.55pt" o:ole="" fillcolor="window">
                  <v:imagedata r:id="rId51" o:title=""/>
                </v:shape>
                <o:OLEObject Type="Embed" ProgID="Equation.3" ShapeID="_x0000_i1046" DrawAspect="Content" ObjectID="_1706956387" r:id="rId52"/>
              </w:object>
            </w:r>
            <w:r w:rsidRPr="008238DF">
              <w:t>, тыс. руб.</w:t>
            </w:r>
          </w:p>
        </w:tc>
        <w:tc>
          <w:tcPr>
            <w:tcW w:w="0" w:type="auto"/>
            <w:vAlign w:val="center"/>
          </w:tcPr>
          <w:p w:rsidR="008238DF" w:rsidRPr="008238DF" w:rsidRDefault="00FB3A39" w:rsidP="009A5854">
            <w:pPr>
              <w:ind w:firstLine="0"/>
              <w:jc w:val="center"/>
            </w:pPr>
            <w:r>
              <w:t>(</w:t>
            </w:r>
            <w:r w:rsidR="008238DF" w:rsidRPr="008238DF">
              <w:t>500</w:t>
            </w:r>
            <w:r>
              <w:t>)</w:t>
            </w:r>
          </w:p>
        </w:tc>
        <w:tc>
          <w:tcPr>
            <w:tcW w:w="0" w:type="auto"/>
            <w:vAlign w:val="center"/>
          </w:tcPr>
          <w:p w:rsidR="008238DF" w:rsidRPr="008238DF" w:rsidRDefault="00FB3A39" w:rsidP="009A5854">
            <w:pPr>
              <w:ind w:firstLine="0"/>
              <w:jc w:val="center"/>
            </w:pPr>
            <w:r>
              <w:t>(</w:t>
            </w:r>
            <w:r w:rsidR="008238DF" w:rsidRPr="008238DF">
              <w:t>300</w:t>
            </w:r>
            <w:r>
              <w:t>)</w:t>
            </w:r>
          </w:p>
        </w:tc>
        <w:tc>
          <w:tcPr>
            <w:tcW w:w="0" w:type="auto"/>
            <w:vAlign w:val="center"/>
          </w:tcPr>
          <w:p w:rsidR="008238DF" w:rsidRPr="008238DF" w:rsidRDefault="00823E4B" w:rsidP="009A5854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vAlign w:val="center"/>
          </w:tcPr>
          <w:p w:rsidR="008238DF" w:rsidRPr="008238DF" w:rsidRDefault="008238DF" w:rsidP="009A5854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350</w:t>
            </w:r>
          </w:p>
        </w:tc>
      </w:tr>
      <w:tr w:rsidR="008238DF" w:rsidRPr="008238DF" w:rsidTr="009A5854">
        <w:tc>
          <w:tcPr>
            <w:tcW w:w="0" w:type="auto"/>
          </w:tcPr>
          <w:p w:rsidR="008238DF" w:rsidRPr="008238DF" w:rsidRDefault="008238DF" w:rsidP="009A5854">
            <w:pPr>
              <w:ind w:firstLine="0"/>
              <w:rPr>
                <w:vertAlign w:val="subscript"/>
              </w:rPr>
            </w:pPr>
            <w:r w:rsidRPr="008238DF">
              <w:t>Коэффициенты дисконтиров</w:t>
            </w:r>
            <w:r w:rsidRPr="008238DF">
              <w:t>а</w:t>
            </w:r>
            <w:r w:rsidRPr="008238DF">
              <w:t xml:space="preserve">ния </w:t>
            </w:r>
            <w:r w:rsidRPr="008238DF">
              <w:rPr>
                <w:i/>
              </w:rPr>
              <w:sym w:font="Symbol" w:char="F061"/>
            </w:r>
            <w:r w:rsidRPr="008238DF">
              <w:rPr>
                <w:i/>
                <w:vertAlign w:val="subscript"/>
                <w:lang w:val="en-US"/>
              </w:rPr>
              <w:t>t</w:t>
            </w:r>
          </w:p>
        </w:tc>
        <w:tc>
          <w:tcPr>
            <w:tcW w:w="0" w:type="auto"/>
            <w:vAlign w:val="center"/>
          </w:tcPr>
          <w:p w:rsidR="008238DF" w:rsidRPr="008238DF" w:rsidRDefault="008238DF" w:rsidP="009A5854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object w:dxaOrig="980" w:dyaOrig="420">
                <v:shape id="_x0000_i1047" type="#_x0000_t75" style="width:65.1pt;height:27.55pt" o:ole="" fillcolor="window">
                  <v:imagedata r:id="rId53" o:title=""/>
                </v:shape>
                <o:OLEObject Type="Embed" ProgID="Equation.3" ShapeID="_x0000_i1047" DrawAspect="Content" ObjectID="_1706956388" r:id="rId54"/>
              </w:object>
            </w:r>
            <w:r w:rsidRPr="008238DF">
              <w:rPr>
                <w:snapToGrid w:val="0"/>
              </w:rPr>
              <w:t>0,933</w:t>
            </w:r>
          </w:p>
        </w:tc>
        <w:tc>
          <w:tcPr>
            <w:tcW w:w="0" w:type="auto"/>
            <w:vAlign w:val="center"/>
          </w:tcPr>
          <w:p w:rsidR="008238DF" w:rsidRPr="008238DF" w:rsidRDefault="008238DF" w:rsidP="009A5854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object w:dxaOrig="999" w:dyaOrig="420">
                <v:shape id="_x0000_i1048" type="#_x0000_t75" style="width:67.6pt;height:29.45pt" o:ole="" fillcolor="window">
                  <v:imagedata r:id="rId55" o:title=""/>
                </v:shape>
                <o:OLEObject Type="Embed" ProgID="Equation.3" ShapeID="_x0000_i1048" DrawAspect="Content" ObjectID="_1706956389" r:id="rId56"/>
              </w:object>
            </w:r>
            <w:r w:rsidRPr="008238DF">
              <w:rPr>
                <w:snapToGrid w:val="0"/>
              </w:rPr>
              <w:t>0,811</w:t>
            </w:r>
          </w:p>
        </w:tc>
        <w:tc>
          <w:tcPr>
            <w:tcW w:w="0" w:type="auto"/>
            <w:vAlign w:val="center"/>
          </w:tcPr>
          <w:p w:rsidR="008238DF" w:rsidRPr="008238DF" w:rsidRDefault="008238DF" w:rsidP="009A5854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object w:dxaOrig="999" w:dyaOrig="420">
                <v:shape id="_x0000_i1049" type="#_x0000_t75" style="width:63.85pt;height:25.05pt" o:ole="" fillcolor="window">
                  <v:imagedata r:id="rId57" o:title=""/>
                </v:shape>
                <o:OLEObject Type="Embed" ProgID="Equation.3" ShapeID="_x0000_i1049" DrawAspect="Content" ObjectID="_1706956390" r:id="rId58"/>
              </w:object>
            </w:r>
            <w:r w:rsidRPr="008238DF">
              <w:rPr>
                <w:snapToGrid w:val="0"/>
              </w:rPr>
              <w:t>0,705</w:t>
            </w:r>
          </w:p>
        </w:tc>
        <w:tc>
          <w:tcPr>
            <w:tcW w:w="0" w:type="auto"/>
            <w:vAlign w:val="center"/>
          </w:tcPr>
          <w:p w:rsidR="008238DF" w:rsidRPr="008238DF" w:rsidRDefault="008238DF" w:rsidP="009A5854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object w:dxaOrig="999" w:dyaOrig="420">
                <v:shape id="_x0000_i1050" type="#_x0000_t75" style="width:65.75pt;height:27.55pt" o:ole="" fillcolor="window">
                  <v:imagedata r:id="rId59" o:title=""/>
                </v:shape>
                <o:OLEObject Type="Embed" ProgID="Equation.3" ShapeID="_x0000_i1050" DrawAspect="Content" ObjectID="_1706956391" r:id="rId60"/>
              </w:object>
            </w:r>
            <w:r w:rsidRPr="008238DF">
              <w:rPr>
                <w:snapToGrid w:val="0"/>
              </w:rPr>
              <w:t>0,613</w:t>
            </w:r>
          </w:p>
        </w:tc>
      </w:tr>
      <w:tr w:rsidR="008238DF" w:rsidRPr="008238DF" w:rsidTr="009A5854">
        <w:tc>
          <w:tcPr>
            <w:tcW w:w="0" w:type="auto"/>
          </w:tcPr>
          <w:p w:rsidR="008238DF" w:rsidRPr="008238DF" w:rsidRDefault="008238DF" w:rsidP="00FB3A39">
            <w:pPr>
              <w:ind w:firstLine="0"/>
            </w:pPr>
            <w:r w:rsidRPr="008238DF">
              <w:t>Дисконтир</w:t>
            </w:r>
            <w:r w:rsidRPr="008238DF">
              <w:t>о</w:t>
            </w:r>
            <w:r w:rsidRPr="008238DF">
              <w:t>ванн</w:t>
            </w:r>
            <w:r w:rsidR="00FB3A39">
              <w:t>ый чистый денежный п</w:t>
            </w:r>
            <w:r w:rsidR="00FB3A39">
              <w:t>о</w:t>
            </w:r>
            <w:r w:rsidR="00FB3A39">
              <w:t>ток</w:t>
            </w:r>
            <w:r w:rsidR="00FB3A39" w:rsidRPr="008238DF">
              <w:t xml:space="preserve"> </w:t>
            </w:r>
            <w:r w:rsidRPr="008238DF">
              <w:br/>
              <w:t>[</w:t>
            </w:r>
            <w:r w:rsidRPr="008238DF">
              <w:rPr>
                <w:i/>
              </w:rPr>
              <w:t>Ф</w:t>
            </w:r>
            <w:proofErr w:type="gramStart"/>
            <w:r w:rsidRPr="008238DF">
              <w:rPr>
                <w:vertAlign w:val="subscript"/>
              </w:rPr>
              <w:t>1</w:t>
            </w:r>
            <w:proofErr w:type="gramEnd"/>
            <w:r w:rsidRPr="008238DF">
              <w:t>(</w:t>
            </w:r>
            <w:r w:rsidRPr="008238DF">
              <w:rPr>
                <w:i/>
                <w:lang w:val="en-US"/>
              </w:rPr>
              <w:t>t</w:t>
            </w:r>
            <w:r w:rsidRPr="008238DF">
              <w:t>)</w:t>
            </w:r>
            <w:r w:rsidRPr="008238DF">
              <w:rPr>
                <w:i/>
              </w:rPr>
              <w:t xml:space="preserve"> </w:t>
            </w:r>
            <w:r w:rsidRPr="008238DF">
              <w:t>+</w:t>
            </w:r>
            <w:r w:rsidRPr="008238DF">
              <w:rPr>
                <w:i/>
              </w:rPr>
              <w:t>Ф</w:t>
            </w:r>
            <w:r w:rsidRPr="008238DF">
              <w:rPr>
                <w:vertAlign w:val="subscript"/>
              </w:rPr>
              <w:t>2</w:t>
            </w:r>
            <w:r w:rsidRPr="008238DF">
              <w:t>(</w:t>
            </w:r>
            <w:r w:rsidRPr="008238DF">
              <w:rPr>
                <w:i/>
                <w:lang w:val="en-US"/>
              </w:rPr>
              <w:t>t</w:t>
            </w:r>
            <w:r w:rsidRPr="008238DF">
              <w:t>)]</w:t>
            </w:r>
            <w:r w:rsidRPr="008238DF">
              <w:sym w:font="Symbol" w:char="F0D7"/>
            </w:r>
            <w:r w:rsidRPr="008238DF">
              <w:rPr>
                <w:i/>
              </w:rPr>
              <w:sym w:font="Symbol" w:char="F061"/>
            </w:r>
            <w:r w:rsidRPr="008238DF">
              <w:rPr>
                <w:i/>
                <w:vertAlign w:val="subscript"/>
                <w:lang w:val="en-US"/>
              </w:rPr>
              <w:t>t</w:t>
            </w:r>
            <w:r w:rsidRPr="008238DF">
              <w:t>, тыс. руб.</w:t>
            </w:r>
          </w:p>
        </w:tc>
        <w:tc>
          <w:tcPr>
            <w:tcW w:w="0" w:type="auto"/>
            <w:vAlign w:val="center"/>
          </w:tcPr>
          <w:p w:rsidR="008238DF" w:rsidRPr="008238DF" w:rsidRDefault="00FB3A39" w:rsidP="009A5854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8238DF" w:rsidRPr="008238DF">
              <w:rPr>
                <w:snapToGrid w:val="0"/>
              </w:rPr>
              <w:t>466,252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  <w:vAlign w:val="center"/>
          </w:tcPr>
          <w:p w:rsidR="008238DF" w:rsidRPr="008238DF" w:rsidRDefault="008238DF" w:rsidP="009A5854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162,175</w:t>
            </w:r>
          </w:p>
        </w:tc>
        <w:tc>
          <w:tcPr>
            <w:tcW w:w="0" w:type="auto"/>
            <w:vAlign w:val="center"/>
          </w:tcPr>
          <w:p w:rsidR="008238DF" w:rsidRPr="008238DF" w:rsidRDefault="008238DF" w:rsidP="009A5854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211,532</w:t>
            </w:r>
          </w:p>
        </w:tc>
        <w:tc>
          <w:tcPr>
            <w:tcW w:w="0" w:type="auto"/>
            <w:vAlign w:val="center"/>
          </w:tcPr>
          <w:p w:rsidR="008238DF" w:rsidRPr="008238DF" w:rsidRDefault="008238DF" w:rsidP="009A5854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214,598</w:t>
            </w:r>
          </w:p>
        </w:tc>
      </w:tr>
      <w:tr w:rsidR="008238DF" w:rsidRPr="008238DF" w:rsidTr="009A5854">
        <w:tc>
          <w:tcPr>
            <w:tcW w:w="0" w:type="auto"/>
          </w:tcPr>
          <w:p w:rsidR="008238DF" w:rsidRPr="008238DF" w:rsidRDefault="008238DF" w:rsidP="009A5854">
            <w:pPr>
              <w:ind w:firstLine="0"/>
            </w:pPr>
            <w:r w:rsidRPr="008238DF">
              <w:t>Накопленное дисконтир</w:t>
            </w:r>
            <w:r w:rsidRPr="008238DF">
              <w:t>о</w:t>
            </w:r>
            <w:r w:rsidRPr="008238DF">
              <w:t xml:space="preserve">ванное сальдо </w:t>
            </w:r>
            <w:r w:rsidR="00FB3A39">
              <w:t>чистого дене</w:t>
            </w:r>
            <w:r w:rsidR="00FB3A39">
              <w:t>ж</w:t>
            </w:r>
            <w:r w:rsidR="00FB3A39">
              <w:t>ного потока</w:t>
            </w:r>
            <w:r w:rsidRPr="008238DF">
              <w:t xml:space="preserve"> </w:t>
            </w:r>
            <w:r w:rsidR="002B6663" w:rsidRPr="008238DF">
              <w:rPr>
                <w:position w:val="-28"/>
              </w:rPr>
              <w:object w:dxaOrig="2160" w:dyaOrig="680">
                <v:shape id="_x0000_i1051" type="#_x0000_t75" style="width:76.4pt;height:25.05pt" o:ole="" fillcolor="window">
                  <v:imagedata r:id="rId61" o:title=""/>
                </v:shape>
                <o:OLEObject Type="Embed" ProgID="Equation.3" ShapeID="_x0000_i1051" DrawAspect="Content" ObjectID="_1706956392" r:id="rId62"/>
              </w:object>
            </w:r>
            <w:r w:rsidRPr="008238DF">
              <w:t>, тыс. руб.</w:t>
            </w:r>
          </w:p>
        </w:tc>
        <w:tc>
          <w:tcPr>
            <w:tcW w:w="0" w:type="auto"/>
            <w:vAlign w:val="center"/>
          </w:tcPr>
          <w:p w:rsidR="008238DF" w:rsidRPr="008238DF" w:rsidRDefault="00FB3A39" w:rsidP="00FB3A3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8238DF" w:rsidRPr="008238DF">
              <w:rPr>
                <w:snapToGrid w:val="0"/>
              </w:rPr>
              <w:t>466,252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  <w:vAlign w:val="center"/>
          </w:tcPr>
          <w:p w:rsidR="008238DF" w:rsidRPr="008238DF" w:rsidRDefault="00FB3A39" w:rsidP="009A5854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8238DF" w:rsidRPr="008238DF">
              <w:rPr>
                <w:snapToGrid w:val="0"/>
              </w:rPr>
              <w:t>304,078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  <w:vAlign w:val="center"/>
          </w:tcPr>
          <w:p w:rsidR="008238DF" w:rsidRPr="008238DF" w:rsidRDefault="00FB3A39" w:rsidP="009A5854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8238DF" w:rsidRPr="008238DF">
              <w:rPr>
                <w:snapToGrid w:val="0"/>
              </w:rPr>
              <w:t>92,545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  <w:vAlign w:val="center"/>
          </w:tcPr>
          <w:p w:rsidR="008238DF" w:rsidRPr="008238DF" w:rsidRDefault="008238DF" w:rsidP="009A5854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122,053</w:t>
            </w:r>
          </w:p>
        </w:tc>
      </w:tr>
    </w:tbl>
    <w:p w:rsidR="008238DF" w:rsidRPr="008238DF" w:rsidRDefault="008238DF" w:rsidP="00140FC0"/>
    <w:p w:rsidR="008238DF" w:rsidRDefault="008238DF" w:rsidP="00140FC0">
      <w:r w:rsidRPr="009A5854">
        <w:t xml:space="preserve">Чистый дисконтированный доход </w:t>
      </w:r>
    </w:p>
    <w:p w:rsidR="005B1242" w:rsidRPr="009A5854" w:rsidRDefault="00762FC2" w:rsidP="00762FC2">
      <w:pPr>
        <w:ind w:firstLine="0"/>
      </w:pPr>
      <w:r w:rsidRPr="005B1242">
        <w:rPr>
          <w:position w:val="-28"/>
        </w:rPr>
        <w:object w:dxaOrig="6860" w:dyaOrig="660">
          <v:shape id="_x0000_i1052" type="#_x0000_t75" style="width:291.75pt;height:28.8pt" o:ole="" fillcolor="window">
            <v:imagedata r:id="rId63" o:title=""/>
          </v:shape>
          <o:OLEObject Type="Embed" ProgID="Equation.3" ShapeID="_x0000_i1052" DrawAspect="Content" ObjectID="_1706956393" r:id="rId64"/>
        </w:object>
      </w:r>
      <w:r>
        <w:t xml:space="preserve"> тыс. руб.</w:t>
      </w:r>
    </w:p>
    <w:p w:rsidR="008238DF" w:rsidRPr="009A5854" w:rsidRDefault="008238DF" w:rsidP="00140FC0">
      <w:r w:rsidRPr="009A5854">
        <w:t xml:space="preserve">Дисконтированные инвестиции </w:t>
      </w:r>
      <w:r w:rsidR="00762FC2" w:rsidRPr="009A5854">
        <w:rPr>
          <w:position w:val="-30"/>
        </w:rPr>
        <w:object w:dxaOrig="4620" w:dyaOrig="720">
          <v:shape id="_x0000_i1053" type="#_x0000_t75" style="width:202.85pt;height:32.55pt" o:ole="" fillcolor="window">
            <v:imagedata r:id="rId65" o:title=""/>
          </v:shape>
          <o:OLEObject Type="Embed" ProgID="Equation.3" ShapeID="_x0000_i1053" DrawAspect="Content" ObjectID="_1706956394" r:id="rId66"/>
        </w:object>
      </w:r>
      <w:r w:rsidRPr="009A5854">
        <w:t xml:space="preserve"> тыс. руб.</w:t>
      </w:r>
    </w:p>
    <w:p w:rsidR="008238DF" w:rsidRPr="009A5854" w:rsidRDefault="008238DF" w:rsidP="00140FC0">
      <w:r w:rsidRPr="009A5854">
        <w:lastRenderedPageBreak/>
        <w:t>Индекс доходности инвестиций</w:t>
      </w:r>
      <w:r w:rsidR="002072C8" w:rsidRPr="009A5854">
        <w:rPr>
          <w:position w:val="-28"/>
        </w:rPr>
        <w:object w:dxaOrig="2460" w:dyaOrig="660">
          <v:shape id="_x0000_i1054" type="#_x0000_t75" style="width:123.95pt;height:33.8pt" o:ole="" fillcolor="window">
            <v:imagedata r:id="rId67" o:title=""/>
          </v:shape>
          <o:OLEObject Type="Embed" ProgID="Equation.3" ShapeID="_x0000_i1054" DrawAspect="Content" ObjectID="_1706956395" r:id="rId68"/>
        </w:object>
      </w:r>
    </w:p>
    <w:p w:rsidR="006903D4" w:rsidRDefault="002072C8" w:rsidP="002072C8">
      <w:pPr>
        <w:jc w:val="both"/>
      </w:pPr>
      <w:r>
        <w:t>Для нахождения в</w:t>
      </w:r>
      <w:r w:rsidRPr="009A5854">
        <w:t>нутренн</w:t>
      </w:r>
      <w:r>
        <w:t>ей</w:t>
      </w:r>
      <w:r w:rsidRPr="009A5854">
        <w:t xml:space="preserve"> норм</w:t>
      </w:r>
      <w:r>
        <w:t>ы</w:t>
      </w:r>
      <w:r w:rsidRPr="009A5854">
        <w:t xml:space="preserve"> доходности </w:t>
      </w:r>
      <w:r w:rsidRPr="009A5854">
        <w:rPr>
          <w:i/>
          <w:lang w:val="en-US"/>
        </w:rPr>
        <w:t>IRR</w:t>
      </w:r>
      <w:r w:rsidRPr="002072C8">
        <w:t xml:space="preserve"> первоначально </w:t>
      </w:r>
      <w:r>
        <w:t xml:space="preserve">выберем интервал </w:t>
      </w:r>
      <w:r w:rsidRPr="002072C8">
        <w:t>[15%;40%].</w:t>
      </w:r>
    </w:p>
    <w:p w:rsidR="002B6663" w:rsidRPr="003A156E" w:rsidRDefault="002B6663" w:rsidP="002072C8">
      <w:pPr>
        <w:jc w:val="both"/>
      </w:pPr>
      <w:proofErr w:type="gramStart"/>
      <w:r>
        <w:rPr>
          <w:lang w:val="en-US"/>
        </w:rPr>
        <w:t>NPV(</w:t>
      </w:r>
      <w:proofErr w:type="gramEnd"/>
      <w:r>
        <w:rPr>
          <w:lang w:val="en-US"/>
        </w:rPr>
        <w:t>15%)=122</w:t>
      </w:r>
      <w:r w:rsidR="003A156E">
        <w:t>,</w:t>
      </w:r>
      <w:r w:rsidR="003A156E">
        <w:rPr>
          <w:lang w:val="en-US"/>
        </w:rPr>
        <w:t>053</w:t>
      </w:r>
      <w:r w:rsidR="003A156E">
        <w:t>.</w:t>
      </w:r>
    </w:p>
    <w:p w:rsidR="006903D4" w:rsidRDefault="0065486C" w:rsidP="002072C8">
      <w:pPr>
        <w:ind w:hanging="142"/>
      </w:pPr>
      <w:r w:rsidRPr="009A5854">
        <w:rPr>
          <w:position w:val="-30"/>
        </w:rPr>
        <w:object w:dxaOrig="7760" w:dyaOrig="680">
          <v:shape id="_x0000_i1055" type="#_x0000_t75" style="width:379.4pt;height:33.8pt" o:ole="" fillcolor="window">
            <v:imagedata r:id="rId69" o:title=""/>
          </v:shape>
          <o:OLEObject Type="Embed" ProgID="Equation.3" ShapeID="_x0000_i1055" DrawAspect="Content" ObjectID="_1706956396" r:id="rId70"/>
        </w:object>
      </w:r>
    </w:p>
    <w:p w:rsidR="0065486C" w:rsidRDefault="0065486C" w:rsidP="00140FC0">
      <w:r>
        <w:t xml:space="preserve">Тогда согласно </w:t>
      </w:r>
      <w:r w:rsidR="00D3209E">
        <w:t>(</w:t>
      </w:r>
      <w:r>
        <w:t>9)</w:t>
      </w:r>
    </w:p>
    <w:p w:rsidR="0065486C" w:rsidRDefault="0065486C" w:rsidP="00140FC0">
      <w:pPr>
        <w:rPr>
          <w:position w:val="-30"/>
        </w:rPr>
      </w:pPr>
      <w:r w:rsidRPr="0065486C">
        <w:rPr>
          <w:position w:val="-28"/>
        </w:rPr>
        <w:object w:dxaOrig="5480" w:dyaOrig="660">
          <v:shape id="_x0000_i1056" type="#_x0000_t75" style="width:273.6pt;height:31.95pt" o:ole="" fillcolor="window">
            <v:imagedata r:id="rId71" o:title=""/>
          </v:shape>
          <o:OLEObject Type="Embed" ProgID="Equation.3" ShapeID="_x0000_i1056" DrawAspect="Content" ObjectID="_1706956397" r:id="rId72"/>
        </w:object>
      </w:r>
    </w:p>
    <w:p w:rsidR="0065486C" w:rsidRDefault="0065486C" w:rsidP="0065486C">
      <w:pPr>
        <w:jc w:val="both"/>
      </w:pPr>
      <w:r w:rsidRPr="0065486C">
        <w:t xml:space="preserve">Так как </w:t>
      </w:r>
      <w:r w:rsidRPr="0065486C">
        <w:rPr>
          <w:position w:val="-10"/>
        </w:rPr>
        <w:object w:dxaOrig="2360" w:dyaOrig="320">
          <v:shape id="_x0000_i1057" type="#_x0000_t75" style="width:116.45pt;height:15.65pt" o:ole="" fillcolor="window">
            <v:imagedata r:id="rId73" o:title=""/>
          </v:shape>
          <o:OLEObject Type="Embed" ProgID="Equation.3" ShapeID="_x0000_i1057" DrawAspect="Content" ObjectID="_1706956398" r:id="rId74"/>
        </w:object>
      </w:r>
      <w:r>
        <w:t xml:space="preserve">, поэтому новый интервал будет </w:t>
      </w:r>
      <w:r w:rsidRPr="0065486C">
        <w:t>[</w:t>
      </w:r>
      <w:r>
        <w:t>15%; 31,34%</w:t>
      </w:r>
      <w:r w:rsidRPr="0065486C">
        <w:t>]</w:t>
      </w:r>
      <w:r>
        <w:t xml:space="preserve">. Тогда </w:t>
      </w:r>
      <w:r w:rsidR="003A156E">
        <w:t>на следующей итерации</w:t>
      </w:r>
    </w:p>
    <w:p w:rsidR="0065486C" w:rsidRDefault="00CA15DF" w:rsidP="0065486C">
      <w:pPr>
        <w:jc w:val="both"/>
        <w:rPr>
          <w:position w:val="-30"/>
        </w:rPr>
      </w:pPr>
      <w:r w:rsidRPr="0065486C">
        <w:rPr>
          <w:position w:val="-28"/>
        </w:rPr>
        <w:object w:dxaOrig="5780" w:dyaOrig="660">
          <v:shape id="_x0000_i1058" type="#_x0000_t75" style="width:288.65pt;height:31.95pt" o:ole="" fillcolor="window">
            <v:imagedata r:id="rId75" o:title=""/>
          </v:shape>
          <o:OLEObject Type="Embed" ProgID="Equation.3" ShapeID="_x0000_i1058" DrawAspect="Content" ObjectID="_1706956399" r:id="rId76"/>
        </w:object>
      </w:r>
    </w:p>
    <w:p w:rsidR="00530333" w:rsidRDefault="00530333" w:rsidP="00530333">
      <w:pPr>
        <w:jc w:val="both"/>
      </w:pPr>
      <w:r w:rsidRPr="0065486C">
        <w:rPr>
          <w:position w:val="-10"/>
        </w:rPr>
        <w:object w:dxaOrig="2260" w:dyaOrig="320">
          <v:shape id="_x0000_i1059" type="#_x0000_t75" style="width:110.2pt;height:15.65pt" o:ole="" fillcolor="window">
            <v:imagedata r:id="rId77" o:title=""/>
          </v:shape>
          <o:OLEObject Type="Embed" ProgID="Equation.3" ShapeID="_x0000_i1059" DrawAspect="Content" ObjectID="_1706956400" r:id="rId78"/>
        </w:object>
      </w:r>
      <w:r>
        <w:t xml:space="preserve">. Новый интервал </w:t>
      </w:r>
      <w:r w:rsidRPr="0065486C">
        <w:t>[</w:t>
      </w:r>
      <w:r>
        <w:t>15%; 29,36%</w:t>
      </w:r>
      <w:r w:rsidRPr="0065486C">
        <w:t>]</w:t>
      </w:r>
      <w:r>
        <w:t xml:space="preserve">. </w:t>
      </w:r>
    </w:p>
    <w:p w:rsidR="0065486C" w:rsidRPr="0065486C" w:rsidRDefault="00CA15DF" w:rsidP="0065486C">
      <w:pPr>
        <w:jc w:val="both"/>
      </w:pPr>
      <w:r w:rsidRPr="0065486C">
        <w:rPr>
          <w:position w:val="-28"/>
        </w:rPr>
        <w:object w:dxaOrig="5679" w:dyaOrig="660">
          <v:shape id="_x0000_i1060" type="#_x0000_t75" style="width:283pt;height:31.95pt" o:ole="" fillcolor="window">
            <v:imagedata r:id="rId79" o:title=""/>
          </v:shape>
          <o:OLEObject Type="Embed" ProgID="Equation.3" ShapeID="_x0000_i1060" DrawAspect="Content" ObjectID="_1706956401" r:id="rId80"/>
        </w:object>
      </w:r>
    </w:p>
    <w:p w:rsidR="00CA15DF" w:rsidRDefault="00CA15DF" w:rsidP="00CA15DF">
      <w:pPr>
        <w:jc w:val="both"/>
      </w:pPr>
      <w:r>
        <w:t xml:space="preserve">Так как </w:t>
      </w:r>
      <w:r w:rsidRPr="0065486C">
        <w:rPr>
          <w:position w:val="-10"/>
        </w:rPr>
        <w:object w:dxaOrig="2260" w:dyaOrig="320">
          <v:shape id="_x0000_i1061" type="#_x0000_t75" style="width:110.2pt;height:15.65pt" o:ole="" fillcolor="window">
            <v:imagedata r:id="rId81" o:title=""/>
          </v:shape>
          <o:OLEObject Type="Embed" ProgID="Equation.3" ShapeID="_x0000_i1061" DrawAspect="Content" ObjectID="_1706956402" r:id="rId82"/>
        </w:object>
      </w:r>
      <w:r>
        <w:t xml:space="preserve"> и данное значение </w:t>
      </w:r>
      <w:r w:rsidRPr="00CA15DF">
        <w:rPr>
          <w:i/>
          <w:lang w:val="en-US"/>
        </w:rPr>
        <w:t>NPV</w:t>
      </w:r>
      <w:r w:rsidRPr="00CA15DF">
        <w:t xml:space="preserve"> </w:t>
      </w:r>
      <w:r>
        <w:t xml:space="preserve">достаточно близко к нулевому значению, примем в качестве оценки величины </w:t>
      </w:r>
      <w:r w:rsidRPr="00CA15DF">
        <w:rPr>
          <w:i/>
          <w:lang w:val="en-US"/>
        </w:rPr>
        <w:t>IRR</w:t>
      </w:r>
      <w:r>
        <w:t xml:space="preserve"> значение 28,92%. Отметим, что </w:t>
      </w:r>
      <w:r>
        <w:rPr>
          <w:lang w:val="en-US"/>
        </w:rPr>
        <w:t>Excel</w:t>
      </w:r>
      <w:r w:rsidRPr="00730671">
        <w:t xml:space="preserve"> </w:t>
      </w:r>
      <w:r>
        <w:t xml:space="preserve">дает оценку </w:t>
      </w:r>
      <w:r w:rsidRPr="00CA15DF">
        <w:rPr>
          <w:i/>
          <w:lang w:val="en-US"/>
        </w:rPr>
        <w:t>IRR</w:t>
      </w:r>
      <w:r w:rsidRPr="00730671">
        <w:t xml:space="preserve"> </w:t>
      </w:r>
      <w:r>
        <w:t>равную 28,79%.</w:t>
      </w:r>
    </w:p>
    <w:p w:rsidR="003A156E" w:rsidRDefault="003A156E" w:rsidP="009A5854">
      <w:pPr>
        <w:jc w:val="both"/>
      </w:pPr>
      <w:r>
        <w:t>На рис.</w:t>
      </w:r>
      <w:r w:rsidR="00D3209E">
        <w:t xml:space="preserve"> </w:t>
      </w:r>
      <w:r>
        <w:t>2 приведен график для накопленного сальдо суммарного потока.</w:t>
      </w:r>
    </w:p>
    <w:p w:rsidR="003A156E" w:rsidRPr="009A5854" w:rsidRDefault="003A156E" w:rsidP="003A156E">
      <w:pPr>
        <w:pStyle w:val="aff5"/>
        <w:ind w:firstLine="0"/>
        <w:jc w:val="center"/>
        <w:rPr>
          <w:sz w:val="22"/>
          <w:szCs w:val="22"/>
        </w:rPr>
      </w:pPr>
      <w:r w:rsidRPr="009A5854">
        <w:rPr>
          <w:noProof/>
          <w:sz w:val="22"/>
          <w:szCs w:val="22"/>
        </w:rPr>
        <w:drawing>
          <wp:inline distT="0" distB="0" distL="0" distR="0">
            <wp:extent cx="3616605" cy="1631289"/>
            <wp:effectExtent l="19050" t="0" r="0" b="0"/>
            <wp:docPr id="1" name="Объект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3"/>
              </a:graphicData>
            </a:graphic>
          </wp:inline>
        </w:drawing>
      </w:r>
    </w:p>
    <w:p w:rsidR="003A156E" w:rsidRPr="009A5854" w:rsidRDefault="003A156E" w:rsidP="003A156E">
      <w:pPr>
        <w:pStyle w:val="aff5"/>
        <w:ind w:firstLine="0"/>
        <w:jc w:val="center"/>
        <w:rPr>
          <w:sz w:val="22"/>
          <w:szCs w:val="22"/>
        </w:rPr>
      </w:pPr>
      <w:r w:rsidRPr="009A5854">
        <w:rPr>
          <w:sz w:val="22"/>
          <w:szCs w:val="22"/>
        </w:rPr>
        <w:t>Рис.</w:t>
      </w:r>
      <w:r w:rsidR="00D3209E">
        <w:rPr>
          <w:sz w:val="22"/>
          <w:szCs w:val="22"/>
        </w:rPr>
        <w:t xml:space="preserve"> </w:t>
      </w:r>
      <w:r w:rsidRPr="009A5854">
        <w:rPr>
          <w:sz w:val="22"/>
          <w:szCs w:val="22"/>
        </w:rPr>
        <w:t>2. График накопленного сальдо суммарного потока</w:t>
      </w:r>
    </w:p>
    <w:p w:rsidR="003A156E" w:rsidRDefault="003A156E" w:rsidP="009A5854">
      <w:pPr>
        <w:jc w:val="both"/>
      </w:pPr>
    </w:p>
    <w:p w:rsidR="009A5854" w:rsidRDefault="008238DF" w:rsidP="009A5854">
      <w:pPr>
        <w:jc w:val="both"/>
      </w:pPr>
      <w:r w:rsidRPr="009A5854">
        <w:lastRenderedPageBreak/>
        <w:t>По данным о накопленном сальдо суммарного потока можно сд</w:t>
      </w:r>
      <w:r w:rsidRPr="009A5854">
        <w:t>е</w:t>
      </w:r>
      <w:r w:rsidRPr="009A5854">
        <w:t xml:space="preserve">лать вывод, что «простой» срок окупаемости соответствует середине третьего года, когда накопленное сальдо суммарного потока станет равно 0. Таким образом, </w:t>
      </w:r>
      <w:r w:rsidR="003A156E" w:rsidRPr="003A156E">
        <w:t xml:space="preserve">срок окупаемости </w:t>
      </w:r>
      <w:r w:rsidRPr="009A5854">
        <w:rPr>
          <w:i/>
          <w:lang w:val="en-US"/>
        </w:rPr>
        <w:t>PP</w:t>
      </w:r>
      <w:r w:rsidRPr="009A5854">
        <w:t>=2,5 лет.</w:t>
      </w:r>
    </w:p>
    <w:p w:rsidR="008238DF" w:rsidRPr="009A5854" w:rsidRDefault="008238DF" w:rsidP="009A5854">
      <w:pPr>
        <w:jc w:val="both"/>
      </w:pPr>
      <w:r w:rsidRPr="009A5854">
        <w:t>По данным о накопленном дисконтированном сальдо суммарного потока, представленным на рис.</w:t>
      </w:r>
      <w:r w:rsidR="00D3209E">
        <w:t xml:space="preserve"> </w:t>
      </w:r>
      <w:r w:rsidR="003A156E">
        <w:t>3</w:t>
      </w:r>
      <w:r w:rsidRPr="009A5854">
        <w:t>, можно сделать вывод, что срок ок</w:t>
      </w:r>
      <w:r w:rsidRPr="009A5854">
        <w:t>у</w:t>
      </w:r>
      <w:r w:rsidRPr="009A5854">
        <w:t>паемости с учетом дисконтирования лежит в диапазоне от 2,5 до 3,5 лет</w:t>
      </w:r>
      <w:r w:rsidR="009A5854">
        <w:t xml:space="preserve">, когда </w:t>
      </w:r>
      <w:r w:rsidR="009A5854" w:rsidRPr="009A5854">
        <w:t>накопленном дисконтированном сальдо</w:t>
      </w:r>
      <w:r w:rsidR="009A5854">
        <w:t xml:space="preserve"> сменит знак с «–» </w:t>
      </w:r>
      <w:proofErr w:type="gramStart"/>
      <w:r w:rsidR="009A5854">
        <w:t>на</w:t>
      </w:r>
      <w:proofErr w:type="gramEnd"/>
      <w:r w:rsidR="009A5854">
        <w:t xml:space="preserve"> «+»</w:t>
      </w:r>
      <w:r w:rsidRPr="009A5854">
        <w:t>.</w:t>
      </w:r>
    </w:p>
    <w:p w:rsidR="008238DF" w:rsidRPr="009A5854" w:rsidRDefault="008238DF" w:rsidP="00772ED4">
      <w:pPr>
        <w:pStyle w:val="aff5"/>
        <w:ind w:firstLine="0"/>
        <w:jc w:val="center"/>
        <w:rPr>
          <w:sz w:val="22"/>
          <w:szCs w:val="22"/>
        </w:rPr>
      </w:pPr>
      <w:r w:rsidRPr="009A5854">
        <w:rPr>
          <w:noProof/>
          <w:sz w:val="22"/>
          <w:szCs w:val="22"/>
        </w:rPr>
        <w:drawing>
          <wp:inline distT="0" distB="0" distL="0" distR="0">
            <wp:extent cx="3616605" cy="1631289"/>
            <wp:effectExtent l="19050" t="0" r="0" b="0"/>
            <wp:docPr id="28" name="Объект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4"/>
              </a:graphicData>
            </a:graphic>
          </wp:inline>
        </w:drawing>
      </w:r>
    </w:p>
    <w:p w:rsidR="008238DF" w:rsidRPr="009A5854" w:rsidRDefault="008238DF" w:rsidP="009A5854">
      <w:pPr>
        <w:pStyle w:val="aff5"/>
        <w:ind w:firstLine="0"/>
        <w:jc w:val="center"/>
        <w:rPr>
          <w:sz w:val="22"/>
          <w:szCs w:val="22"/>
        </w:rPr>
      </w:pPr>
      <w:r w:rsidRPr="009A5854">
        <w:rPr>
          <w:sz w:val="22"/>
          <w:szCs w:val="22"/>
        </w:rPr>
        <w:t>Рис.</w:t>
      </w:r>
      <w:r w:rsidR="00D3209E">
        <w:rPr>
          <w:sz w:val="22"/>
          <w:szCs w:val="22"/>
        </w:rPr>
        <w:t xml:space="preserve"> </w:t>
      </w:r>
      <w:r w:rsidR="003A156E">
        <w:rPr>
          <w:sz w:val="22"/>
          <w:szCs w:val="22"/>
        </w:rPr>
        <w:t>3</w:t>
      </w:r>
      <w:r w:rsidRPr="009A5854">
        <w:rPr>
          <w:sz w:val="22"/>
          <w:szCs w:val="22"/>
        </w:rPr>
        <w:t>. График накопленного дисконтированного</w:t>
      </w:r>
      <w:r w:rsidRPr="009A5854">
        <w:rPr>
          <w:sz w:val="22"/>
          <w:szCs w:val="22"/>
        </w:rPr>
        <w:br/>
        <w:t>сальдо суммарного потока</w:t>
      </w:r>
    </w:p>
    <w:p w:rsidR="008238DF" w:rsidRPr="009A5854" w:rsidRDefault="008238DF" w:rsidP="009A5854">
      <w:pPr>
        <w:jc w:val="both"/>
      </w:pPr>
      <w:r w:rsidRPr="009A5854">
        <w:t>Методом линейной интерполяции можно уточнить срок окупаем</w:t>
      </w:r>
      <w:r w:rsidRPr="009A5854">
        <w:t>о</w:t>
      </w:r>
      <w:r w:rsidRPr="009A5854">
        <w:t>сти с учетом дисконтирования</w:t>
      </w:r>
    </w:p>
    <w:p w:rsidR="009A5854" w:rsidRDefault="006903D4" w:rsidP="006903D4">
      <w:r w:rsidRPr="007D2E1E">
        <w:rPr>
          <w:position w:val="-28"/>
        </w:rPr>
        <w:object w:dxaOrig="4560" w:dyaOrig="660">
          <v:shape id="_x0000_i1062" type="#_x0000_t75" style="width:239.15pt;height:33.8pt" o:ole="" fillcolor="window">
            <v:imagedata r:id="rId85" o:title=""/>
          </v:shape>
          <o:OLEObject Type="Embed" ProgID="Equation.3" ShapeID="_x0000_i1062" DrawAspect="Content" ObjectID="_1706956403" r:id="rId86"/>
        </w:object>
      </w:r>
      <w:r w:rsidR="009A5854">
        <w:t xml:space="preserve"> года.</w:t>
      </w:r>
    </w:p>
    <w:p w:rsidR="008238DF" w:rsidRPr="009A5854" w:rsidRDefault="008238DF" w:rsidP="00E04AAF">
      <w:pPr>
        <w:jc w:val="both"/>
      </w:pPr>
      <w:r w:rsidRPr="009A5854">
        <w:t xml:space="preserve">Рассчитанные показатели </w:t>
      </w:r>
      <w:r w:rsidR="00A3129A">
        <w:t xml:space="preserve">эффективности </w:t>
      </w:r>
      <w:r w:rsidRPr="009A5854">
        <w:t>свидетельствуют, что данный проект эффективен.</w:t>
      </w:r>
    </w:p>
    <w:p w:rsidR="008238DF" w:rsidRPr="008238DF" w:rsidRDefault="008238DF" w:rsidP="00140FC0"/>
    <w:p w:rsidR="008238DF" w:rsidRPr="008238DF" w:rsidRDefault="00924972" w:rsidP="00140FC0">
      <w:pPr>
        <w:pStyle w:val="1"/>
      </w:pPr>
      <w:bookmarkStart w:id="22" w:name="_Toc442647385"/>
      <w:bookmarkStart w:id="23" w:name="_Toc52180048"/>
      <w:r w:rsidRPr="00663E68">
        <w:t>4</w:t>
      </w:r>
      <w:r w:rsidR="008238DF" w:rsidRPr="008238DF">
        <w:t>. Инвестиционный проект Б</w:t>
      </w:r>
      <w:bookmarkEnd w:id="22"/>
      <w:bookmarkEnd w:id="23"/>
    </w:p>
    <w:p w:rsidR="008238DF" w:rsidRPr="008238DF" w:rsidRDefault="008238DF" w:rsidP="00A6308D">
      <w:pPr>
        <w:jc w:val="both"/>
      </w:pPr>
      <w:r w:rsidRPr="008238DF">
        <w:t>Изучение данного варианта инвестирования является достаточно простым для анализа, поэтому произведем расчет только интегральных показателей эффективности инвестиций. В табл.</w:t>
      </w:r>
      <w:r w:rsidR="00D3209E">
        <w:t xml:space="preserve"> </w:t>
      </w:r>
      <w:r w:rsidR="000A204B">
        <w:t>1</w:t>
      </w:r>
      <w:r w:rsidR="00936E32">
        <w:t>6</w:t>
      </w:r>
      <w:r w:rsidRPr="008238DF">
        <w:t xml:space="preserve"> приведены исхо</w:t>
      </w:r>
      <w:r w:rsidRPr="008238DF">
        <w:t>д</w:t>
      </w:r>
      <w:r w:rsidRPr="008238DF">
        <w:t>ные данные по проекту Б.</w:t>
      </w:r>
    </w:p>
    <w:p w:rsidR="00425C35" w:rsidRDefault="00425C35">
      <w:pPr>
        <w:spacing w:after="200" w:line="276" w:lineRule="auto"/>
        <w:ind w:firstLine="0"/>
      </w:pPr>
    </w:p>
    <w:p w:rsidR="008238DF" w:rsidRPr="008238DF" w:rsidRDefault="008238DF" w:rsidP="00140FC0">
      <w:r w:rsidRPr="008238DF">
        <w:t>Исходные данные по проекту</w:t>
      </w:r>
      <w:proofErr w:type="gramStart"/>
      <w:r w:rsidRPr="008238DF">
        <w:t xml:space="preserve"> Б</w:t>
      </w:r>
      <w:proofErr w:type="gramEnd"/>
      <w:r w:rsidRPr="008238DF">
        <w:tab/>
      </w:r>
      <w:r w:rsidRPr="008238DF">
        <w:tab/>
      </w:r>
      <w:r w:rsidRPr="008238DF">
        <w:tab/>
        <w:t xml:space="preserve">Таблица </w:t>
      </w:r>
      <w:r w:rsidR="00D3209E">
        <w:t xml:space="preserve"> </w:t>
      </w:r>
      <w:r w:rsidR="00936E32">
        <w:t>16</w:t>
      </w:r>
    </w:p>
    <w:tbl>
      <w:tblPr>
        <w:tblW w:w="0" w:type="auto"/>
        <w:jc w:val="center"/>
        <w:tblInd w:w="-4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38"/>
        <w:gridCol w:w="1106"/>
        <w:gridCol w:w="823"/>
        <w:gridCol w:w="823"/>
        <w:gridCol w:w="823"/>
        <w:gridCol w:w="1158"/>
        <w:gridCol w:w="1145"/>
        <w:gridCol w:w="1113"/>
      </w:tblGrid>
      <w:tr w:rsidR="008238DF" w:rsidRPr="00B3132D" w:rsidTr="00425C35">
        <w:trPr>
          <w:trHeight w:val="441"/>
          <w:jc w:val="center"/>
        </w:trPr>
        <w:tc>
          <w:tcPr>
            <w:tcW w:w="438" w:type="dxa"/>
            <w:vMerge w:val="restart"/>
            <w:vAlign w:val="center"/>
          </w:tcPr>
          <w:p w:rsidR="008238DF" w:rsidRPr="00B3132D" w:rsidRDefault="008238DF" w:rsidP="00A6308D">
            <w:pPr>
              <w:ind w:firstLine="0"/>
              <w:jc w:val="center"/>
            </w:pPr>
            <w:r w:rsidRPr="00B3132D">
              <w:t>№</w:t>
            </w:r>
          </w:p>
        </w:tc>
        <w:tc>
          <w:tcPr>
            <w:tcW w:w="1106" w:type="dxa"/>
            <w:vMerge w:val="restart"/>
            <w:vAlign w:val="center"/>
          </w:tcPr>
          <w:p w:rsidR="008238DF" w:rsidRPr="00B3132D" w:rsidRDefault="008238DF" w:rsidP="00A6308D">
            <w:pPr>
              <w:ind w:firstLine="0"/>
              <w:jc w:val="center"/>
            </w:pPr>
            <w:r w:rsidRPr="00B3132D">
              <w:t xml:space="preserve">Капитал </w:t>
            </w:r>
            <w:r w:rsidRPr="00B3132D">
              <w:rPr>
                <w:i/>
                <w:lang w:val="en-US"/>
              </w:rPr>
              <w:t>S</w:t>
            </w:r>
            <w:r w:rsidRPr="00B3132D">
              <w:t xml:space="preserve">, </w:t>
            </w:r>
            <w:r w:rsidRPr="00B3132D">
              <w:br/>
            </w:r>
            <w:r w:rsidRPr="00B3132D">
              <w:lastRenderedPageBreak/>
              <w:t>тыс. руб.</w:t>
            </w:r>
          </w:p>
        </w:tc>
        <w:tc>
          <w:tcPr>
            <w:tcW w:w="2469" w:type="dxa"/>
            <w:gridSpan w:val="3"/>
            <w:vAlign w:val="center"/>
          </w:tcPr>
          <w:p w:rsidR="008238DF" w:rsidRPr="00B3132D" w:rsidRDefault="008238DF" w:rsidP="00A6308D">
            <w:pPr>
              <w:ind w:firstLine="0"/>
              <w:jc w:val="center"/>
            </w:pPr>
            <w:r w:rsidRPr="00B3132D">
              <w:lastRenderedPageBreak/>
              <w:t xml:space="preserve">Доходность ПИФ </w:t>
            </w:r>
            <w:proofErr w:type="spellStart"/>
            <w:r w:rsidRPr="00B3132D">
              <w:rPr>
                <w:i/>
                <w:lang w:val="en-US"/>
              </w:rPr>
              <w:t>i</w:t>
            </w:r>
            <w:proofErr w:type="spellEnd"/>
            <w:r w:rsidRPr="00B3132D">
              <w:t xml:space="preserve"> по годам, %</w:t>
            </w:r>
          </w:p>
        </w:tc>
        <w:tc>
          <w:tcPr>
            <w:tcW w:w="1158" w:type="dxa"/>
            <w:vMerge w:val="restart"/>
            <w:vAlign w:val="center"/>
          </w:tcPr>
          <w:p w:rsidR="008238DF" w:rsidRPr="00B3132D" w:rsidRDefault="008238DF" w:rsidP="003E13BD">
            <w:pPr>
              <w:ind w:firstLine="0"/>
              <w:jc w:val="center"/>
            </w:pPr>
            <w:r w:rsidRPr="00B3132D">
              <w:t>Надбавка,</w:t>
            </w:r>
            <w:r w:rsidR="003E13BD">
              <w:br/>
            </w:r>
            <w:r w:rsidRPr="00B3132D">
              <w:t>%</w:t>
            </w:r>
          </w:p>
        </w:tc>
        <w:tc>
          <w:tcPr>
            <w:tcW w:w="1145" w:type="dxa"/>
            <w:vMerge w:val="restart"/>
            <w:vAlign w:val="center"/>
          </w:tcPr>
          <w:p w:rsidR="008238DF" w:rsidRPr="00B3132D" w:rsidRDefault="008238DF" w:rsidP="00A6308D">
            <w:pPr>
              <w:ind w:firstLine="0"/>
              <w:jc w:val="center"/>
            </w:pPr>
            <w:r w:rsidRPr="00B3132D">
              <w:t>Скидка, %</w:t>
            </w:r>
          </w:p>
        </w:tc>
        <w:tc>
          <w:tcPr>
            <w:tcW w:w="1113" w:type="dxa"/>
            <w:vMerge w:val="restart"/>
            <w:vAlign w:val="center"/>
          </w:tcPr>
          <w:p w:rsidR="008238DF" w:rsidRPr="00B3132D" w:rsidRDefault="008238DF" w:rsidP="00A6308D">
            <w:pPr>
              <w:ind w:firstLine="0"/>
              <w:jc w:val="center"/>
            </w:pPr>
            <w:r w:rsidRPr="00B3132D">
              <w:t xml:space="preserve">Ставка дисконта </w:t>
            </w:r>
            <w:r w:rsidRPr="00B3132D">
              <w:rPr>
                <w:i/>
                <w:lang w:val="en-US"/>
              </w:rPr>
              <w:lastRenderedPageBreak/>
              <w:t>e</w:t>
            </w:r>
            <w:r w:rsidRPr="00B3132D">
              <w:t>, %</w:t>
            </w:r>
          </w:p>
        </w:tc>
      </w:tr>
      <w:tr w:rsidR="008238DF" w:rsidRPr="00B3132D" w:rsidTr="00425C35">
        <w:trPr>
          <w:jc w:val="center"/>
        </w:trPr>
        <w:tc>
          <w:tcPr>
            <w:tcW w:w="438" w:type="dxa"/>
            <w:vMerge/>
            <w:vAlign w:val="center"/>
          </w:tcPr>
          <w:p w:rsidR="008238DF" w:rsidRPr="00B3132D" w:rsidRDefault="008238DF" w:rsidP="00A6308D">
            <w:pPr>
              <w:ind w:firstLine="0"/>
              <w:jc w:val="center"/>
            </w:pPr>
          </w:p>
        </w:tc>
        <w:tc>
          <w:tcPr>
            <w:tcW w:w="1106" w:type="dxa"/>
            <w:vMerge/>
          </w:tcPr>
          <w:p w:rsidR="008238DF" w:rsidRPr="00B3132D" w:rsidRDefault="008238DF" w:rsidP="00A6308D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823" w:type="dxa"/>
          </w:tcPr>
          <w:p w:rsidR="008238DF" w:rsidRPr="00B3132D" w:rsidRDefault="008238DF" w:rsidP="00B3132D">
            <w:pPr>
              <w:ind w:firstLine="0"/>
              <w:jc w:val="center"/>
            </w:pPr>
            <w:r w:rsidRPr="00B3132D">
              <w:t>201</w:t>
            </w:r>
            <w:r w:rsidR="00B3132D" w:rsidRPr="00B3132D">
              <w:t>7</w:t>
            </w:r>
            <w:r w:rsidRPr="00B3132D">
              <w:t xml:space="preserve"> г.</w:t>
            </w:r>
          </w:p>
        </w:tc>
        <w:tc>
          <w:tcPr>
            <w:tcW w:w="823" w:type="dxa"/>
          </w:tcPr>
          <w:p w:rsidR="008238DF" w:rsidRPr="00B3132D" w:rsidRDefault="008238DF" w:rsidP="00B3132D">
            <w:pPr>
              <w:ind w:firstLine="0"/>
              <w:jc w:val="center"/>
            </w:pPr>
            <w:r w:rsidRPr="00B3132D">
              <w:t>201</w:t>
            </w:r>
            <w:r w:rsidR="00B3132D" w:rsidRPr="00B3132D">
              <w:t>8</w:t>
            </w:r>
            <w:r w:rsidRPr="00B3132D">
              <w:t xml:space="preserve"> г.</w:t>
            </w:r>
          </w:p>
        </w:tc>
        <w:tc>
          <w:tcPr>
            <w:tcW w:w="823" w:type="dxa"/>
          </w:tcPr>
          <w:p w:rsidR="008238DF" w:rsidRPr="00B3132D" w:rsidRDefault="008238DF" w:rsidP="00B3132D">
            <w:pPr>
              <w:ind w:firstLine="0"/>
              <w:jc w:val="center"/>
            </w:pPr>
            <w:r w:rsidRPr="00B3132D">
              <w:t>201</w:t>
            </w:r>
            <w:r w:rsidR="00B3132D" w:rsidRPr="00B3132D">
              <w:t>9</w:t>
            </w:r>
            <w:r w:rsidRPr="00B3132D">
              <w:t xml:space="preserve"> г.</w:t>
            </w:r>
          </w:p>
        </w:tc>
        <w:tc>
          <w:tcPr>
            <w:tcW w:w="1158" w:type="dxa"/>
            <w:vMerge/>
          </w:tcPr>
          <w:p w:rsidR="008238DF" w:rsidRPr="00B3132D" w:rsidRDefault="008238DF" w:rsidP="00A6308D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1145" w:type="dxa"/>
            <w:vMerge/>
          </w:tcPr>
          <w:p w:rsidR="008238DF" w:rsidRPr="00B3132D" w:rsidRDefault="008238DF" w:rsidP="00A6308D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1113" w:type="dxa"/>
            <w:vMerge/>
          </w:tcPr>
          <w:p w:rsidR="008238DF" w:rsidRPr="00B3132D" w:rsidRDefault="008238DF" w:rsidP="00A6308D">
            <w:pPr>
              <w:ind w:firstLine="0"/>
              <w:jc w:val="center"/>
              <w:rPr>
                <w:snapToGrid w:val="0"/>
              </w:rPr>
            </w:pPr>
          </w:p>
        </w:tc>
      </w:tr>
      <w:tr w:rsidR="00D07D4D" w:rsidRPr="00B3132D" w:rsidTr="00425C35">
        <w:trPr>
          <w:jc w:val="center"/>
        </w:trPr>
        <w:tc>
          <w:tcPr>
            <w:tcW w:w="438" w:type="dxa"/>
            <w:vAlign w:val="center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lastRenderedPageBreak/>
              <w:t>1</w:t>
            </w:r>
          </w:p>
        </w:tc>
        <w:tc>
          <w:tcPr>
            <w:tcW w:w="110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6 000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42%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52%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56%</w:t>
            </w:r>
          </w:p>
        </w:tc>
        <w:tc>
          <w:tcPr>
            <w:tcW w:w="1158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1,5%</w:t>
            </w:r>
          </w:p>
        </w:tc>
        <w:tc>
          <w:tcPr>
            <w:tcW w:w="1145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3,0%</w:t>
            </w:r>
          </w:p>
        </w:tc>
        <w:tc>
          <w:tcPr>
            <w:tcW w:w="1113" w:type="dxa"/>
            <w:vAlign w:val="bottom"/>
          </w:tcPr>
          <w:p w:rsidR="00D07D4D" w:rsidRPr="00425C35" w:rsidRDefault="00D07D4D" w:rsidP="00425C35">
            <w:pPr>
              <w:ind w:firstLine="0"/>
              <w:jc w:val="center"/>
            </w:pPr>
            <w:r w:rsidRPr="00425C35">
              <w:t>25%</w:t>
            </w:r>
          </w:p>
        </w:tc>
      </w:tr>
      <w:tr w:rsidR="00D07D4D" w:rsidRPr="00B3132D" w:rsidTr="00425C35">
        <w:trPr>
          <w:jc w:val="center"/>
        </w:trPr>
        <w:tc>
          <w:tcPr>
            <w:tcW w:w="438" w:type="dxa"/>
            <w:vAlign w:val="center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2</w:t>
            </w:r>
          </w:p>
        </w:tc>
        <w:tc>
          <w:tcPr>
            <w:tcW w:w="110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19 000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50%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53%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57%</w:t>
            </w:r>
          </w:p>
        </w:tc>
        <w:tc>
          <w:tcPr>
            <w:tcW w:w="1158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0,5%</w:t>
            </w:r>
          </w:p>
        </w:tc>
        <w:tc>
          <w:tcPr>
            <w:tcW w:w="1145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2,0%</w:t>
            </w:r>
          </w:p>
        </w:tc>
        <w:tc>
          <w:tcPr>
            <w:tcW w:w="1113" w:type="dxa"/>
            <w:vAlign w:val="bottom"/>
          </w:tcPr>
          <w:p w:rsidR="00D07D4D" w:rsidRPr="00425C35" w:rsidRDefault="00D07D4D" w:rsidP="00425C35">
            <w:pPr>
              <w:ind w:firstLine="0"/>
              <w:jc w:val="center"/>
            </w:pPr>
            <w:r w:rsidRPr="00425C35">
              <w:t>21%</w:t>
            </w:r>
          </w:p>
        </w:tc>
      </w:tr>
      <w:tr w:rsidR="00D07D4D" w:rsidRPr="00B3132D" w:rsidTr="00425C35">
        <w:trPr>
          <w:jc w:val="center"/>
        </w:trPr>
        <w:tc>
          <w:tcPr>
            <w:tcW w:w="438" w:type="dxa"/>
            <w:vAlign w:val="center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3</w:t>
            </w:r>
          </w:p>
        </w:tc>
        <w:tc>
          <w:tcPr>
            <w:tcW w:w="110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12 000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28%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33%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26%</w:t>
            </w:r>
          </w:p>
        </w:tc>
        <w:tc>
          <w:tcPr>
            <w:tcW w:w="1158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0,5%</w:t>
            </w:r>
          </w:p>
        </w:tc>
        <w:tc>
          <w:tcPr>
            <w:tcW w:w="1145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2,5%</w:t>
            </w:r>
          </w:p>
        </w:tc>
        <w:tc>
          <w:tcPr>
            <w:tcW w:w="1113" w:type="dxa"/>
            <w:vAlign w:val="bottom"/>
          </w:tcPr>
          <w:p w:rsidR="00D07D4D" w:rsidRPr="00425C35" w:rsidRDefault="00D07D4D" w:rsidP="00425C35">
            <w:pPr>
              <w:ind w:firstLine="0"/>
              <w:jc w:val="center"/>
            </w:pPr>
            <w:r w:rsidRPr="00425C35">
              <w:t>15%</w:t>
            </w:r>
          </w:p>
        </w:tc>
      </w:tr>
      <w:tr w:rsidR="00D07D4D" w:rsidRPr="00B3132D" w:rsidTr="00425C35">
        <w:trPr>
          <w:jc w:val="center"/>
        </w:trPr>
        <w:tc>
          <w:tcPr>
            <w:tcW w:w="438" w:type="dxa"/>
            <w:vAlign w:val="center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4</w:t>
            </w:r>
          </w:p>
        </w:tc>
        <w:tc>
          <w:tcPr>
            <w:tcW w:w="110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15 000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34%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34%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34%</w:t>
            </w:r>
          </w:p>
        </w:tc>
        <w:tc>
          <w:tcPr>
            <w:tcW w:w="1158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1,0%</w:t>
            </w:r>
          </w:p>
        </w:tc>
        <w:tc>
          <w:tcPr>
            <w:tcW w:w="1145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2,5%</w:t>
            </w:r>
          </w:p>
        </w:tc>
        <w:tc>
          <w:tcPr>
            <w:tcW w:w="1113" w:type="dxa"/>
            <w:vAlign w:val="bottom"/>
          </w:tcPr>
          <w:p w:rsidR="00D07D4D" w:rsidRPr="00425C35" w:rsidRDefault="00D07D4D" w:rsidP="00425C35">
            <w:pPr>
              <w:ind w:firstLine="0"/>
              <w:jc w:val="center"/>
            </w:pPr>
            <w:r w:rsidRPr="00425C35">
              <w:t>15%</w:t>
            </w:r>
          </w:p>
        </w:tc>
      </w:tr>
      <w:tr w:rsidR="00D07D4D" w:rsidRPr="00B3132D" w:rsidTr="00425C35">
        <w:trPr>
          <w:jc w:val="center"/>
        </w:trPr>
        <w:tc>
          <w:tcPr>
            <w:tcW w:w="438" w:type="dxa"/>
            <w:vAlign w:val="center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5</w:t>
            </w:r>
          </w:p>
        </w:tc>
        <w:tc>
          <w:tcPr>
            <w:tcW w:w="110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23 000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32%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23%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24%</w:t>
            </w:r>
          </w:p>
        </w:tc>
        <w:tc>
          <w:tcPr>
            <w:tcW w:w="1158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1,5%</w:t>
            </w:r>
          </w:p>
        </w:tc>
        <w:tc>
          <w:tcPr>
            <w:tcW w:w="1145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2,0%</w:t>
            </w:r>
          </w:p>
        </w:tc>
        <w:tc>
          <w:tcPr>
            <w:tcW w:w="1113" w:type="dxa"/>
            <w:vAlign w:val="bottom"/>
          </w:tcPr>
          <w:p w:rsidR="00D07D4D" w:rsidRPr="00425C35" w:rsidRDefault="00D07D4D" w:rsidP="00425C35">
            <w:pPr>
              <w:ind w:firstLine="0"/>
              <w:jc w:val="center"/>
            </w:pPr>
            <w:r w:rsidRPr="00425C35">
              <w:t>20%</w:t>
            </w:r>
          </w:p>
        </w:tc>
      </w:tr>
      <w:tr w:rsidR="00D07D4D" w:rsidRPr="00B3132D" w:rsidTr="00425C35">
        <w:trPr>
          <w:jc w:val="center"/>
        </w:trPr>
        <w:tc>
          <w:tcPr>
            <w:tcW w:w="438" w:type="dxa"/>
            <w:vAlign w:val="center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6</w:t>
            </w:r>
          </w:p>
        </w:tc>
        <w:tc>
          <w:tcPr>
            <w:tcW w:w="110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28 000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31%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39%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38%</w:t>
            </w:r>
          </w:p>
        </w:tc>
        <w:tc>
          <w:tcPr>
            <w:tcW w:w="1158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0,5%</w:t>
            </w:r>
          </w:p>
        </w:tc>
        <w:tc>
          <w:tcPr>
            <w:tcW w:w="1145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2,5%</w:t>
            </w:r>
          </w:p>
        </w:tc>
        <w:tc>
          <w:tcPr>
            <w:tcW w:w="1113" w:type="dxa"/>
            <w:vAlign w:val="bottom"/>
          </w:tcPr>
          <w:p w:rsidR="00D07D4D" w:rsidRPr="00425C35" w:rsidRDefault="00D07D4D" w:rsidP="00425C35">
            <w:pPr>
              <w:ind w:firstLine="0"/>
              <w:jc w:val="center"/>
            </w:pPr>
            <w:r w:rsidRPr="00425C35">
              <w:t>24%</w:t>
            </w:r>
          </w:p>
        </w:tc>
      </w:tr>
      <w:tr w:rsidR="00D07D4D" w:rsidRPr="00B3132D" w:rsidTr="00425C35">
        <w:trPr>
          <w:jc w:val="center"/>
        </w:trPr>
        <w:tc>
          <w:tcPr>
            <w:tcW w:w="438" w:type="dxa"/>
            <w:vAlign w:val="center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7</w:t>
            </w:r>
          </w:p>
        </w:tc>
        <w:tc>
          <w:tcPr>
            <w:tcW w:w="110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26 000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29%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23%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28%</w:t>
            </w:r>
          </w:p>
        </w:tc>
        <w:tc>
          <w:tcPr>
            <w:tcW w:w="1158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1,0%</w:t>
            </w:r>
          </w:p>
        </w:tc>
        <w:tc>
          <w:tcPr>
            <w:tcW w:w="1145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3,0%</w:t>
            </w:r>
          </w:p>
        </w:tc>
        <w:tc>
          <w:tcPr>
            <w:tcW w:w="1113" w:type="dxa"/>
            <w:vAlign w:val="bottom"/>
          </w:tcPr>
          <w:p w:rsidR="00D07D4D" w:rsidRPr="00425C35" w:rsidRDefault="00D07D4D" w:rsidP="00425C35">
            <w:pPr>
              <w:ind w:firstLine="0"/>
              <w:jc w:val="center"/>
            </w:pPr>
            <w:r w:rsidRPr="00425C35">
              <w:t>23%</w:t>
            </w:r>
          </w:p>
        </w:tc>
      </w:tr>
      <w:tr w:rsidR="00D07D4D" w:rsidRPr="00B3132D" w:rsidTr="00425C35">
        <w:trPr>
          <w:jc w:val="center"/>
        </w:trPr>
        <w:tc>
          <w:tcPr>
            <w:tcW w:w="438" w:type="dxa"/>
            <w:vAlign w:val="center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8</w:t>
            </w:r>
          </w:p>
        </w:tc>
        <w:tc>
          <w:tcPr>
            <w:tcW w:w="110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29 000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40%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33%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50%</w:t>
            </w:r>
          </w:p>
        </w:tc>
        <w:tc>
          <w:tcPr>
            <w:tcW w:w="1158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1,5%</w:t>
            </w:r>
          </w:p>
        </w:tc>
        <w:tc>
          <w:tcPr>
            <w:tcW w:w="1145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2,5%</w:t>
            </w:r>
          </w:p>
        </w:tc>
        <w:tc>
          <w:tcPr>
            <w:tcW w:w="1113" w:type="dxa"/>
            <w:vAlign w:val="bottom"/>
          </w:tcPr>
          <w:p w:rsidR="00D07D4D" w:rsidRPr="00425C35" w:rsidRDefault="00D07D4D" w:rsidP="00425C35">
            <w:pPr>
              <w:ind w:firstLine="0"/>
              <w:jc w:val="center"/>
            </w:pPr>
            <w:r w:rsidRPr="00425C35">
              <w:t>20%</w:t>
            </w:r>
          </w:p>
        </w:tc>
      </w:tr>
      <w:tr w:rsidR="00D07D4D" w:rsidRPr="00B3132D" w:rsidTr="00425C35">
        <w:trPr>
          <w:jc w:val="center"/>
        </w:trPr>
        <w:tc>
          <w:tcPr>
            <w:tcW w:w="438" w:type="dxa"/>
            <w:vAlign w:val="center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9</w:t>
            </w:r>
          </w:p>
        </w:tc>
        <w:tc>
          <w:tcPr>
            <w:tcW w:w="110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15 000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50%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63%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69%</w:t>
            </w:r>
          </w:p>
        </w:tc>
        <w:tc>
          <w:tcPr>
            <w:tcW w:w="1158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0,5%</w:t>
            </w:r>
          </w:p>
        </w:tc>
        <w:tc>
          <w:tcPr>
            <w:tcW w:w="1145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2,5%</w:t>
            </w:r>
          </w:p>
        </w:tc>
        <w:tc>
          <w:tcPr>
            <w:tcW w:w="1113" w:type="dxa"/>
            <w:vAlign w:val="bottom"/>
          </w:tcPr>
          <w:p w:rsidR="00D07D4D" w:rsidRPr="00425C35" w:rsidRDefault="00D07D4D" w:rsidP="00425C35">
            <w:pPr>
              <w:ind w:firstLine="0"/>
              <w:jc w:val="center"/>
            </w:pPr>
            <w:r w:rsidRPr="00425C35">
              <w:t>25%</w:t>
            </w:r>
          </w:p>
        </w:tc>
      </w:tr>
      <w:tr w:rsidR="00D07D4D" w:rsidRPr="00B3132D" w:rsidTr="00425C35">
        <w:trPr>
          <w:jc w:val="center"/>
        </w:trPr>
        <w:tc>
          <w:tcPr>
            <w:tcW w:w="438" w:type="dxa"/>
            <w:vAlign w:val="center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10</w:t>
            </w:r>
          </w:p>
        </w:tc>
        <w:tc>
          <w:tcPr>
            <w:tcW w:w="110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23 000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56%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31%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35%</w:t>
            </w:r>
          </w:p>
        </w:tc>
        <w:tc>
          <w:tcPr>
            <w:tcW w:w="1158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1,5%</w:t>
            </w:r>
          </w:p>
        </w:tc>
        <w:tc>
          <w:tcPr>
            <w:tcW w:w="1145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2,0%</w:t>
            </w:r>
          </w:p>
        </w:tc>
        <w:tc>
          <w:tcPr>
            <w:tcW w:w="1113" w:type="dxa"/>
            <w:vAlign w:val="bottom"/>
          </w:tcPr>
          <w:p w:rsidR="00D07D4D" w:rsidRPr="00425C35" w:rsidRDefault="00D07D4D" w:rsidP="00425C35">
            <w:pPr>
              <w:ind w:firstLine="0"/>
              <w:jc w:val="center"/>
            </w:pPr>
            <w:r w:rsidRPr="00425C35">
              <w:t>22%</w:t>
            </w:r>
          </w:p>
        </w:tc>
      </w:tr>
      <w:tr w:rsidR="00D07D4D" w:rsidRPr="00B3132D" w:rsidTr="00425C35">
        <w:trPr>
          <w:jc w:val="center"/>
        </w:trPr>
        <w:tc>
          <w:tcPr>
            <w:tcW w:w="438" w:type="dxa"/>
            <w:vAlign w:val="center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11</w:t>
            </w:r>
          </w:p>
        </w:tc>
        <w:tc>
          <w:tcPr>
            <w:tcW w:w="110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21 000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45%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28%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56%</w:t>
            </w:r>
          </w:p>
        </w:tc>
        <w:tc>
          <w:tcPr>
            <w:tcW w:w="1158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1,0%</w:t>
            </w:r>
          </w:p>
        </w:tc>
        <w:tc>
          <w:tcPr>
            <w:tcW w:w="1145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2,5%</w:t>
            </w:r>
          </w:p>
        </w:tc>
        <w:tc>
          <w:tcPr>
            <w:tcW w:w="1113" w:type="dxa"/>
            <w:vAlign w:val="bottom"/>
          </w:tcPr>
          <w:p w:rsidR="00D07D4D" w:rsidRPr="00425C35" w:rsidRDefault="00D07D4D" w:rsidP="00425C35">
            <w:pPr>
              <w:ind w:firstLine="0"/>
              <w:jc w:val="center"/>
            </w:pPr>
            <w:r w:rsidRPr="00425C35">
              <w:t>16%</w:t>
            </w:r>
          </w:p>
        </w:tc>
      </w:tr>
      <w:tr w:rsidR="00D07D4D" w:rsidRPr="00B3132D" w:rsidTr="00425C35">
        <w:trPr>
          <w:jc w:val="center"/>
        </w:trPr>
        <w:tc>
          <w:tcPr>
            <w:tcW w:w="438" w:type="dxa"/>
            <w:vAlign w:val="center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12</w:t>
            </w:r>
          </w:p>
        </w:tc>
        <w:tc>
          <w:tcPr>
            <w:tcW w:w="110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14 000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42%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41%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54%</w:t>
            </w:r>
          </w:p>
        </w:tc>
        <w:tc>
          <w:tcPr>
            <w:tcW w:w="1158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0,5%</w:t>
            </w:r>
          </w:p>
        </w:tc>
        <w:tc>
          <w:tcPr>
            <w:tcW w:w="1145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3,0%</w:t>
            </w:r>
          </w:p>
        </w:tc>
        <w:tc>
          <w:tcPr>
            <w:tcW w:w="1113" w:type="dxa"/>
            <w:vAlign w:val="bottom"/>
          </w:tcPr>
          <w:p w:rsidR="00D07D4D" w:rsidRPr="00425C35" w:rsidRDefault="00D07D4D" w:rsidP="00425C35">
            <w:pPr>
              <w:ind w:firstLine="0"/>
              <w:jc w:val="center"/>
            </w:pPr>
            <w:r w:rsidRPr="00425C35">
              <w:t>27%</w:t>
            </w:r>
          </w:p>
        </w:tc>
      </w:tr>
      <w:tr w:rsidR="00D07D4D" w:rsidRPr="00B3132D" w:rsidTr="00425C35">
        <w:trPr>
          <w:jc w:val="center"/>
        </w:trPr>
        <w:tc>
          <w:tcPr>
            <w:tcW w:w="438" w:type="dxa"/>
            <w:vAlign w:val="center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13</w:t>
            </w:r>
          </w:p>
        </w:tc>
        <w:tc>
          <w:tcPr>
            <w:tcW w:w="110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23 000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30%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25%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24%</w:t>
            </w:r>
          </w:p>
        </w:tc>
        <w:tc>
          <w:tcPr>
            <w:tcW w:w="1158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1,5%</w:t>
            </w:r>
          </w:p>
        </w:tc>
        <w:tc>
          <w:tcPr>
            <w:tcW w:w="1145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2,5%</w:t>
            </w:r>
          </w:p>
        </w:tc>
        <w:tc>
          <w:tcPr>
            <w:tcW w:w="1113" w:type="dxa"/>
            <w:vAlign w:val="bottom"/>
          </w:tcPr>
          <w:p w:rsidR="00D07D4D" w:rsidRPr="00425C35" w:rsidRDefault="00D07D4D" w:rsidP="00425C35">
            <w:pPr>
              <w:ind w:firstLine="0"/>
              <w:jc w:val="center"/>
            </w:pPr>
            <w:r w:rsidRPr="00425C35">
              <w:t>21%</w:t>
            </w:r>
          </w:p>
        </w:tc>
      </w:tr>
      <w:tr w:rsidR="00D07D4D" w:rsidRPr="00B3132D" w:rsidTr="00425C35">
        <w:trPr>
          <w:jc w:val="center"/>
        </w:trPr>
        <w:tc>
          <w:tcPr>
            <w:tcW w:w="438" w:type="dxa"/>
            <w:vAlign w:val="center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14</w:t>
            </w:r>
          </w:p>
        </w:tc>
        <w:tc>
          <w:tcPr>
            <w:tcW w:w="110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30 000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32%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28%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31%</w:t>
            </w:r>
          </w:p>
        </w:tc>
        <w:tc>
          <w:tcPr>
            <w:tcW w:w="1158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0,5%</w:t>
            </w:r>
          </w:p>
        </w:tc>
        <w:tc>
          <w:tcPr>
            <w:tcW w:w="1145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2,5%</w:t>
            </w:r>
          </w:p>
        </w:tc>
        <w:tc>
          <w:tcPr>
            <w:tcW w:w="1113" w:type="dxa"/>
            <w:vAlign w:val="bottom"/>
          </w:tcPr>
          <w:p w:rsidR="00D07D4D" w:rsidRPr="00425C35" w:rsidRDefault="00D07D4D" w:rsidP="00425C35">
            <w:pPr>
              <w:ind w:firstLine="0"/>
              <w:jc w:val="center"/>
            </w:pPr>
            <w:r w:rsidRPr="00425C35">
              <w:t>18%</w:t>
            </w:r>
          </w:p>
        </w:tc>
      </w:tr>
      <w:tr w:rsidR="00D07D4D" w:rsidRPr="00B3132D" w:rsidTr="00425C35">
        <w:trPr>
          <w:jc w:val="center"/>
        </w:trPr>
        <w:tc>
          <w:tcPr>
            <w:tcW w:w="438" w:type="dxa"/>
            <w:vAlign w:val="center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15</w:t>
            </w:r>
          </w:p>
        </w:tc>
        <w:tc>
          <w:tcPr>
            <w:tcW w:w="110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9 000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54%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38%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48%</w:t>
            </w:r>
          </w:p>
        </w:tc>
        <w:tc>
          <w:tcPr>
            <w:tcW w:w="1158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0,5%</w:t>
            </w:r>
          </w:p>
        </w:tc>
        <w:tc>
          <w:tcPr>
            <w:tcW w:w="1145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2,5%</w:t>
            </w:r>
          </w:p>
        </w:tc>
        <w:tc>
          <w:tcPr>
            <w:tcW w:w="1113" w:type="dxa"/>
            <w:vAlign w:val="bottom"/>
          </w:tcPr>
          <w:p w:rsidR="00D07D4D" w:rsidRPr="00425C35" w:rsidRDefault="00D07D4D" w:rsidP="00425C35">
            <w:pPr>
              <w:ind w:firstLine="0"/>
              <w:jc w:val="center"/>
            </w:pPr>
            <w:r w:rsidRPr="00425C35">
              <w:t>22%</w:t>
            </w:r>
          </w:p>
        </w:tc>
      </w:tr>
      <w:tr w:rsidR="00D07D4D" w:rsidRPr="00B3132D" w:rsidTr="00425C35">
        <w:trPr>
          <w:jc w:val="center"/>
        </w:trPr>
        <w:tc>
          <w:tcPr>
            <w:tcW w:w="438" w:type="dxa"/>
            <w:vAlign w:val="center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16</w:t>
            </w:r>
          </w:p>
        </w:tc>
        <w:tc>
          <w:tcPr>
            <w:tcW w:w="110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16 000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48%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42%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31%</w:t>
            </w:r>
          </w:p>
        </w:tc>
        <w:tc>
          <w:tcPr>
            <w:tcW w:w="1158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0,5%</w:t>
            </w:r>
          </w:p>
        </w:tc>
        <w:tc>
          <w:tcPr>
            <w:tcW w:w="1145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2,0%</w:t>
            </w:r>
          </w:p>
        </w:tc>
        <w:tc>
          <w:tcPr>
            <w:tcW w:w="1113" w:type="dxa"/>
            <w:vAlign w:val="bottom"/>
          </w:tcPr>
          <w:p w:rsidR="00D07D4D" w:rsidRPr="00425C35" w:rsidRDefault="00D07D4D" w:rsidP="00425C35">
            <w:pPr>
              <w:ind w:firstLine="0"/>
              <w:jc w:val="center"/>
            </w:pPr>
            <w:r w:rsidRPr="00425C35">
              <w:t>29%</w:t>
            </w:r>
          </w:p>
        </w:tc>
      </w:tr>
      <w:tr w:rsidR="00D07D4D" w:rsidRPr="00B3132D" w:rsidTr="00425C35">
        <w:trPr>
          <w:jc w:val="center"/>
        </w:trPr>
        <w:tc>
          <w:tcPr>
            <w:tcW w:w="438" w:type="dxa"/>
            <w:vAlign w:val="center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17</w:t>
            </w:r>
          </w:p>
        </w:tc>
        <w:tc>
          <w:tcPr>
            <w:tcW w:w="110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18 000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56%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42%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63%</w:t>
            </w:r>
          </w:p>
        </w:tc>
        <w:tc>
          <w:tcPr>
            <w:tcW w:w="1158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0,5%</w:t>
            </w:r>
          </w:p>
        </w:tc>
        <w:tc>
          <w:tcPr>
            <w:tcW w:w="1145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3,0%</w:t>
            </w:r>
          </w:p>
        </w:tc>
        <w:tc>
          <w:tcPr>
            <w:tcW w:w="1113" w:type="dxa"/>
            <w:vAlign w:val="bottom"/>
          </w:tcPr>
          <w:p w:rsidR="00D07D4D" w:rsidRPr="00425C35" w:rsidRDefault="00D07D4D" w:rsidP="00425C35">
            <w:pPr>
              <w:ind w:firstLine="0"/>
              <w:jc w:val="center"/>
            </w:pPr>
            <w:r w:rsidRPr="00425C35">
              <w:t>17%</w:t>
            </w:r>
          </w:p>
        </w:tc>
      </w:tr>
      <w:tr w:rsidR="00D07D4D" w:rsidRPr="00B3132D" w:rsidTr="00425C35">
        <w:trPr>
          <w:jc w:val="center"/>
        </w:trPr>
        <w:tc>
          <w:tcPr>
            <w:tcW w:w="438" w:type="dxa"/>
            <w:vAlign w:val="center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18</w:t>
            </w:r>
          </w:p>
        </w:tc>
        <w:tc>
          <w:tcPr>
            <w:tcW w:w="110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20 000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32%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36%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31%</w:t>
            </w:r>
          </w:p>
        </w:tc>
        <w:tc>
          <w:tcPr>
            <w:tcW w:w="1158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1,0%</w:t>
            </w:r>
          </w:p>
        </w:tc>
        <w:tc>
          <w:tcPr>
            <w:tcW w:w="1145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2,5%</w:t>
            </w:r>
          </w:p>
        </w:tc>
        <w:tc>
          <w:tcPr>
            <w:tcW w:w="1113" w:type="dxa"/>
            <w:vAlign w:val="bottom"/>
          </w:tcPr>
          <w:p w:rsidR="00D07D4D" w:rsidRPr="00425C35" w:rsidRDefault="00D07D4D" w:rsidP="00425C35">
            <w:pPr>
              <w:ind w:firstLine="0"/>
              <w:jc w:val="center"/>
            </w:pPr>
            <w:r w:rsidRPr="00425C35">
              <w:t>23%</w:t>
            </w:r>
          </w:p>
        </w:tc>
      </w:tr>
      <w:tr w:rsidR="00D07D4D" w:rsidRPr="00B3132D" w:rsidTr="00425C35">
        <w:trPr>
          <w:jc w:val="center"/>
        </w:trPr>
        <w:tc>
          <w:tcPr>
            <w:tcW w:w="438" w:type="dxa"/>
            <w:vAlign w:val="center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19</w:t>
            </w:r>
          </w:p>
        </w:tc>
        <w:tc>
          <w:tcPr>
            <w:tcW w:w="110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22 000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57%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40%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40%</w:t>
            </w:r>
          </w:p>
        </w:tc>
        <w:tc>
          <w:tcPr>
            <w:tcW w:w="1158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1,0%</w:t>
            </w:r>
          </w:p>
        </w:tc>
        <w:tc>
          <w:tcPr>
            <w:tcW w:w="1145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3,0%</w:t>
            </w:r>
          </w:p>
        </w:tc>
        <w:tc>
          <w:tcPr>
            <w:tcW w:w="1113" w:type="dxa"/>
            <w:vAlign w:val="bottom"/>
          </w:tcPr>
          <w:p w:rsidR="00D07D4D" w:rsidRPr="00425C35" w:rsidRDefault="00D07D4D" w:rsidP="00425C35">
            <w:pPr>
              <w:ind w:firstLine="0"/>
              <w:jc w:val="center"/>
            </w:pPr>
            <w:r w:rsidRPr="00425C35">
              <w:t>19%</w:t>
            </w:r>
          </w:p>
        </w:tc>
      </w:tr>
      <w:tr w:rsidR="00D07D4D" w:rsidRPr="00B3132D" w:rsidTr="00425C35">
        <w:trPr>
          <w:jc w:val="center"/>
        </w:trPr>
        <w:tc>
          <w:tcPr>
            <w:tcW w:w="438" w:type="dxa"/>
            <w:vAlign w:val="center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20</w:t>
            </w:r>
          </w:p>
        </w:tc>
        <w:tc>
          <w:tcPr>
            <w:tcW w:w="110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14 000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32%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28%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39%</w:t>
            </w:r>
          </w:p>
        </w:tc>
        <w:tc>
          <w:tcPr>
            <w:tcW w:w="1158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1,5%</w:t>
            </w:r>
          </w:p>
        </w:tc>
        <w:tc>
          <w:tcPr>
            <w:tcW w:w="1145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2,5%</w:t>
            </w:r>
          </w:p>
        </w:tc>
        <w:tc>
          <w:tcPr>
            <w:tcW w:w="1113" w:type="dxa"/>
            <w:vAlign w:val="bottom"/>
          </w:tcPr>
          <w:p w:rsidR="00D07D4D" w:rsidRPr="00425C35" w:rsidRDefault="00D07D4D" w:rsidP="00425C35">
            <w:pPr>
              <w:ind w:firstLine="0"/>
              <w:jc w:val="center"/>
            </w:pPr>
            <w:r w:rsidRPr="00425C35">
              <w:t>20%</w:t>
            </w:r>
          </w:p>
        </w:tc>
      </w:tr>
      <w:tr w:rsidR="00D07D4D" w:rsidRPr="00B3132D" w:rsidTr="00425C35">
        <w:trPr>
          <w:jc w:val="center"/>
        </w:trPr>
        <w:tc>
          <w:tcPr>
            <w:tcW w:w="438" w:type="dxa"/>
            <w:vAlign w:val="center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21</w:t>
            </w:r>
          </w:p>
        </w:tc>
        <w:tc>
          <w:tcPr>
            <w:tcW w:w="110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29 000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49%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64%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60%</w:t>
            </w:r>
          </w:p>
        </w:tc>
        <w:tc>
          <w:tcPr>
            <w:tcW w:w="1158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1,0%</w:t>
            </w:r>
          </w:p>
        </w:tc>
        <w:tc>
          <w:tcPr>
            <w:tcW w:w="1145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2,5%</w:t>
            </w:r>
          </w:p>
        </w:tc>
        <w:tc>
          <w:tcPr>
            <w:tcW w:w="1113" w:type="dxa"/>
            <w:vAlign w:val="bottom"/>
          </w:tcPr>
          <w:p w:rsidR="00D07D4D" w:rsidRPr="00425C35" w:rsidRDefault="00D07D4D" w:rsidP="00425C35">
            <w:pPr>
              <w:ind w:firstLine="0"/>
              <w:jc w:val="center"/>
            </w:pPr>
            <w:r w:rsidRPr="00425C35">
              <w:t>29%</w:t>
            </w:r>
          </w:p>
        </w:tc>
      </w:tr>
      <w:tr w:rsidR="00D07D4D" w:rsidRPr="00B3132D" w:rsidTr="00425C35">
        <w:trPr>
          <w:jc w:val="center"/>
        </w:trPr>
        <w:tc>
          <w:tcPr>
            <w:tcW w:w="438" w:type="dxa"/>
            <w:vAlign w:val="center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22</w:t>
            </w:r>
          </w:p>
        </w:tc>
        <w:tc>
          <w:tcPr>
            <w:tcW w:w="110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22 000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63%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56%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50%</w:t>
            </w:r>
          </w:p>
        </w:tc>
        <w:tc>
          <w:tcPr>
            <w:tcW w:w="1158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0,5%</w:t>
            </w:r>
          </w:p>
        </w:tc>
        <w:tc>
          <w:tcPr>
            <w:tcW w:w="1145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2,0%</w:t>
            </w:r>
          </w:p>
        </w:tc>
        <w:tc>
          <w:tcPr>
            <w:tcW w:w="1113" w:type="dxa"/>
            <w:vAlign w:val="bottom"/>
          </w:tcPr>
          <w:p w:rsidR="00D07D4D" w:rsidRPr="00425C35" w:rsidRDefault="00D07D4D" w:rsidP="00425C35">
            <w:pPr>
              <w:ind w:firstLine="0"/>
              <w:jc w:val="center"/>
            </w:pPr>
            <w:r w:rsidRPr="00425C35">
              <w:t>29%</w:t>
            </w:r>
          </w:p>
        </w:tc>
      </w:tr>
      <w:tr w:rsidR="00D07D4D" w:rsidRPr="00B3132D" w:rsidTr="00425C35">
        <w:trPr>
          <w:jc w:val="center"/>
        </w:trPr>
        <w:tc>
          <w:tcPr>
            <w:tcW w:w="438" w:type="dxa"/>
            <w:vAlign w:val="center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23</w:t>
            </w:r>
          </w:p>
        </w:tc>
        <w:tc>
          <w:tcPr>
            <w:tcW w:w="110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26 000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31%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36%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42%</w:t>
            </w:r>
          </w:p>
        </w:tc>
        <w:tc>
          <w:tcPr>
            <w:tcW w:w="1158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1,0%</w:t>
            </w:r>
          </w:p>
        </w:tc>
        <w:tc>
          <w:tcPr>
            <w:tcW w:w="1145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2,5%</w:t>
            </w:r>
          </w:p>
        </w:tc>
        <w:tc>
          <w:tcPr>
            <w:tcW w:w="1113" w:type="dxa"/>
            <w:vAlign w:val="bottom"/>
          </w:tcPr>
          <w:p w:rsidR="00D07D4D" w:rsidRPr="00425C35" w:rsidRDefault="00D07D4D" w:rsidP="00425C35">
            <w:pPr>
              <w:ind w:firstLine="0"/>
              <w:jc w:val="center"/>
            </w:pPr>
            <w:r w:rsidRPr="00425C35">
              <w:t>27%</w:t>
            </w:r>
          </w:p>
        </w:tc>
      </w:tr>
      <w:tr w:rsidR="00D07D4D" w:rsidRPr="00B3132D" w:rsidTr="00425C35">
        <w:trPr>
          <w:jc w:val="center"/>
        </w:trPr>
        <w:tc>
          <w:tcPr>
            <w:tcW w:w="438" w:type="dxa"/>
            <w:vAlign w:val="center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24</w:t>
            </w:r>
          </w:p>
        </w:tc>
        <w:tc>
          <w:tcPr>
            <w:tcW w:w="110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18 000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35%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31%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42%</w:t>
            </w:r>
          </w:p>
        </w:tc>
        <w:tc>
          <w:tcPr>
            <w:tcW w:w="1158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0,5%</w:t>
            </w:r>
          </w:p>
        </w:tc>
        <w:tc>
          <w:tcPr>
            <w:tcW w:w="1145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2,0%</w:t>
            </w:r>
          </w:p>
        </w:tc>
        <w:tc>
          <w:tcPr>
            <w:tcW w:w="1113" w:type="dxa"/>
            <w:vAlign w:val="bottom"/>
          </w:tcPr>
          <w:p w:rsidR="00D07D4D" w:rsidRPr="00425C35" w:rsidRDefault="00D07D4D" w:rsidP="00425C35">
            <w:pPr>
              <w:ind w:firstLine="0"/>
              <w:jc w:val="center"/>
            </w:pPr>
            <w:r w:rsidRPr="00425C35">
              <w:t>20%</w:t>
            </w:r>
          </w:p>
        </w:tc>
      </w:tr>
      <w:tr w:rsidR="00D07D4D" w:rsidRPr="00B3132D" w:rsidTr="00425C35">
        <w:trPr>
          <w:jc w:val="center"/>
        </w:trPr>
        <w:tc>
          <w:tcPr>
            <w:tcW w:w="438" w:type="dxa"/>
            <w:vAlign w:val="center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25</w:t>
            </w:r>
          </w:p>
        </w:tc>
        <w:tc>
          <w:tcPr>
            <w:tcW w:w="110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16 000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51%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47%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49%</w:t>
            </w:r>
          </w:p>
        </w:tc>
        <w:tc>
          <w:tcPr>
            <w:tcW w:w="1158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1,5%</w:t>
            </w:r>
          </w:p>
        </w:tc>
        <w:tc>
          <w:tcPr>
            <w:tcW w:w="1145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2,0%</w:t>
            </w:r>
          </w:p>
        </w:tc>
        <w:tc>
          <w:tcPr>
            <w:tcW w:w="1113" w:type="dxa"/>
            <w:vAlign w:val="bottom"/>
          </w:tcPr>
          <w:p w:rsidR="00D07D4D" w:rsidRPr="00425C35" w:rsidRDefault="00D07D4D" w:rsidP="00425C35">
            <w:pPr>
              <w:ind w:firstLine="0"/>
              <w:jc w:val="center"/>
            </w:pPr>
            <w:r w:rsidRPr="00425C35">
              <w:t>20%</w:t>
            </w:r>
          </w:p>
        </w:tc>
      </w:tr>
      <w:tr w:rsidR="00D07D4D" w:rsidRPr="00B3132D" w:rsidTr="00425C35">
        <w:trPr>
          <w:jc w:val="center"/>
        </w:trPr>
        <w:tc>
          <w:tcPr>
            <w:tcW w:w="438" w:type="dxa"/>
            <w:vAlign w:val="center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26</w:t>
            </w:r>
          </w:p>
        </w:tc>
        <w:tc>
          <w:tcPr>
            <w:tcW w:w="110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25 000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36%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28%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36%</w:t>
            </w:r>
          </w:p>
        </w:tc>
        <w:tc>
          <w:tcPr>
            <w:tcW w:w="1158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0,5%</w:t>
            </w:r>
          </w:p>
        </w:tc>
        <w:tc>
          <w:tcPr>
            <w:tcW w:w="1145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2,5%</w:t>
            </w:r>
          </w:p>
        </w:tc>
        <w:tc>
          <w:tcPr>
            <w:tcW w:w="1113" w:type="dxa"/>
            <w:vAlign w:val="bottom"/>
          </w:tcPr>
          <w:p w:rsidR="00D07D4D" w:rsidRPr="00425C35" w:rsidRDefault="00D07D4D" w:rsidP="00425C35">
            <w:pPr>
              <w:ind w:firstLine="0"/>
              <w:jc w:val="center"/>
            </w:pPr>
            <w:r w:rsidRPr="00425C35">
              <w:t>26%</w:t>
            </w:r>
          </w:p>
        </w:tc>
      </w:tr>
      <w:tr w:rsidR="00D07D4D" w:rsidRPr="00B3132D" w:rsidTr="00425C35">
        <w:trPr>
          <w:jc w:val="center"/>
        </w:trPr>
        <w:tc>
          <w:tcPr>
            <w:tcW w:w="438" w:type="dxa"/>
            <w:vAlign w:val="center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27</w:t>
            </w:r>
          </w:p>
        </w:tc>
        <w:tc>
          <w:tcPr>
            <w:tcW w:w="110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28 000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62%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40%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59%</w:t>
            </w:r>
          </w:p>
        </w:tc>
        <w:tc>
          <w:tcPr>
            <w:tcW w:w="1158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1,5%</w:t>
            </w:r>
          </w:p>
        </w:tc>
        <w:tc>
          <w:tcPr>
            <w:tcW w:w="1145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3,0%</w:t>
            </w:r>
          </w:p>
        </w:tc>
        <w:tc>
          <w:tcPr>
            <w:tcW w:w="1113" w:type="dxa"/>
            <w:vAlign w:val="bottom"/>
          </w:tcPr>
          <w:p w:rsidR="00D07D4D" w:rsidRPr="00425C35" w:rsidRDefault="00D07D4D" w:rsidP="00425C35">
            <w:pPr>
              <w:ind w:firstLine="0"/>
              <w:jc w:val="center"/>
            </w:pPr>
            <w:r w:rsidRPr="00425C35">
              <w:t>20%</w:t>
            </w:r>
          </w:p>
        </w:tc>
      </w:tr>
      <w:tr w:rsidR="00D07D4D" w:rsidRPr="00B3132D" w:rsidTr="00425C35">
        <w:trPr>
          <w:jc w:val="center"/>
        </w:trPr>
        <w:tc>
          <w:tcPr>
            <w:tcW w:w="438" w:type="dxa"/>
            <w:vAlign w:val="center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28</w:t>
            </w:r>
          </w:p>
        </w:tc>
        <w:tc>
          <w:tcPr>
            <w:tcW w:w="110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32 000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54%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52%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54%</w:t>
            </w:r>
          </w:p>
        </w:tc>
        <w:tc>
          <w:tcPr>
            <w:tcW w:w="1158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1,0%</w:t>
            </w:r>
          </w:p>
        </w:tc>
        <w:tc>
          <w:tcPr>
            <w:tcW w:w="1145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3,0%</w:t>
            </w:r>
          </w:p>
        </w:tc>
        <w:tc>
          <w:tcPr>
            <w:tcW w:w="1113" w:type="dxa"/>
            <w:vAlign w:val="bottom"/>
          </w:tcPr>
          <w:p w:rsidR="00D07D4D" w:rsidRPr="00425C35" w:rsidRDefault="00D07D4D" w:rsidP="00425C35">
            <w:pPr>
              <w:ind w:firstLine="0"/>
              <w:jc w:val="center"/>
            </w:pPr>
            <w:r w:rsidRPr="00425C35">
              <w:t>21%</w:t>
            </w:r>
          </w:p>
        </w:tc>
      </w:tr>
      <w:tr w:rsidR="00D07D4D" w:rsidRPr="00B3132D" w:rsidTr="00425C35">
        <w:trPr>
          <w:jc w:val="center"/>
        </w:trPr>
        <w:tc>
          <w:tcPr>
            <w:tcW w:w="438" w:type="dxa"/>
            <w:vAlign w:val="center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29</w:t>
            </w:r>
          </w:p>
        </w:tc>
        <w:tc>
          <w:tcPr>
            <w:tcW w:w="110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30 000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25%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44%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30%</w:t>
            </w:r>
          </w:p>
        </w:tc>
        <w:tc>
          <w:tcPr>
            <w:tcW w:w="1158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1,5%</w:t>
            </w:r>
          </w:p>
        </w:tc>
        <w:tc>
          <w:tcPr>
            <w:tcW w:w="1145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2,5%</w:t>
            </w:r>
          </w:p>
        </w:tc>
        <w:tc>
          <w:tcPr>
            <w:tcW w:w="1113" w:type="dxa"/>
            <w:vAlign w:val="bottom"/>
          </w:tcPr>
          <w:p w:rsidR="00D07D4D" w:rsidRPr="00425C35" w:rsidRDefault="00D07D4D" w:rsidP="00425C35">
            <w:pPr>
              <w:ind w:firstLine="0"/>
              <w:jc w:val="center"/>
            </w:pPr>
            <w:r w:rsidRPr="00425C35">
              <w:t>21%</w:t>
            </w:r>
          </w:p>
        </w:tc>
      </w:tr>
      <w:tr w:rsidR="00D07D4D" w:rsidRPr="00B3132D" w:rsidTr="00425C35">
        <w:trPr>
          <w:jc w:val="center"/>
        </w:trPr>
        <w:tc>
          <w:tcPr>
            <w:tcW w:w="438" w:type="dxa"/>
            <w:vAlign w:val="center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30</w:t>
            </w:r>
          </w:p>
        </w:tc>
        <w:tc>
          <w:tcPr>
            <w:tcW w:w="1106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24 000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46%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39%</w:t>
            </w:r>
          </w:p>
        </w:tc>
        <w:tc>
          <w:tcPr>
            <w:tcW w:w="823" w:type="dxa"/>
            <w:vAlign w:val="bottom"/>
          </w:tcPr>
          <w:p w:rsidR="00D07D4D" w:rsidRPr="00D07D4D" w:rsidRDefault="00D07D4D" w:rsidP="00D07D4D">
            <w:pPr>
              <w:ind w:firstLine="0"/>
              <w:jc w:val="center"/>
              <w:rPr>
                <w:sz w:val="20"/>
                <w:szCs w:val="20"/>
              </w:rPr>
            </w:pPr>
            <w:r w:rsidRPr="00D07D4D">
              <w:rPr>
                <w:sz w:val="20"/>
                <w:szCs w:val="20"/>
              </w:rPr>
              <w:t>44%</w:t>
            </w:r>
          </w:p>
        </w:tc>
        <w:tc>
          <w:tcPr>
            <w:tcW w:w="1158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1,5%</w:t>
            </w:r>
          </w:p>
        </w:tc>
        <w:tc>
          <w:tcPr>
            <w:tcW w:w="1145" w:type="dxa"/>
            <w:vAlign w:val="bottom"/>
          </w:tcPr>
          <w:p w:rsidR="00D07D4D" w:rsidRPr="00B3132D" w:rsidRDefault="00D07D4D" w:rsidP="00A6308D">
            <w:pPr>
              <w:ind w:firstLine="0"/>
              <w:jc w:val="center"/>
            </w:pPr>
            <w:r w:rsidRPr="00B3132D">
              <w:t>2,0%</w:t>
            </w:r>
          </w:p>
        </w:tc>
        <w:tc>
          <w:tcPr>
            <w:tcW w:w="1113" w:type="dxa"/>
            <w:vAlign w:val="bottom"/>
          </w:tcPr>
          <w:p w:rsidR="00D07D4D" w:rsidRPr="00425C35" w:rsidRDefault="00D07D4D" w:rsidP="00425C35">
            <w:pPr>
              <w:ind w:firstLine="0"/>
              <w:jc w:val="center"/>
            </w:pPr>
            <w:r w:rsidRPr="00425C35">
              <w:t>29%</w:t>
            </w:r>
          </w:p>
        </w:tc>
      </w:tr>
    </w:tbl>
    <w:p w:rsidR="008238DF" w:rsidRPr="008238DF" w:rsidRDefault="008238DF" w:rsidP="00140FC0">
      <w:pPr>
        <w:rPr>
          <w:rStyle w:val="PEStyleFont3"/>
          <w:rFonts w:ascii="Times New Roman" w:hAnsi="Times New Roman"/>
          <w:sz w:val="22"/>
        </w:rPr>
      </w:pPr>
    </w:p>
    <w:p w:rsidR="008238DF" w:rsidRPr="008238DF" w:rsidRDefault="008238DF" w:rsidP="003C5820">
      <w:pPr>
        <w:jc w:val="both"/>
      </w:pPr>
      <w:r w:rsidRPr="008238DF">
        <w:t>Паевой инвестиционный фонд предлагает инвесторам (пайщикам) приобрести инвестиционные паи стоимостью 1 тыс. руб. Предполаг</w:t>
      </w:r>
      <w:r w:rsidRPr="008238DF">
        <w:t>а</w:t>
      </w:r>
      <w:r w:rsidRPr="008238DF">
        <w:t>ется, что через три года инвесторы смогут получить из паевого инв</w:t>
      </w:r>
      <w:r w:rsidRPr="008238DF">
        <w:t>е</w:t>
      </w:r>
      <w:r w:rsidRPr="008238DF">
        <w:t>стиционного фонда денежные средства, т.е. погасить паи по текущей стоимости.</w:t>
      </w:r>
    </w:p>
    <w:p w:rsidR="008238DF" w:rsidRPr="008238DF" w:rsidRDefault="008238DF" w:rsidP="003C5820">
      <w:pPr>
        <w:jc w:val="both"/>
      </w:pPr>
      <w:r w:rsidRPr="008238DF">
        <w:lastRenderedPageBreak/>
        <w:t>Для анализа данного варианта инвестирования необходимо спро</w:t>
      </w:r>
      <w:r w:rsidRPr="008238DF">
        <w:t>г</w:t>
      </w:r>
      <w:r w:rsidRPr="008238DF">
        <w:t xml:space="preserve">нозировать текущую стоимость пая через три года. Однако </w:t>
      </w:r>
      <w:proofErr w:type="gramStart"/>
      <w:r w:rsidRPr="008238DF">
        <w:t>согласно закон</w:t>
      </w:r>
      <w:r w:rsidR="003C5820">
        <w:t>а</w:t>
      </w:r>
      <w:proofErr w:type="gramEnd"/>
      <w:r w:rsidRPr="008238DF">
        <w:t xml:space="preserve"> </w:t>
      </w:r>
      <w:r w:rsidR="003C5820">
        <w:t>«</w:t>
      </w:r>
      <w:r w:rsidRPr="008238DF">
        <w:t>Об инвестиционных фондах</w:t>
      </w:r>
      <w:r w:rsidR="003C5820">
        <w:t>»</w:t>
      </w:r>
      <w:r w:rsidRPr="008238DF">
        <w:t xml:space="preserve"> </w:t>
      </w:r>
      <w:r w:rsidR="00772ED4" w:rsidRPr="00772ED4">
        <w:t>[</w:t>
      </w:r>
      <w:r w:rsidR="00B3132D">
        <w:t>9</w:t>
      </w:r>
      <w:r w:rsidR="00772ED4" w:rsidRPr="00772ED4">
        <w:t xml:space="preserve">] </w:t>
      </w:r>
      <w:r w:rsidRPr="008238DF">
        <w:t>управляющая компания ПИФ не имеет право давать гарантии и обещания о будущей доходности, но может предоставлять информацию о результатах своей деятельности за прошлые периоды времени. В табл.</w:t>
      </w:r>
      <w:r w:rsidR="00D3209E">
        <w:t xml:space="preserve"> </w:t>
      </w:r>
      <w:r w:rsidR="000A204B">
        <w:t>1</w:t>
      </w:r>
      <w:r w:rsidR="00B3132D">
        <w:t>6</w:t>
      </w:r>
      <w:r w:rsidRPr="008238DF">
        <w:t xml:space="preserve"> приведены результаты раб</w:t>
      </w:r>
      <w:r w:rsidRPr="008238DF">
        <w:t>о</w:t>
      </w:r>
      <w:r w:rsidRPr="008238DF">
        <w:t>ты управляющей компании ПИФ за 201</w:t>
      </w:r>
      <w:r w:rsidR="003E13BD">
        <w:t>7</w:t>
      </w:r>
      <w:r w:rsidRPr="008238DF">
        <w:t>-201</w:t>
      </w:r>
      <w:r w:rsidR="003E13BD">
        <w:t>9</w:t>
      </w:r>
      <w:r w:rsidRPr="008238DF">
        <w:t xml:space="preserve"> гг. Тогда ожидаемую доходность </w:t>
      </w:r>
      <w:proofErr w:type="spellStart"/>
      <w:proofErr w:type="gramStart"/>
      <w:r w:rsidRPr="008238DF">
        <w:rPr>
          <w:i/>
          <w:lang w:val="en-US"/>
        </w:rPr>
        <w:t>i</w:t>
      </w:r>
      <w:proofErr w:type="spellEnd"/>
      <w:proofErr w:type="gramEnd"/>
      <w:r w:rsidRPr="008238DF">
        <w:rPr>
          <w:i/>
          <w:vertAlign w:val="subscript"/>
        </w:rPr>
        <w:t>ОЖ</w:t>
      </w:r>
      <w:r w:rsidRPr="008238DF">
        <w:t xml:space="preserve"> можно найти как простую среднюю арифметическую доходностей за </w:t>
      </w:r>
      <w:r w:rsidR="00772ED4">
        <w:t xml:space="preserve">эти </w:t>
      </w:r>
      <w:r w:rsidRPr="008238DF">
        <w:t>три года.</w:t>
      </w:r>
    </w:p>
    <w:p w:rsidR="008238DF" w:rsidRPr="008238DF" w:rsidRDefault="008238DF" w:rsidP="003C5820">
      <w:pPr>
        <w:jc w:val="both"/>
      </w:pPr>
      <w:r w:rsidRPr="008238DF">
        <w:t>При выдаче инвестиционных паев управляющая компанию устан</w:t>
      </w:r>
      <w:r w:rsidRPr="008238DF">
        <w:t>о</w:t>
      </w:r>
      <w:r w:rsidRPr="008238DF">
        <w:t>вила надбавку к стоимости пая в размере не более 1,5%. При погаш</w:t>
      </w:r>
      <w:r w:rsidRPr="008238DF">
        <w:t>е</w:t>
      </w:r>
      <w:r w:rsidRPr="008238DF">
        <w:t>нии пая скидка составляет не более 3% от стоимости пая. Кроме того, после погашения пая и получения денежных средств инвестор должен уплатить налог на прибыль, полученную в результате инвестирования. Рассмотрим порядок расчета показателей эффективности проекта</w:t>
      </w:r>
      <w:proofErr w:type="gramStart"/>
      <w:r w:rsidRPr="008238DF">
        <w:t xml:space="preserve"> Б</w:t>
      </w:r>
      <w:proofErr w:type="gramEnd"/>
      <w:r w:rsidRPr="008238DF">
        <w:t xml:space="preserve"> на условном примере.</w:t>
      </w:r>
    </w:p>
    <w:p w:rsidR="008238DF" w:rsidRPr="008238DF" w:rsidRDefault="008238DF" w:rsidP="003C5820">
      <w:pPr>
        <w:jc w:val="both"/>
      </w:pPr>
      <w:r w:rsidRPr="008238DF">
        <w:rPr>
          <w:b/>
        </w:rPr>
        <w:t>Пример 2</w:t>
      </w:r>
      <w:r w:rsidRPr="008238DF">
        <w:t xml:space="preserve">. Пусть в ПИФ на срок в четыре года инвестируется </w:t>
      </w:r>
      <w:r w:rsidR="00772ED4">
        <w:t>4</w:t>
      </w:r>
      <w:r w:rsidR="00772ED4" w:rsidRPr="00772ED4">
        <w:t xml:space="preserve"> 060</w:t>
      </w:r>
      <w:r w:rsidRPr="008238DF">
        <w:t xml:space="preserve"> тыс. руб. Стоимость одного пая 1000 руб. С учетом надбавки в 1,5% на эти средства можно приобрести </w:t>
      </w:r>
      <w:r w:rsidR="00586EC0" w:rsidRPr="00586EC0">
        <w:rPr>
          <w:position w:val="-62"/>
        </w:rPr>
        <w:object w:dxaOrig="2520" w:dyaOrig="999">
          <v:shape id="_x0000_i1063" type="#_x0000_t75" style="width:94.55pt;height:37.55pt" o:ole="" fillcolor="window">
            <v:imagedata r:id="rId87" o:title=""/>
          </v:shape>
          <o:OLEObject Type="Embed" ProgID="Equation.3" ShapeID="_x0000_i1063" DrawAspect="Content" ObjectID="_1706956404" r:id="rId88"/>
        </w:object>
      </w:r>
      <w:r w:rsidRPr="008238DF">
        <w:t>паев. Если ож</w:t>
      </w:r>
      <w:r w:rsidRPr="008238DF">
        <w:t>и</w:t>
      </w:r>
      <w:r w:rsidRPr="008238DF">
        <w:t xml:space="preserve">даемая доходность </w:t>
      </w:r>
      <w:proofErr w:type="spellStart"/>
      <w:proofErr w:type="gramStart"/>
      <w:r w:rsidRPr="008238DF">
        <w:rPr>
          <w:i/>
          <w:lang w:val="en-US"/>
        </w:rPr>
        <w:t>i</w:t>
      </w:r>
      <w:proofErr w:type="spellEnd"/>
      <w:proofErr w:type="gramEnd"/>
      <w:r w:rsidRPr="008238DF">
        <w:rPr>
          <w:i/>
          <w:vertAlign w:val="subscript"/>
        </w:rPr>
        <w:t>ОЖ</w:t>
      </w:r>
      <w:r w:rsidRPr="008238DF">
        <w:t>=</w:t>
      </w:r>
      <w:r w:rsidR="00586EC0">
        <w:t>18</w:t>
      </w:r>
      <w:r w:rsidRPr="008238DF">
        <w:t xml:space="preserve">%, то через четыре года стоимость одного пая составит </w:t>
      </w:r>
      <w:r w:rsidR="00586EC0" w:rsidRPr="008238DF">
        <w:rPr>
          <w:position w:val="-28"/>
        </w:rPr>
        <w:object w:dxaOrig="2820" w:dyaOrig="740">
          <v:shape id="_x0000_i1064" type="#_x0000_t75" style="width:135.25pt;height:35.05pt" o:ole="" fillcolor="window">
            <v:imagedata r:id="rId89" o:title=""/>
          </v:shape>
          <o:OLEObject Type="Embed" ProgID="Equation.3" ShapeID="_x0000_i1064" DrawAspect="Content" ObjectID="_1706956405" r:id="rId90"/>
        </w:object>
      </w:r>
      <w:r w:rsidRPr="008238DF">
        <w:t xml:space="preserve"> руб. При погашении пая ч</w:t>
      </w:r>
      <w:r w:rsidRPr="008238DF">
        <w:t>е</w:t>
      </w:r>
      <w:r w:rsidRPr="008238DF">
        <w:t xml:space="preserve">рез четыре года инвестор получит денежные средства с учетом скидки 3%. Для одного пая сумма погашения составит </w:t>
      </w:r>
      <w:r w:rsidR="0093446B" w:rsidRPr="00714D4A">
        <w:rPr>
          <w:position w:val="-26"/>
        </w:rPr>
        <w:object w:dxaOrig="2740" w:dyaOrig="639">
          <v:shape id="_x0000_i1065" type="#_x0000_t75" style="width:132.75pt;height:31.3pt" o:ole="" fillcolor="window">
            <v:imagedata r:id="rId91" o:title=""/>
          </v:shape>
          <o:OLEObject Type="Embed" ProgID="Equation.3" ShapeID="_x0000_i1065" DrawAspect="Content" ObjectID="_1706956406" r:id="rId92"/>
        </w:object>
      </w:r>
      <w:r w:rsidRPr="008238DF">
        <w:t xml:space="preserve"> руб. Сумма погашения всех паев составит </w:t>
      </w:r>
      <w:r w:rsidR="00586EC0">
        <w:t>7</w:t>
      </w:r>
      <w:r w:rsidR="00ED632B">
        <w:rPr>
          <w:lang w:val="en-US"/>
        </w:rPr>
        <w:t> </w:t>
      </w:r>
      <w:r w:rsidR="00586EC0">
        <w:t>522 457,71</w:t>
      </w:r>
      <w:r w:rsidRPr="008238DF">
        <w:t xml:space="preserve"> руб.</w:t>
      </w:r>
    </w:p>
    <w:p w:rsidR="008238DF" w:rsidRPr="004234D5" w:rsidRDefault="008238DF" w:rsidP="00ED632B">
      <w:pPr>
        <w:jc w:val="both"/>
      </w:pPr>
      <w:r w:rsidRPr="008238DF">
        <w:t>Налог на прибыль по ставке 20% уплачивается с разницы между суммой погашения паев и суммой инвестирования при их приобрет</w:t>
      </w:r>
      <w:r w:rsidRPr="008238DF">
        <w:t>е</w:t>
      </w:r>
      <w:r w:rsidRPr="008238DF">
        <w:t xml:space="preserve">нии. Таким образом, налог на прибыль при погашении составит </w:t>
      </w:r>
      <w:r w:rsidR="00B5288F" w:rsidRPr="008238DF">
        <w:rPr>
          <w:position w:val="-24"/>
        </w:rPr>
        <w:object w:dxaOrig="4540" w:dyaOrig="620">
          <v:shape id="_x0000_i1066" type="#_x0000_t75" style="width:212.25pt;height:29.45pt" o:ole="" fillcolor="window">
            <v:imagedata r:id="rId93" o:title=""/>
          </v:shape>
          <o:OLEObject Type="Embed" ProgID="Equation.3" ShapeID="_x0000_i1066" DrawAspect="Content" ObjectID="_1706956407" r:id="rId94"/>
        </w:object>
      </w:r>
      <w:r w:rsidRPr="008238DF">
        <w:t xml:space="preserve"> руб. После уплаты налога на прибыл</w:t>
      </w:r>
      <w:r w:rsidRPr="004234D5">
        <w:t xml:space="preserve">ь инвестор получит денежные средства в сумме </w:t>
      </w:r>
      <w:r w:rsidR="00B5288F">
        <w:t>7</w:t>
      </w:r>
      <w:r w:rsidR="00B5288F">
        <w:rPr>
          <w:lang w:val="en-US"/>
        </w:rPr>
        <w:t> </w:t>
      </w:r>
      <w:r w:rsidR="00B5288F">
        <w:t xml:space="preserve">522 457,71 </w:t>
      </w:r>
      <w:r w:rsidR="00B5288F" w:rsidRPr="00B5288F">
        <w:t>–</w:t>
      </w:r>
      <w:r w:rsidRPr="004234D5">
        <w:t xml:space="preserve"> </w:t>
      </w:r>
      <w:r w:rsidR="00B5288F" w:rsidRPr="00B5288F">
        <w:t>692</w:t>
      </w:r>
      <w:r w:rsidR="00B5288F">
        <w:rPr>
          <w:lang w:val="en-US"/>
        </w:rPr>
        <w:t> </w:t>
      </w:r>
      <w:r w:rsidR="00B5288F" w:rsidRPr="00B5288F">
        <w:t>491</w:t>
      </w:r>
      <w:r w:rsidRPr="004234D5">
        <w:t>,</w:t>
      </w:r>
      <w:r w:rsidR="00B5288F" w:rsidRPr="00B5288F">
        <w:t>54</w:t>
      </w:r>
      <w:r w:rsidRPr="004234D5">
        <w:t>=</w:t>
      </w:r>
      <w:r w:rsidR="00B5288F" w:rsidRPr="00B5288F">
        <w:t>6</w:t>
      </w:r>
      <w:r w:rsidR="00B5288F">
        <w:rPr>
          <w:lang w:val="en-US"/>
        </w:rPr>
        <w:t> </w:t>
      </w:r>
      <w:r w:rsidR="00B5288F" w:rsidRPr="00B5288F">
        <w:t>829</w:t>
      </w:r>
      <w:r w:rsidR="00B5288F">
        <w:t> </w:t>
      </w:r>
      <w:r w:rsidR="00B5288F" w:rsidRPr="00B5288F">
        <w:t>966</w:t>
      </w:r>
      <w:r w:rsidR="00B5288F" w:rsidRPr="004234D5">
        <w:t>,</w:t>
      </w:r>
      <w:r w:rsidR="00B5288F" w:rsidRPr="00B5288F">
        <w:t>17</w:t>
      </w:r>
      <w:r w:rsidRPr="004234D5">
        <w:t xml:space="preserve"> руб.</w:t>
      </w:r>
    </w:p>
    <w:p w:rsidR="008238DF" w:rsidRDefault="008238DF" w:rsidP="00ED632B">
      <w:pPr>
        <w:jc w:val="both"/>
      </w:pPr>
      <w:r w:rsidRPr="004234D5">
        <w:lastRenderedPageBreak/>
        <w:t>При расчете интегральных финансовых показателей проекта</w:t>
      </w:r>
      <w:proofErr w:type="gramStart"/>
      <w:r w:rsidRPr="004234D5">
        <w:t xml:space="preserve"> Б</w:t>
      </w:r>
      <w:proofErr w:type="gramEnd"/>
      <w:r w:rsidRPr="004234D5">
        <w:t xml:space="preserve"> б</w:t>
      </w:r>
      <w:r w:rsidRPr="004234D5">
        <w:t>у</w:t>
      </w:r>
      <w:r w:rsidRPr="004234D5">
        <w:t xml:space="preserve">дем использовать коэффициенты дисконтирования вида </w:t>
      </w:r>
      <w:r w:rsidR="00D3209E">
        <w:t>(</w:t>
      </w:r>
      <w:r w:rsidRPr="004234D5">
        <w:t>2), так как приобретение паев и их погашение являются операциями, производ</w:t>
      </w:r>
      <w:r w:rsidRPr="004234D5">
        <w:t>и</w:t>
      </w:r>
      <w:r w:rsidRPr="004234D5">
        <w:t xml:space="preserve">мыми в некоторый момент времени. Будем полагать, что приобретение пая осуществится в момент времени </w:t>
      </w:r>
      <w:r w:rsidRPr="00ED632B">
        <w:rPr>
          <w:i/>
        </w:rPr>
        <w:t>t</w:t>
      </w:r>
      <w:r w:rsidRPr="004234D5">
        <w:t xml:space="preserve">=0, а погашение пая произойдет в момент времени </w:t>
      </w:r>
      <w:r w:rsidRPr="00ED632B">
        <w:rPr>
          <w:i/>
        </w:rPr>
        <w:t>t</w:t>
      </w:r>
      <w:r w:rsidRPr="004234D5">
        <w:t>=4.</w:t>
      </w:r>
    </w:p>
    <w:p w:rsidR="00936E32" w:rsidRDefault="00936E32" w:rsidP="00ED632B">
      <w:pPr>
        <w:jc w:val="both"/>
      </w:pPr>
    </w:p>
    <w:p w:rsidR="00936E32" w:rsidRPr="004234D5" w:rsidRDefault="00936E32" w:rsidP="00936E32">
      <w:pPr>
        <w:ind w:firstLine="0"/>
        <w:jc w:val="both"/>
      </w:pPr>
      <w:r>
        <w:t>Пример отчета о движении денежных средств</w:t>
      </w:r>
      <w:r w:rsidR="00425C35">
        <w:t>, тыс. руб.</w:t>
      </w:r>
      <w:r>
        <w:t xml:space="preserve"> (сокр.) Табл</w:t>
      </w:r>
      <w:r>
        <w:t>и</w:t>
      </w:r>
      <w:r>
        <w:t>ца 17</w:t>
      </w:r>
    </w:p>
    <w:tbl>
      <w:tblPr>
        <w:tblW w:w="68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0"/>
        <w:gridCol w:w="4428"/>
        <w:gridCol w:w="142"/>
        <w:gridCol w:w="29"/>
        <w:gridCol w:w="396"/>
        <w:gridCol w:w="142"/>
        <w:gridCol w:w="283"/>
        <w:gridCol w:w="105"/>
        <w:gridCol w:w="179"/>
        <w:gridCol w:w="45"/>
        <w:gridCol w:w="97"/>
        <w:gridCol w:w="127"/>
        <w:gridCol w:w="556"/>
      </w:tblGrid>
      <w:tr w:rsidR="00940B8C" w:rsidRPr="008238DF" w:rsidTr="00BA092E">
        <w:trPr>
          <w:trHeight w:val="250"/>
        </w:trPr>
        <w:tc>
          <w:tcPr>
            <w:tcW w:w="280" w:type="dxa"/>
          </w:tcPr>
          <w:p w:rsidR="007660BF" w:rsidRPr="008238DF" w:rsidRDefault="007660BF" w:rsidP="00213BF4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№</w:t>
            </w:r>
          </w:p>
        </w:tc>
        <w:tc>
          <w:tcPr>
            <w:tcW w:w="4599" w:type="dxa"/>
            <w:gridSpan w:val="3"/>
          </w:tcPr>
          <w:p w:rsidR="007660BF" w:rsidRPr="008238DF" w:rsidRDefault="007660BF" w:rsidP="00213BF4">
            <w:pPr>
              <w:ind w:firstLine="0"/>
              <w:rPr>
                <w:snapToGrid w:val="0"/>
              </w:rPr>
            </w:pPr>
            <w:r w:rsidRPr="008238DF">
              <w:t>Движение денежных средств</w:t>
            </w:r>
          </w:p>
        </w:tc>
        <w:tc>
          <w:tcPr>
            <w:tcW w:w="538" w:type="dxa"/>
            <w:gridSpan w:val="2"/>
          </w:tcPr>
          <w:p w:rsidR="007660BF" w:rsidRPr="008238DF" w:rsidRDefault="007660BF" w:rsidP="00823E4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388" w:type="dxa"/>
            <w:gridSpan w:val="2"/>
          </w:tcPr>
          <w:p w:rsidR="007660BF" w:rsidRPr="008238DF" w:rsidRDefault="007660BF" w:rsidP="00823E4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</w:t>
            </w:r>
          </w:p>
        </w:tc>
        <w:tc>
          <w:tcPr>
            <w:tcW w:w="224" w:type="dxa"/>
            <w:gridSpan w:val="2"/>
          </w:tcPr>
          <w:p w:rsidR="007660BF" w:rsidRPr="008238DF" w:rsidRDefault="007660BF" w:rsidP="00823E4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2</w:t>
            </w:r>
          </w:p>
        </w:tc>
        <w:tc>
          <w:tcPr>
            <w:tcW w:w="224" w:type="dxa"/>
            <w:gridSpan w:val="2"/>
          </w:tcPr>
          <w:p w:rsidR="007660BF" w:rsidRPr="008238DF" w:rsidRDefault="007660BF" w:rsidP="00823E4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3</w:t>
            </w:r>
          </w:p>
        </w:tc>
        <w:tc>
          <w:tcPr>
            <w:tcW w:w="556" w:type="dxa"/>
          </w:tcPr>
          <w:p w:rsidR="007660BF" w:rsidRPr="008238DF" w:rsidRDefault="007660BF" w:rsidP="00823E4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4</w:t>
            </w:r>
          </w:p>
        </w:tc>
      </w:tr>
      <w:tr w:rsidR="00BA092E" w:rsidRPr="008238DF" w:rsidTr="00BA092E">
        <w:trPr>
          <w:trHeight w:val="250"/>
        </w:trPr>
        <w:tc>
          <w:tcPr>
            <w:tcW w:w="280" w:type="dxa"/>
          </w:tcPr>
          <w:p w:rsidR="00BA092E" w:rsidRPr="008238DF" w:rsidRDefault="00BA092E" w:rsidP="00BA092E">
            <w:pPr>
              <w:ind w:firstLine="0"/>
              <w:rPr>
                <w:snapToGrid w:val="0"/>
              </w:rPr>
            </w:pPr>
          </w:p>
        </w:tc>
        <w:tc>
          <w:tcPr>
            <w:tcW w:w="6529" w:type="dxa"/>
            <w:gridSpan w:val="12"/>
          </w:tcPr>
          <w:p w:rsidR="00BA092E" w:rsidRPr="00024059" w:rsidRDefault="00BA092E" w:rsidP="00BA092E">
            <w:pPr>
              <w:ind w:firstLine="0"/>
              <w:rPr>
                <w:b/>
                <w:snapToGrid w:val="0"/>
              </w:rPr>
            </w:pPr>
            <w:r w:rsidRPr="00024059">
              <w:rPr>
                <w:b/>
                <w:snapToGrid w:val="0"/>
              </w:rPr>
              <w:t>Денежные потоки от текущих операций</w:t>
            </w:r>
          </w:p>
        </w:tc>
      </w:tr>
      <w:tr w:rsidR="00BA092E" w:rsidRPr="008238DF" w:rsidTr="00BA092E">
        <w:trPr>
          <w:trHeight w:val="250"/>
        </w:trPr>
        <w:tc>
          <w:tcPr>
            <w:tcW w:w="280" w:type="dxa"/>
          </w:tcPr>
          <w:p w:rsidR="00BA092E" w:rsidRPr="008238DF" w:rsidRDefault="00BA092E" w:rsidP="00BA092E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1</w:t>
            </w:r>
          </w:p>
        </w:tc>
        <w:tc>
          <w:tcPr>
            <w:tcW w:w="4570" w:type="dxa"/>
            <w:gridSpan w:val="2"/>
          </w:tcPr>
          <w:p w:rsidR="00BA092E" w:rsidRPr="008238DF" w:rsidRDefault="00BA092E" w:rsidP="00BA092E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Поступления – всего, в том числе:</w:t>
            </w:r>
          </w:p>
        </w:tc>
        <w:tc>
          <w:tcPr>
            <w:tcW w:w="425" w:type="dxa"/>
            <w:gridSpan w:val="2"/>
          </w:tcPr>
          <w:p w:rsidR="00BA092E" w:rsidRPr="008238DF" w:rsidRDefault="00BA092E" w:rsidP="00BA092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425" w:type="dxa"/>
            <w:gridSpan w:val="2"/>
          </w:tcPr>
          <w:p w:rsidR="00BA092E" w:rsidRPr="008238DF" w:rsidRDefault="00BA092E" w:rsidP="00BA092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329" w:type="dxa"/>
            <w:gridSpan w:val="3"/>
          </w:tcPr>
          <w:p w:rsidR="00BA092E" w:rsidRPr="008238DF" w:rsidRDefault="00BA092E" w:rsidP="00BA092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224" w:type="dxa"/>
            <w:gridSpan w:val="2"/>
          </w:tcPr>
          <w:p w:rsidR="00BA092E" w:rsidRPr="008238DF" w:rsidRDefault="00BA092E" w:rsidP="00BA092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556" w:type="dxa"/>
          </w:tcPr>
          <w:p w:rsidR="00BA092E" w:rsidRPr="008238DF" w:rsidRDefault="00BA092E" w:rsidP="00BA092E">
            <w:pPr>
              <w:ind w:firstLine="0"/>
              <w:jc w:val="center"/>
              <w:rPr>
                <w:snapToGrid w:val="0"/>
              </w:rPr>
            </w:pPr>
            <w:r>
              <w:t>–</w:t>
            </w:r>
          </w:p>
        </w:tc>
      </w:tr>
      <w:tr w:rsidR="00BA092E" w:rsidRPr="008238DF" w:rsidTr="00BA092E">
        <w:trPr>
          <w:trHeight w:val="250"/>
        </w:trPr>
        <w:tc>
          <w:tcPr>
            <w:tcW w:w="280" w:type="dxa"/>
          </w:tcPr>
          <w:p w:rsidR="00BA092E" w:rsidRPr="008238DF" w:rsidRDefault="00BA092E" w:rsidP="00BA092E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6</w:t>
            </w:r>
          </w:p>
        </w:tc>
        <w:tc>
          <w:tcPr>
            <w:tcW w:w="4570" w:type="dxa"/>
            <w:gridSpan w:val="2"/>
          </w:tcPr>
          <w:p w:rsidR="00BA092E" w:rsidRPr="008238DF" w:rsidRDefault="00BA092E" w:rsidP="00BA092E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Платежи – всего, в том числе:</w:t>
            </w:r>
          </w:p>
        </w:tc>
        <w:tc>
          <w:tcPr>
            <w:tcW w:w="425" w:type="dxa"/>
            <w:gridSpan w:val="2"/>
          </w:tcPr>
          <w:p w:rsidR="00BA092E" w:rsidRPr="008238DF" w:rsidRDefault="00BA092E" w:rsidP="00BA092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425" w:type="dxa"/>
            <w:gridSpan w:val="2"/>
          </w:tcPr>
          <w:p w:rsidR="00BA092E" w:rsidRPr="008238DF" w:rsidRDefault="00BA092E" w:rsidP="00BA092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329" w:type="dxa"/>
            <w:gridSpan w:val="3"/>
          </w:tcPr>
          <w:p w:rsidR="00BA092E" w:rsidRPr="008238DF" w:rsidRDefault="00BA092E" w:rsidP="00BA092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224" w:type="dxa"/>
            <w:gridSpan w:val="2"/>
          </w:tcPr>
          <w:p w:rsidR="00BA092E" w:rsidRPr="008238DF" w:rsidRDefault="00BA092E" w:rsidP="00BA092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556" w:type="dxa"/>
          </w:tcPr>
          <w:p w:rsidR="00BA092E" w:rsidRPr="008238DF" w:rsidRDefault="00BA092E" w:rsidP="00BA092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(693)</w:t>
            </w:r>
          </w:p>
        </w:tc>
      </w:tr>
      <w:tr w:rsidR="00BA092E" w:rsidRPr="008238DF" w:rsidTr="00BA092E">
        <w:trPr>
          <w:trHeight w:val="250"/>
        </w:trPr>
        <w:tc>
          <w:tcPr>
            <w:tcW w:w="280" w:type="dxa"/>
          </w:tcPr>
          <w:p w:rsidR="00BA092E" w:rsidRPr="008238DF" w:rsidRDefault="00BA092E" w:rsidP="00BA092E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10</w:t>
            </w:r>
          </w:p>
        </w:tc>
        <w:tc>
          <w:tcPr>
            <w:tcW w:w="4570" w:type="dxa"/>
            <w:gridSpan w:val="2"/>
            <w:vAlign w:val="bottom"/>
          </w:tcPr>
          <w:p w:rsidR="00BA092E" w:rsidRPr="008238DF" w:rsidRDefault="00BA092E" w:rsidP="00BA092E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налога на прибыль организаций</w:t>
            </w:r>
          </w:p>
        </w:tc>
        <w:tc>
          <w:tcPr>
            <w:tcW w:w="425" w:type="dxa"/>
            <w:gridSpan w:val="2"/>
          </w:tcPr>
          <w:p w:rsidR="00BA092E" w:rsidRPr="008238DF" w:rsidRDefault="00BA092E" w:rsidP="00BA092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425" w:type="dxa"/>
            <w:gridSpan w:val="2"/>
          </w:tcPr>
          <w:p w:rsidR="00BA092E" w:rsidRPr="008238DF" w:rsidRDefault="00BA092E" w:rsidP="00BA092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329" w:type="dxa"/>
            <w:gridSpan w:val="3"/>
          </w:tcPr>
          <w:p w:rsidR="00BA092E" w:rsidRPr="008238DF" w:rsidRDefault="00BA092E" w:rsidP="00BA092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224" w:type="dxa"/>
            <w:gridSpan w:val="2"/>
          </w:tcPr>
          <w:p w:rsidR="00BA092E" w:rsidRPr="008238DF" w:rsidRDefault="00BA092E" w:rsidP="00BA092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556" w:type="dxa"/>
          </w:tcPr>
          <w:p w:rsidR="00BA092E" w:rsidRPr="008238DF" w:rsidRDefault="00BA092E" w:rsidP="00BA092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(693)</w:t>
            </w:r>
          </w:p>
        </w:tc>
      </w:tr>
      <w:tr w:rsidR="00BA092E" w:rsidRPr="008238DF" w:rsidTr="00BA092E">
        <w:trPr>
          <w:trHeight w:val="250"/>
        </w:trPr>
        <w:tc>
          <w:tcPr>
            <w:tcW w:w="280" w:type="dxa"/>
          </w:tcPr>
          <w:p w:rsidR="00BA092E" w:rsidRPr="008238DF" w:rsidRDefault="00BA092E" w:rsidP="00BA092E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12</w:t>
            </w:r>
          </w:p>
        </w:tc>
        <w:tc>
          <w:tcPr>
            <w:tcW w:w="4570" w:type="dxa"/>
            <w:gridSpan w:val="2"/>
            <w:vAlign w:val="bottom"/>
          </w:tcPr>
          <w:p w:rsidR="00BA092E" w:rsidRPr="008238DF" w:rsidRDefault="00BA092E" w:rsidP="003E13BD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Сальдо денежных потоков от текущих опер</w:t>
            </w:r>
            <w:r w:rsidRPr="008238DF">
              <w:rPr>
                <w:snapToGrid w:val="0"/>
              </w:rPr>
              <w:t>а</w:t>
            </w:r>
            <w:r w:rsidRPr="008238DF">
              <w:rPr>
                <w:snapToGrid w:val="0"/>
              </w:rPr>
              <w:t>ций</w:t>
            </w:r>
          </w:p>
        </w:tc>
        <w:tc>
          <w:tcPr>
            <w:tcW w:w="425" w:type="dxa"/>
            <w:gridSpan w:val="2"/>
          </w:tcPr>
          <w:p w:rsidR="00BA092E" w:rsidRPr="008238DF" w:rsidRDefault="00BA092E" w:rsidP="00BA092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425" w:type="dxa"/>
            <w:gridSpan w:val="2"/>
          </w:tcPr>
          <w:p w:rsidR="00BA092E" w:rsidRPr="008238DF" w:rsidRDefault="00BA092E" w:rsidP="00BA092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329" w:type="dxa"/>
            <w:gridSpan w:val="3"/>
          </w:tcPr>
          <w:p w:rsidR="00BA092E" w:rsidRPr="008238DF" w:rsidRDefault="00BA092E" w:rsidP="00BA092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224" w:type="dxa"/>
            <w:gridSpan w:val="2"/>
          </w:tcPr>
          <w:p w:rsidR="00BA092E" w:rsidRPr="008238DF" w:rsidRDefault="00BA092E" w:rsidP="00BA092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556" w:type="dxa"/>
          </w:tcPr>
          <w:p w:rsidR="00BA092E" w:rsidRPr="008238DF" w:rsidRDefault="00BA092E" w:rsidP="00BA092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(693)</w:t>
            </w:r>
          </w:p>
        </w:tc>
      </w:tr>
      <w:tr w:rsidR="00BA092E" w:rsidRPr="008238DF" w:rsidTr="00BA092E">
        <w:trPr>
          <w:trHeight w:val="250"/>
        </w:trPr>
        <w:tc>
          <w:tcPr>
            <w:tcW w:w="280" w:type="dxa"/>
          </w:tcPr>
          <w:p w:rsidR="00BA092E" w:rsidRPr="008238DF" w:rsidRDefault="00BA092E" w:rsidP="00213BF4">
            <w:pPr>
              <w:ind w:firstLine="0"/>
              <w:rPr>
                <w:snapToGrid w:val="0"/>
              </w:rPr>
            </w:pPr>
          </w:p>
        </w:tc>
        <w:tc>
          <w:tcPr>
            <w:tcW w:w="6529" w:type="dxa"/>
            <w:gridSpan w:val="12"/>
          </w:tcPr>
          <w:p w:rsidR="00BA092E" w:rsidRPr="00024059" w:rsidRDefault="00BA092E" w:rsidP="00213BF4">
            <w:pPr>
              <w:ind w:firstLine="0"/>
              <w:rPr>
                <w:b/>
                <w:snapToGrid w:val="0"/>
              </w:rPr>
            </w:pPr>
            <w:r w:rsidRPr="00024059">
              <w:rPr>
                <w:b/>
                <w:snapToGrid w:val="0"/>
              </w:rPr>
              <w:t>Денежные потоки от инвестиционных операций</w:t>
            </w:r>
          </w:p>
        </w:tc>
      </w:tr>
      <w:tr w:rsidR="00BA092E" w:rsidRPr="008238DF" w:rsidTr="00425C35">
        <w:trPr>
          <w:trHeight w:val="250"/>
        </w:trPr>
        <w:tc>
          <w:tcPr>
            <w:tcW w:w="280" w:type="dxa"/>
          </w:tcPr>
          <w:p w:rsidR="00BA092E" w:rsidRPr="008238DF" w:rsidRDefault="00BA092E" w:rsidP="00213BF4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13</w:t>
            </w:r>
          </w:p>
        </w:tc>
        <w:tc>
          <w:tcPr>
            <w:tcW w:w="4428" w:type="dxa"/>
          </w:tcPr>
          <w:p w:rsidR="00BA092E" w:rsidRPr="008238DF" w:rsidRDefault="00BA092E" w:rsidP="00213BF4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Поступления – всего, в том числе:</w:t>
            </w:r>
          </w:p>
        </w:tc>
        <w:tc>
          <w:tcPr>
            <w:tcW w:w="709" w:type="dxa"/>
            <w:gridSpan w:val="4"/>
          </w:tcPr>
          <w:p w:rsidR="00BA092E" w:rsidRPr="008238DF" w:rsidRDefault="00BA092E" w:rsidP="00BA092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283" w:type="dxa"/>
            <w:tcMar>
              <w:left w:w="57" w:type="dxa"/>
              <w:right w:w="57" w:type="dxa"/>
            </w:tcMar>
          </w:tcPr>
          <w:p w:rsidR="00BA092E" w:rsidRPr="008238DF" w:rsidRDefault="00BA092E" w:rsidP="00BA092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284" w:type="dxa"/>
            <w:gridSpan w:val="2"/>
            <w:tcMar>
              <w:left w:w="57" w:type="dxa"/>
              <w:right w:w="57" w:type="dxa"/>
            </w:tcMar>
          </w:tcPr>
          <w:p w:rsidR="00BA092E" w:rsidRPr="008238DF" w:rsidRDefault="00BA092E" w:rsidP="00BA092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142" w:type="dxa"/>
            <w:gridSpan w:val="2"/>
            <w:tcMar>
              <w:left w:w="57" w:type="dxa"/>
              <w:right w:w="57" w:type="dxa"/>
            </w:tcMar>
          </w:tcPr>
          <w:p w:rsidR="00BA092E" w:rsidRPr="008238DF" w:rsidRDefault="00BA092E" w:rsidP="00BA092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683" w:type="dxa"/>
            <w:gridSpan w:val="2"/>
          </w:tcPr>
          <w:p w:rsidR="00BA092E" w:rsidRPr="008238DF" w:rsidRDefault="00BA092E" w:rsidP="00BA092E">
            <w:pPr>
              <w:ind w:firstLine="0"/>
              <w:jc w:val="center"/>
              <w:rPr>
                <w:snapToGrid w:val="0"/>
              </w:rPr>
            </w:pPr>
            <w:r>
              <w:t>7</w:t>
            </w:r>
            <w:r>
              <w:rPr>
                <w:lang w:val="en-US"/>
              </w:rPr>
              <w:t> </w:t>
            </w:r>
            <w:r>
              <w:t>523</w:t>
            </w:r>
          </w:p>
        </w:tc>
      </w:tr>
      <w:tr w:rsidR="00BA092E" w:rsidRPr="008238DF" w:rsidTr="00425C35">
        <w:trPr>
          <w:trHeight w:val="250"/>
        </w:trPr>
        <w:tc>
          <w:tcPr>
            <w:tcW w:w="280" w:type="dxa"/>
          </w:tcPr>
          <w:p w:rsidR="00BA092E" w:rsidRPr="008238DF" w:rsidRDefault="00BA092E" w:rsidP="00213BF4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16</w:t>
            </w:r>
          </w:p>
        </w:tc>
        <w:tc>
          <w:tcPr>
            <w:tcW w:w="4428" w:type="dxa"/>
            <w:vAlign w:val="bottom"/>
          </w:tcPr>
          <w:p w:rsidR="00BA092E" w:rsidRPr="008238DF" w:rsidRDefault="00BA092E" w:rsidP="007660BF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от возврата предоставленных займов, от продажи долговых ценных бумаг (прав тр</w:t>
            </w:r>
            <w:r w:rsidRPr="008238DF">
              <w:rPr>
                <w:snapToGrid w:val="0"/>
              </w:rPr>
              <w:t>е</w:t>
            </w:r>
            <w:r w:rsidRPr="008238DF">
              <w:rPr>
                <w:snapToGrid w:val="0"/>
              </w:rPr>
              <w:t>бования денежных сре</w:t>
            </w:r>
            <w:proofErr w:type="gramStart"/>
            <w:r w:rsidRPr="008238DF">
              <w:rPr>
                <w:snapToGrid w:val="0"/>
              </w:rPr>
              <w:t>дств к др</w:t>
            </w:r>
            <w:proofErr w:type="gramEnd"/>
            <w:r w:rsidRPr="008238DF">
              <w:rPr>
                <w:snapToGrid w:val="0"/>
              </w:rPr>
              <w:t>угим лицам)</w:t>
            </w:r>
          </w:p>
        </w:tc>
        <w:tc>
          <w:tcPr>
            <w:tcW w:w="709" w:type="dxa"/>
            <w:gridSpan w:val="4"/>
          </w:tcPr>
          <w:p w:rsidR="00BA092E" w:rsidRPr="008238DF" w:rsidRDefault="00BA092E" w:rsidP="00823E4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283" w:type="dxa"/>
            <w:tcMar>
              <w:left w:w="57" w:type="dxa"/>
              <w:right w:w="57" w:type="dxa"/>
            </w:tcMar>
          </w:tcPr>
          <w:p w:rsidR="00BA092E" w:rsidRPr="008238DF" w:rsidRDefault="00BA092E" w:rsidP="00823E4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284" w:type="dxa"/>
            <w:gridSpan w:val="2"/>
            <w:tcMar>
              <w:left w:w="57" w:type="dxa"/>
              <w:right w:w="57" w:type="dxa"/>
            </w:tcMar>
          </w:tcPr>
          <w:p w:rsidR="00BA092E" w:rsidRPr="008238DF" w:rsidRDefault="00BA092E" w:rsidP="00823E4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142" w:type="dxa"/>
            <w:gridSpan w:val="2"/>
            <w:tcMar>
              <w:left w:w="57" w:type="dxa"/>
              <w:right w:w="57" w:type="dxa"/>
            </w:tcMar>
          </w:tcPr>
          <w:p w:rsidR="00BA092E" w:rsidRPr="008238DF" w:rsidRDefault="00BA092E" w:rsidP="00823E4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683" w:type="dxa"/>
            <w:gridSpan w:val="2"/>
          </w:tcPr>
          <w:p w:rsidR="00BA092E" w:rsidRPr="008238DF" w:rsidRDefault="00BA092E" w:rsidP="00BA092E">
            <w:pPr>
              <w:ind w:firstLine="0"/>
              <w:jc w:val="center"/>
              <w:rPr>
                <w:snapToGrid w:val="0"/>
              </w:rPr>
            </w:pPr>
            <w:r>
              <w:t>7</w:t>
            </w:r>
            <w:r>
              <w:rPr>
                <w:lang w:val="en-US"/>
              </w:rPr>
              <w:t> </w:t>
            </w:r>
            <w:r>
              <w:t>523</w:t>
            </w:r>
          </w:p>
        </w:tc>
      </w:tr>
      <w:tr w:rsidR="00BA092E" w:rsidRPr="008238DF" w:rsidTr="00425C35">
        <w:trPr>
          <w:trHeight w:val="250"/>
        </w:trPr>
        <w:tc>
          <w:tcPr>
            <w:tcW w:w="280" w:type="dxa"/>
          </w:tcPr>
          <w:p w:rsidR="00BA092E" w:rsidRPr="008238DF" w:rsidRDefault="00BA092E" w:rsidP="00213BF4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19</w:t>
            </w:r>
          </w:p>
        </w:tc>
        <w:tc>
          <w:tcPr>
            <w:tcW w:w="4428" w:type="dxa"/>
            <w:vAlign w:val="bottom"/>
          </w:tcPr>
          <w:p w:rsidR="00BA092E" w:rsidRPr="008238DF" w:rsidRDefault="00BA092E" w:rsidP="00213BF4">
            <w:pPr>
              <w:ind w:firstLine="0"/>
            </w:pPr>
            <w:r w:rsidRPr="008238DF">
              <w:rPr>
                <w:snapToGrid w:val="0"/>
              </w:rPr>
              <w:t>Платежи – всего, в том числе:</w:t>
            </w:r>
          </w:p>
        </w:tc>
        <w:tc>
          <w:tcPr>
            <w:tcW w:w="709" w:type="dxa"/>
            <w:gridSpan w:val="4"/>
          </w:tcPr>
          <w:p w:rsidR="00BA092E" w:rsidRPr="008238DF" w:rsidRDefault="00BA092E" w:rsidP="00940B8C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(4 060)</w:t>
            </w:r>
          </w:p>
        </w:tc>
        <w:tc>
          <w:tcPr>
            <w:tcW w:w="283" w:type="dxa"/>
            <w:tcMar>
              <w:left w:w="57" w:type="dxa"/>
              <w:right w:w="57" w:type="dxa"/>
            </w:tcMar>
          </w:tcPr>
          <w:p w:rsidR="00BA092E" w:rsidRPr="008238DF" w:rsidRDefault="00BA092E" w:rsidP="00823E4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284" w:type="dxa"/>
            <w:gridSpan w:val="2"/>
            <w:tcMar>
              <w:left w:w="57" w:type="dxa"/>
              <w:right w:w="57" w:type="dxa"/>
            </w:tcMar>
          </w:tcPr>
          <w:p w:rsidR="00BA092E" w:rsidRPr="008238DF" w:rsidRDefault="00BA092E" w:rsidP="00823E4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142" w:type="dxa"/>
            <w:gridSpan w:val="2"/>
            <w:tcMar>
              <w:left w:w="57" w:type="dxa"/>
              <w:right w:w="57" w:type="dxa"/>
            </w:tcMar>
          </w:tcPr>
          <w:p w:rsidR="00BA092E" w:rsidRPr="008238DF" w:rsidRDefault="00BA092E" w:rsidP="00823E4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683" w:type="dxa"/>
            <w:gridSpan w:val="2"/>
          </w:tcPr>
          <w:p w:rsidR="00BA092E" w:rsidRPr="008238DF" w:rsidRDefault="00BA092E" w:rsidP="00823E4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</w:tr>
      <w:tr w:rsidR="00BA092E" w:rsidRPr="008238DF" w:rsidTr="00425C35">
        <w:trPr>
          <w:trHeight w:val="250"/>
        </w:trPr>
        <w:tc>
          <w:tcPr>
            <w:tcW w:w="280" w:type="dxa"/>
          </w:tcPr>
          <w:p w:rsidR="00BA092E" w:rsidRPr="008238DF" w:rsidRDefault="00BA092E" w:rsidP="00213BF4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22</w:t>
            </w:r>
          </w:p>
        </w:tc>
        <w:tc>
          <w:tcPr>
            <w:tcW w:w="4428" w:type="dxa"/>
            <w:vAlign w:val="bottom"/>
          </w:tcPr>
          <w:p w:rsidR="00BA092E" w:rsidRPr="008238DF" w:rsidRDefault="00BA092E" w:rsidP="00B8412D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в связи с приобретением долговых ценных бумаг (прав требования денежных сре</w:t>
            </w:r>
            <w:proofErr w:type="gramStart"/>
            <w:r w:rsidRPr="008238DF">
              <w:rPr>
                <w:snapToGrid w:val="0"/>
              </w:rPr>
              <w:t>дств к др</w:t>
            </w:r>
            <w:proofErr w:type="gramEnd"/>
            <w:r w:rsidRPr="008238DF">
              <w:rPr>
                <w:snapToGrid w:val="0"/>
              </w:rPr>
              <w:t>угим лицам), предоставление займов др</w:t>
            </w:r>
            <w:r w:rsidRPr="008238DF">
              <w:rPr>
                <w:snapToGrid w:val="0"/>
              </w:rPr>
              <w:t>у</w:t>
            </w:r>
            <w:r w:rsidRPr="008238DF">
              <w:rPr>
                <w:snapToGrid w:val="0"/>
              </w:rPr>
              <w:t>гим лицам</w:t>
            </w:r>
          </w:p>
        </w:tc>
        <w:tc>
          <w:tcPr>
            <w:tcW w:w="709" w:type="dxa"/>
            <w:gridSpan w:val="4"/>
          </w:tcPr>
          <w:p w:rsidR="00BA092E" w:rsidRPr="008238DF" w:rsidRDefault="00BA092E" w:rsidP="00940B8C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(4 060)</w:t>
            </w:r>
          </w:p>
        </w:tc>
        <w:tc>
          <w:tcPr>
            <w:tcW w:w="283" w:type="dxa"/>
            <w:tcMar>
              <w:left w:w="57" w:type="dxa"/>
              <w:right w:w="57" w:type="dxa"/>
            </w:tcMar>
          </w:tcPr>
          <w:p w:rsidR="00BA092E" w:rsidRPr="008238DF" w:rsidRDefault="00BA092E" w:rsidP="00823E4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284" w:type="dxa"/>
            <w:gridSpan w:val="2"/>
            <w:tcMar>
              <w:left w:w="57" w:type="dxa"/>
              <w:right w:w="57" w:type="dxa"/>
            </w:tcMar>
          </w:tcPr>
          <w:p w:rsidR="00BA092E" w:rsidRPr="008238DF" w:rsidRDefault="00BA092E" w:rsidP="00823E4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142" w:type="dxa"/>
            <w:gridSpan w:val="2"/>
            <w:tcMar>
              <w:left w:w="57" w:type="dxa"/>
              <w:right w:w="57" w:type="dxa"/>
            </w:tcMar>
          </w:tcPr>
          <w:p w:rsidR="00BA092E" w:rsidRPr="008238DF" w:rsidRDefault="00BA092E" w:rsidP="00823E4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683" w:type="dxa"/>
            <w:gridSpan w:val="2"/>
          </w:tcPr>
          <w:p w:rsidR="00BA092E" w:rsidRPr="008238DF" w:rsidRDefault="00BA092E" w:rsidP="00823E4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</w:tr>
      <w:tr w:rsidR="00BA092E" w:rsidRPr="008238DF" w:rsidTr="00425C35">
        <w:trPr>
          <w:trHeight w:val="250"/>
        </w:trPr>
        <w:tc>
          <w:tcPr>
            <w:tcW w:w="280" w:type="dxa"/>
          </w:tcPr>
          <w:p w:rsidR="00BA092E" w:rsidRPr="008238DF" w:rsidRDefault="00BA092E" w:rsidP="00213BF4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25</w:t>
            </w:r>
          </w:p>
        </w:tc>
        <w:tc>
          <w:tcPr>
            <w:tcW w:w="4428" w:type="dxa"/>
            <w:vAlign w:val="bottom"/>
          </w:tcPr>
          <w:p w:rsidR="00BA092E" w:rsidRPr="008238DF" w:rsidRDefault="00BA092E" w:rsidP="00213BF4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Сальдо денежных потоков от инвестицио</w:t>
            </w:r>
            <w:r w:rsidRPr="008238DF">
              <w:rPr>
                <w:snapToGrid w:val="0"/>
              </w:rPr>
              <w:t>н</w:t>
            </w:r>
            <w:r w:rsidRPr="008238DF">
              <w:rPr>
                <w:snapToGrid w:val="0"/>
              </w:rPr>
              <w:t>ных операций</w:t>
            </w:r>
          </w:p>
        </w:tc>
        <w:tc>
          <w:tcPr>
            <w:tcW w:w="709" w:type="dxa"/>
            <w:gridSpan w:val="4"/>
          </w:tcPr>
          <w:p w:rsidR="00BA092E" w:rsidRPr="008238DF" w:rsidRDefault="00BA092E" w:rsidP="00940B8C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(4 060)</w:t>
            </w:r>
          </w:p>
        </w:tc>
        <w:tc>
          <w:tcPr>
            <w:tcW w:w="283" w:type="dxa"/>
            <w:tcMar>
              <w:left w:w="57" w:type="dxa"/>
              <w:right w:w="57" w:type="dxa"/>
            </w:tcMar>
          </w:tcPr>
          <w:p w:rsidR="00BA092E" w:rsidRPr="008238DF" w:rsidRDefault="00BA092E" w:rsidP="00823E4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284" w:type="dxa"/>
            <w:gridSpan w:val="2"/>
            <w:tcMar>
              <w:left w:w="57" w:type="dxa"/>
              <w:right w:w="57" w:type="dxa"/>
            </w:tcMar>
          </w:tcPr>
          <w:p w:rsidR="00BA092E" w:rsidRPr="008238DF" w:rsidRDefault="00BA092E" w:rsidP="00823E4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142" w:type="dxa"/>
            <w:gridSpan w:val="2"/>
            <w:tcMar>
              <w:left w:w="57" w:type="dxa"/>
              <w:right w:w="57" w:type="dxa"/>
            </w:tcMar>
          </w:tcPr>
          <w:p w:rsidR="00BA092E" w:rsidRPr="008238DF" w:rsidRDefault="00BA092E" w:rsidP="00823E4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683" w:type="dxa"/>
            <w:gridSpan w:val="2"/>
          </w:tcPr>
          <w:p w:rsidR="00BA092E" w:rsidRPr="008238DF" w:rsidRDefault="00BA092E" w:rsidP="00940B8C">
            <w:pPr>
              <w:ind w:firstLine="0"/>
              <w:jc w:val="center"/>
              <w:rPr>
                <w:snapToGrid w:val="0"/>
              </w:rPr>
            </w:pPr>
            <w:r>
              <w:t>7</w:t>
            </w:r>
            <w:r>
              <w:rPr>
                <w:lang w:val="en-US"/>
              </w:rPr>
              <w:t> </w:t>
            </w:r>
            <w:r>
              <w:t>523</w:t>
            </w:r>
          </w:p>
        </w:tc>
      </w:tr>
      <w:tr w:rsidR="00BA092E" w:rsidRPr="008238DF" w:rsidTr="00425C35">
        <w:trPr>
          <w:trHeight w:val="250"/>
        </w:trPr>
        <w:tc>
          <w:tcPr>
            <w:tcW w:w="280" w:type="dxa"/>
          </w:tcPr>
          <w:p w:rsidR="00BA092E" w:rsidRPr="008238DF" w:rsidRDefault="00BA092E" w:rsidP="00BA092E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38</w:t>
            </w:r>
          </w:p>
        </w:tc>
        <w:tc>
          <w:tcPr>
            <w:tcW w:w="4428" w:type="dxa"/>
            <w:vAlign w:val="bottom"/>
          </w:tcPr>
          <w:p w:rsidR="00BA092E" w:rsidRPr="00024059" w:rsidRDefault="00BA092E" w:rsidP="00BA092E">
            <w:pPr>
              <w:ind w:firstLine="0"/>
              <w:rPr>
                <w:b/>
                <w:snapToGrid w:val="0"/>
              </w:rPr>
            </w:pPr>
            <w:r w:rsidRPr="00024059">
              <w:rPr>
                <w:b/>
                <w:snapToGrid w:val="0"/>
              </w:rPr>
              <w:t>Сальдо денежных потоков за отчетный п</w:t>
            </w:r>
            <w:r w:rsidRPr="00024059">
              <w:rPr>
                <w:b/>
                <w:snapToGrid w:val="0"/>
              </w:rPr>
              <w:t>е</w:t>
            </w:r>
            <w:r w:rsidRPr="00024059">
              <w:rPr>
                <w:b/>
                <w:snapToGrid w:val="0"/>
              </w:rPr>
              <w:t>риод</w:t>
            </w:r>
          </w:p>
        </w:tc>
        <w:tc>
          <w:tcPr>
            <w:tcW w:w="709" w:type="dxa"/>
            <w:gridSpan w:val="4"/>
          </w:tcPr>
          <w:p w:rsidR="00BA092E" w:rsidRPr="008238DF" w:rsidRDefault="00BA092E" w:rsidP="00BA092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(4 060)</w:t>
            </w:r>
          </w:p>
        </w:tc>
        <w:tc>
          <w:tcPr>
            <w:tcW w:w="283" w:type="dxa"/>
          </w:tcPr>
          <w:p w:rsidR="00BA092E" w:rsidRPr="008238DF" w:rsidRDefault="00BA092E" w:rsidP="00BA092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284" w:type="dxa"/>
            <w:gridSpan w:val="2"/>
          </w:tcPr>
          <w:p w:rsidR="00BA092E" w:rsidRPr="008238DF" w:rsidRDefault="00BA092E" w:rsidP="00BA092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142" w:type="dxa"/>
            <w:gridSpan w:val="2"/>
          </w:tcPr>
          <w:p w:rsidR="00BA092E" w:rsidRPr="008238DF" w:rsidRDefault="00BA092E" w:rsidP="00BA092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683" w:type="dxa"/>
            <w:gridSpan w:val="2"/>
          </w:tcPr>
          <w:p w:rsidR="00BA092E" w:rsidRPr="008238DF" w:rsidRDefault="00BA092E" w:rsidP="00BA092E">
            <w:pPr>
              <w:ind w:firstLine="0"/>
              <w:jc w:val="center"/>
              <w:rPr>
                <w:snapToGrid w:val="0"/>
              </w:rPr>
            </w:pPr>
            <w:r w:rsidRPr="00B5288F">
              <w:t>6</w:t>
            </w:r>
            <w:r>
              <w:rPr>
                <w:lang w:val="en-US"/>
              </w:rPr>
              <w:t> </w:t>
            </w:r>
            <w:r w:rsidRPr="00B5288F">
              <w:t>8</w:t>
            </w:r>
            <w:r>
              <w:t>30</w:t>
            </w:r>
          </w:p>
        </w:tc>
      </w:tr>
    </w:tbl>
    <w:p w:rsidR="00936E32" w:rsidRDefault="00936E32" w:rsidP="00140FC0"/>
    <w:p w:rsidR="008238DF" w:rsidRPr="004234D5" w:rsidRDefault="008238DF" w:rsidP="00140FC0">
      <w:r w:rsidRPr="004234D5">
        <w:t>Чистый дисконтированный доход</w:t>
      </w:r>
      <w:r w:rsidR="00DE2040">
        <w:t xml:space="preserve"> с учетом ставки дисконта 15%</w:t>
      </w:r>
    </w:p>
    <w:p w:rsidR="008238DF" w:rsidRPr="004234D5" w:rsidRDefault="0056425A" w:rsidP="00140FC0">
      <w:pPr>
        <w:rPr>
          <w:i/>
        </w:rPr>
      </w:pPr>
      <w:r w:rsidRPr="00586EC0">
        <w:rPr>
          <w:position w:val="-28"/>
        </w:rPr>
        <w:object w:dxaOrig="4660" w:dyaOrig="660">
          <v:shape id="_x0000_i1067" type="#_x0000_t75" style="width:199.7pt;height:27.55pt" o:ole="" fillcolor="window">
            <v:imagedata r:id="rId95" o:title=""/>
          </v:shape>
          <o:OLEObject Type="Embed" ProgID="Equation.3" ShapeID="_x0000_i1067" DrawAspect="Content" ObjectID="_1706956408" r:id="rId96"/>
        </w:object>
      </w:r>
    </w:p>
    <w:p w:rsidR="00586EC0" w:rsidRDefault="0056425A" w:rsidP="00140FC0">
      <w:r w:rsidRPr="004F0B0F">
        <w:rPr>
          <w:position w:val="-10"/>
        </w:rPr>
        <w:object w:dxaOrig="4220" w:dyaOrig="320">
          <v:shape id="_x0000_i1068" type="#_x0000_t75" style="width:172.8pt;height:13.75pt" o:ole="">
            <v:imagedata r:id="rId97" o:title=""/>
          </v:shape>
          <o:OLEObject Type="Embed" ProgID="Equation.3" ShapeID="_x0000_i1068" DrawAspect="Content" ObjectID="_1706956409" r:id="rId98"/>
        </w:object>
      </w:r>
      <w:r w:rsidR="00586EC0" w:rsidRPr="004234D5">
        <w:t xml:space="preserve"> руб.</w:t>
      </w:r>
    </w:p>
    <w:p w:rsidR="008238DF" w:rsidRPr="004234D5" w:rsidRDefault="008238DF" w:rsidP="00140FC0">
      <w:r w:rsidRPr="004234D5">
        <w:t xml:space="preserve">Дисконтированные инвестиции </w:t>
      </w:r>
      <w:r w:rsidRPr="004234D5">
        <w:rPr>
          <w:i/>
        </w:rPr>
        <w:t>K</w:t>
      </w:r>
      <w:r w:rsidRPr="004234D5">
        <w:t xml:space="preserve">= </w:t>
      </w:r>
      <w:r w:rsidR="00586EC0">
        <w:t>4 060 </w:t>
      </w:r>
      <w:r w:rsidRPr="004234D5">
        <w:t xml:space="preserve"> тыс. руб. </w:t>
      </w:r>
    </w:p>
    <w:p w:rsidR="008238DF" w:rsidRPr="004234D5" w:rsidRDefault="008238DF" w:rsidP="00140FC0">
      <w:r w:rsidRPr="004234D5">
        <w:t>Индекс доходности инвестиций</w:t>
      </w:r>
      <w:r w:rsidR="00B5288F" w:rsidRPr="00B5288F">
        <w:rPr>
          <w:position w:val="-30"/>
        </w:rPr>
        <w:object w:dxaOrig="2940" w:dyaOrig="680">
          <v:shape id="_x0000_i1069" type="#_x0000_t75" style="width:125.2pt;height:29.45pt" o:ole="" fillcolor="window">
            <v:imagedata r:id="rId99" o:title=""/>
          </v:shape>
          <o:OLEObject Type="Embed" ProgID="Equation.3" ShapeID="_x0000_i1069" DrawAspect="Content" ObjectID="_1706956410" r:id="rId100"/>
        </w:object>
      </w:r>
    </w:p>
    <w:p w:rsidR="00E04AAF" w:rsidRDefault="005718D8" w:rsidP="00140FC0">
      <w:r>
        <w:lastRenderedPageBreak/>
        <w:t>В данном случае в</w:t>
      </w:r>
      <w:r w:rsidR="008238DF" w:rsidRPr="00AC1FCE">
        <w:t>нутренняя норма доходности</w:t>
      </w:r>
      <w:r w:rsidRPr="00823E4B">
        <w:rPr>
          <w:i/>
        </w:rPr>
        <w:t xml:space="preserve"> </w:t>
      </w:r>
      <w:r w:rsidRPr="00823E4B">
        <w:rPr>
          <w:i/>
          <w:lang w:val="en-US"/>
        </w:rPr>
        <w:t>IRR</w:t>
      </w:r>
      <w:r w:rsidRPr="00DE5FF8">
        <w:t xml:space="preserve"> </w:t>
      </w:r>
      <w:r>
        <w:t>может быть найдена из уравнения</w:t>
      </w:r>
    </w:p>
    <w:p w:rsidR="005718D8" w:rsidRDefault="005718D8" w:rsidP="00140FC0">
      <w:r w:rsidRPr="00586EC0">
        <w:rPr>
          <w:position w:val="-28"/>
        </w:rPr>
        <w:object w:dxaOrig="4220" w:dyaOrig="660">
          <v:shape id="_x0000_i1070" type="#_x0000_t75" style="width:180.95pt;height:27.55pt" o:ole="" fillcolor="window">
            <v:imagedata r:id="rId101" o:title=""/>
          </v:shape>
          <o:OLEObject Type="Embed" ProgID="Equation.3" ShapeID="_x0000_i1070" DrawAspect="Content" ObjectID="_1706956411" r:id="rId102"/>
        </w:object>
      </w:r>
    </w:p>
    <w:p w:rsidR="005718D8" w:rsidRPr="005718D8" w:rsidRDefault="005718D8" w:rsidP="00140FC0">
      <w:r>
        <w:t>Отсюда</w:t>
      </w:r>
    </w:p>
    <w:p w:rsidR="008238DF" w:rsidRDefault="00E04AAF" w:rsidP="00140FC0">
      <w:pPr>
        <w:rPr>
          <w:position w:val="-32"/>
        </w:rPr>
      </w:pPr>
      <w:r w:rsidRPr="00AC1FCE">
        <w:rPr>
          <w:position w:val="-32"/>
        </w:rPr>
        <w:object w:dxaOrig="4320" w:dyaOrig="760">
          <v:shape id="_x0000_i1071" type="#_x0000_t75" style="width:184.05pt;height:32.55pt" o:ole="" fillcolor="window">
            <v:imagedata r:id="rId103" o:title=""/>
          </v:shape>
          <o:OLEObject Type="Embed" ProgID="Equation.3" ShapeID="_x0000_i1071" DrawAspect="Content" ObjectID="_1706956412" r:id="rId104"/>
        </w:object>
      </w:r>
    </w:p>
    <w:p w:rsidR="00936E32" w:rsidRDefault="00936E32" w:rsidP="00140FC0">
      <w:pPr>
        <w:rPr>
          <w:position w:val="-32"/>
        </w:rPr>
      </w:pPr>
    </w:p>
    <w:p w:rsidR="00936E32" w:rsidRPr="004234D5" w:rsidRDefault="00936E32" w:rsidP="00936E32">
      <w:pPr>
        <w:ind w:firstLine="0"/>
        <w:jc w:val="both"/>
      </w:pPr>
      <w:r>
        <w:t xml:space="preserve">Пример </w:t>
      </w:r>
      <w:r w:rsidR="005A4C1F">
        <w:t>расчет</w:t>
      </w:r>
      <w:r w:rsidR="00924972">
        <w:t>а</w:t>
      </w:r>
      <w:r w:rsidR="005A4C1F">
        <w:t xml:space="preserve"> срока окупаемости инвестиций</w:t>
      </w:r>
      <w:r w:rsidR="005A4C1F">
        <w:tab/>
      </w:r>
      <w:r w:rsidR="005A4C1F">
        <w:tab/>
      </w:r>
      <w:r>
        <w:t>Таблица 1</w:t>
      </w:r>
      <w:r w:rsidR="005A4C1F">
        <w:t>8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586"/>
        <w:gridCol w:w="1085"/>
        <w:gridCol w:w="1085"/>
        <w:gridCol w:w="1057"/>
        <w:gridCol w:w="1066"/>
        <w:gridCol w:w="1085"/>
      </w:tblGrid>
      <w:tr w:rsidR="002B0E0E" w:rsidRPr="008238DF" w:rsidTr="00213BF4">
        <w:tc>
          <w:tcPr>
            <w:tcW w:w="0" w:type="auto"/>
          </w:tcPr>
          <w:p w:rsidR="00823E4B" w:rsidRPr="008238DF" w:rsidRDefault="00823E4B" w:rsidP="00924972">
            <w:pPr>
              <w:ind w:firstLine="0"/>
              <w:jc w:val="center"/>
            </w:pPr>
            <w:r w:rsidRPr="008238DF">
              <w:t xml:space="preserve">Шаги расчета, </w:t>
            </w:r>
            <w:r w:rsidRPr="008238DF">
              <w:rPr>
                <w:i/>
                <w:lang w:val="en-US"/>
              </w:rPr>
              <w:t>t</w:t>
            </w:r>
          </w:p>
        </w:tc>
        <w:tc>
          <w:tcPr>
            <w:tcW w:w="0" w:type="auto"/>
            <w:vAlign w:val="center"/>
          </w:tcPr>
          <w:p w:rsidR="00823E4B" w:rsidRPr="008238DF" w:rsidRDefault="00823E4B" w:rsidP="00213BF4">
            <w:pPr>
              <w:ind w:firstLine="0"/>
              <w:jc w:val="center"/>
            </w:pPr>
            <w:r>
              <w:t>0</w:t>
            </w:r>
          </w:p>
        </w:tc>
        <w:tc>
          <w:tcPr>
            <w:tcW w:w="0" w:type="auto"/>
            <w:vAlign w:val="center"/>
          </w:tcPr>
          <w:p w:rsidR="00823E4B" w:rsidRPr="008238DF" w:rsidRDefault="00823E4B" w:rsidP="00213BF4">
            <w:pPr>
              <w:ind w:firstLine="0"/>
              <w:jc w:val="center"/>
            </w:pPr>
            <w:r w:rsidRPr="008238DF">
              <w:t>1</w:t>
            </w:r>
          </w:p>
        </w:tc>
        <w:tc>
          <w:tcPr>
            <w:tcW w:w="0" w:type="auto"/>
            <w:vAlign w:val="center"/>
          </w:tcPr>
          <w:p w:rsidR="00823E4B" w:rsidRPr="008238DF" w:rsidRDefault="00823E4B" w:rsidP="00213BF4">
            <w:pPr>
              <w:ind w:firstLine="0"/>
              <w:jc w:val="center"/>
            </w:pPr>
            <w:r w:rsidRPr="008238DF">
              <w:t>2</w:t>
            </w:r>
          </w:p>
        </w:tc>
        <w:tc>
          <w:tcPr>
            <w:tcW w:w="0" w:type="auto"/>
            <w:vAlign w:val="center"/>
          </w:tcPr>
          <w:p w:rsidR="00823E4B" w:rsidRPr="008238DF" w:rsidRDefault="00823E4B" w:rsidP="00213BF4">
            <w:pPr>
              <w:ind w:firstLine="0"/>
              <w:jc w:val="center"/>
            </w:pPr>
            <w:r w:rsidRPr="008238DF">
              <w:t>3</w:t>
            </w:r>
          </w:p>
        </w:tc>
        <w:tc>
          <w:tcPr>
            <w:tcW w:w="0" w:type="auto"/>
            <w:vAlign w:val="center"/>
          </w:tcPr>
          <w:p w:rsidR="00823E4B" w:rsidRPr="008238DF" w:rsidRDefault="00823E4B" w:rsidP="00213BF4">
            <w:pPr>
              <w:ind w:firstLine="0"/>
              <w:jc w:val="center"/>
            </w:pPr>
            <w:r w:rsidRPr="008238DF">
              <w:t>4</w:t>
            </w:r>
          </w:p>
        </w:tc>
      </w:tr>
      <w:tr w:rsidR="002B0E0E" w:rsidRPr="008238DF" w:rsidTr="00213BF4">
        <w:tc>
          <w:tcPr>
            <w:tcW w:w="0" w:type="auto"/>
          </w:tcPr>
          <w:p w:rsidR="00823E4B" w:rsidRPr="008238DF" w:rsidRDefault="00823E4B" w:rsidP="00213BF4">
            <w:pPr>
              <w:ind w:firstLine="0"/>
            </w:pPr>
            <w:r>
              <w:t>Чистый д</w:t>
            </w:r>
            <w:r>
              <w:t>е</w:t>
            </w:r>
            <w:r>
              <w:t>нежный поток</w:t>
            </w:r>
            <w:r w:rsidRPr="008238DF">
              <w:rPr>
                <w:i/>
              </w:rPr>
              <w:t xml:space="preserve"> </w:t>
            </w:r>
            <w:r w:rsidRPr="008238DF">
              <w:rPr>
                <w:i/>
              </w:rPr>
              <w:br/>
              <w:t>Ф</w:t>
            </w:r>
            <w:proofErr w:type="gramStart"/>
            <w:r w:rsidRPr="008238DF">
              <w:rPr>
                <w:vertAlign w:val="subscript"/>
              </w:rPr>
              <w:t>1</w:t>
            </w:r>
            <w:proofErr w:type="gramEnd"/>
            <w:r w:rsidRPr="008238DF">
              <w:t>(</w:t>
            </w:r>
            <w:r w:rsidRPr="008238DF">
              <w:rPr>
                <w:i/>
                <w:lang w:val="en-US"/>
              </w:rPr>
              <w:t>t</w:t>
            </w:r>
            <w:r w:rsidRPr="008238DF">
              <w:t>)</w:t>
            </w:r>
            <w:r w:rsidRPr="008238DF">
              <w:rPr>
                <w:i/>
              </w:rPr>
              <w:t xml:space="preserve"> </w:t>
            </w:r>
            <w:r w:rsidRPr="008238DF">
              <w:t>+</w:t>
            </w:r>
            <w:r w:rsidRPr="008238DF">
              <w:rPr>
                <w:i/>
              </w:rPr>
              <w:t>Ф</w:t>
            </w:r>
            <w:r w:rsidRPr="008238DF">
              <w:rPr>
                <w:vertAlign w:val="subscript"/>
              </w:rPr>
              <w:t>2</w:t>
            </w:r>
            <w:r w:rsidRPr="008238DF">
              <w:t>(</w:t>
            </w:r>
            <w:r w:rsidRPr="008238DF">
              <w:rPr>
                <w:i/>
                <w:lang w:val="en-US"/>
              </w:rPr>
              <w:t>t</w:t>
            </w:r>
            <w:r w:rsidRPr="008238DF">
              <w:t>), тыс. руб.</w:t>
            </w:r>
          </w:p>
        </w:tc>
        <w:tc>
          <w:tcPr>
            <w:tcW w:w="0" w:type="auto"/>
            <w:vAlign w:val="center"/>
          </w:tcPr>
          <w:p w:rsidR="00823E4B" w:rsidRPr="008238DF" w:rsidRDefault="00823E4B" w:rsidP="002B0E0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(4 060)</w:t>
            </w:r>
          </w:p>
        </w:tc>
        <w:tc>
          <w:tcPr>
            <w:tcW w:w="0" w:type="auto"/>
            <w:vAlign w:val="center"/>
          </w:tcPr>
          <w:p w:rsidR="00823E4B" w:rsidRPr="008238DF" w:rsidRDefault="00823E4B" w:rsidP="00213BF4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vAlign w:val="center"/>
          </w:tcPr>
          <w:p w:rsidR="00823E4B" w:rsidRPr="008238DF" w:rsidRDefault="00823E4B" w:rsidP="00213BF4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vAlign w:val="center"/>
          </w:tcPr>
          <w:p w:rsidR="00823E4B" w:rsidRPr="008238DF" w:rsidRDefault="00823E4B" w:rsidP="00213BF4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vAlign w:val="center"/>
          </w:tcPr>
          <w:p w:rsidR="00823E4B" w:rsidRPr="008238DF" w:rsidRDefault="00823E4B" w:rsidP="002B0E0E">
            <w:pPr>
              <w:ind w:firstLine="0"/>
              <w:jc w:val="center"/>
              <w:rPr>
                <w:snapToGrid w:val="0"/>
              </w:rPr>
            </w:pPr>
            <w:r w:rsidRPr="00B5288F">
              <w:t>6</w:t>
            </w:r>
            <w:r>
              <w:rPr>
                <w:lang w:val="en-US"/>
              </w:rPr>
              <w:t> </w:t>
            </w:r>
            <w:r w:rsidRPr="00B5288F">
              <w:t>8</w:t>
            </w:r>
            <w:r w:rsidR="002B0E0E">
              <w:t>30</w:t>
            </w:r>
          </w:p>
        </w:tc>
      </w:tr>
      <w:tr w:rsidR="002B0E0E" w:rsidRPr="008238DF" w:rsidTr="00CA3622">
        <w:tc>
          <w:tcPr>
            <w:tcW w:w="0" w:type="auto"/>
          </w:tcPr>
          <w:p w:rsidR="002B0E0E" w:rsidRPr="008238DF" w:rsidRDefault="002B0E0E" w:rsidP="002B0E0E">
            <w:pPr>
              <w:ind w:firstLine="0"/>
            </w:pPr>
            <w:r w:rsidRPr="008238DF">
              <w:t xml:space="preserve">Накопленное сальдо </w:t>
            </w:r>
            <w:r>
              <w:t>чист</w:t>
            </w:r>
            <w:r>
              <w:t>о</w:t>
            </w:r>
            <w:r>
              <w:t>го денежного потока</w:t>
            </w:r>
            <w:r w:rsidRPr="008238DF">
              <w:t>, тыс. руб.</w:t>
            </w:r>
          </w:p>
        </w:tc>
        <w:tc>
          <w:tcPr>
            <w:tcW w:w="0" w:type="auto"/>
            <w:vAlign w:val="center"/>
          </w:tcPr>
          <w:p w:rsidR="002B0E0E" w:rsidRPr="008238DF" w:rsidRDefault="002B0E0E" w:rsidP="002B0E0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(4 060)</w:t>
            </w:r>
          </w:p>
        </w:tc>
        <w:tc>
          <w:tcPr>
            <w:tcW w:w="0" w:type="auto"/>
            <w:vAlign w:val="center"/>
          </w:tcPr>
          <w:p w:rsidR="002B0E0E" w:rsidRPr="008238DF" w:rsidRDefault="002B0E0E" w:rsidP="002B0E0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(4 060)</w:t>
            </w:r>
          </w:p>
        </w:tc>
        <w:tc>
          <w:tcPr>
            <w:tcW w:w="0" w:type="auto"/>
            <w:vAlign w:val="center"/>
          </w:tcPr>
          <w:p w:rsidR="002B0E0E" w:rsidRPr="008238DF" w:rsidRDefault="002B0E0E" w:rsidP="002B0E0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(4 060)</w:t>
            </w:r>
          </w:p>
        </w:tc>
        <w:tc>
          <w:tcPr>
            <w:tcW w:w="0" w:type="auto"/>
            <w:vAlign w:val="center"/>
          </w:tcPr>
          <w:p w:rsidR="002B0E0E" w:rsidRPr="008238DF" w:rsidRDefault="002B0E0E" w:rsidP="002B0E0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(4 060)</w:t>
            </w:r>
          </w:p>
        </w:tc>
        <w:tc>
          <w:tcPr>
            <w:tcW w:w="0" w:type="auto"/>
            <w:vAlign w:val="center"/>
          </w:tcPr>
          <w:p w:rsidR="002B0E0E" w:rsidRPr="008238DF" w:rsidRDefault="002B0E0E" w:rsidP="00CA3622">
            <w:pPr>
              <w:ind w:firstLine="0"/>
              <w:jc w:val="center"/>
              <w:rPr>
                <w:snapToGrid w:val="0"/>
              </w:rPr>
            </w:pPr>
            <w:r w:rsidRPr="002B0E0E">
              <w:rPr>
                <w:snapToGrid w:val="0"/>
              </w:rPr>
              <w:t>2</w:t>
            </w:r>
            <w:r>
              <w:rPr>
                <w:snapToGrid w:val="0"/>
              </w:rPr>
              <w:t> </w:t>
            </w:r>
            <w:r w:rsidRPr="002B0E0E">
              <w:rPr>
                <w:snapToGrid w:val="0"/>
              </w:rPr>
              <w:t>7</w:t>
            </w:r>
            <w:r>
              <w:rPr>
                <w:snapToGrid w:val="0"/>
              </w:rPr>
              <w:t>70</w:t>
            </w:r>
          </w:p>
        </w:tc>
      </w:tr>
      <w:tr w:rsidR="002B0E0E" w:rsidRPr="008238DF" w:rsidTr="00823E4B">
        <w:tc>
          <w:tcPr>
            <w:tcW w:w="0" w:type="auto"/>
          </w:tcPr>
          <w:p w:rsidR="00823E4B" w:rsidRPr="008238DF" w:rsidRDefault="00823E4B" w:rsidP="00213BF4">
            <w:pPr>
              <w:ind w:firstLine="0"/>
              <w:rPr>
                <w:vertAlign w:val="subscript"/>
              </w:rPr>
            </w:pPr>
            <w:r w:rsidRPr="008238DF">
              <w:t>Коэффицие</w:t>
            </w:r>
            <w:r w:rsidRPr="008238DF">
              <w:t>н</w:t>
            </w:r>
            <w:r w:rsidRPr="008238DF">
              <w:t>ты дисконт</w:t>
            </w:r>
            <w:r w:rsidRPr="008238DF">
              <w:t>и</w:t>
            </w:r>
            <w:r w:rsidRPr="008238DF">
              <w:t xml:space="preserve">рования </w:t>
            </w:r>
            <w:r w:rsidRPr="008238DF">
              <w:rPr>
                <w:i/>
              </w:rPr>
              <w:sym w:font="Symbol" w:char="F061"/>
            </w:r>
            <w:r w:rsidRPr="008238DF">
              <w:rPr>
                <w:i/>
                <w:vertAlign w:val="subscript"/>
                <w:lang w:val="en-US"/>
              </w:rPr>
              <w:t>t</w:t>
            </w:r>
          </w:p>
        </w:tc>
        <w:tc>
          <w:tcPr>
            <w:tcW w:w="0" w:type="auto"/>
            <w:vAlign w:val="center"/>
          </w:tcPr>
          <w:p w:rsidR="00823E4B" w:rsidRPr="008238DF" w:rsidRDefault="002B0E0E" w:rsidP="002B0E0E">
            <w:pPr>
              <w:ind w:firstLine="0"/>
              <w:jc w:val="center"/>
              <w:rPr>
                <w:snapToGrid w:val="0"/>
              </w:rPr>
            </w:pPr>
            <w:r w:rsidRPr="002B0E0E">
              <w:rPr>
                <w:snapToGrid w:val="0"/>
                <w:position w:val="-18"/>
              </w:rPr>
              <w:object w:dxaOrig="880" w:dyaOrig="420">
                <v:shape id="_x0000_i1072" type="#_x0000_t75" style="width:58.25pt;height:27.55pt" o:ole="" fillcolor="window">
                  <v:imagedata r:id="rId105" o:title=""/>
                </v:shape>
                <o:OLEObject Type="Embed" ProgID="Equation.3" ShapeID="_x0000_i1072" DrawAspect="Content" ObjectID="_1706956413" r:id="rId106"/>
              </w:object>
            </w:r>
            <w:r>
              <w:rPr>
                <w:snapToGrid w:val="0"/>
              </w:rPr>
              <w:t>1</w:t>
            </w:r>
            <w:r w:rsidR="00823E4B" w:rsidRPr="008238DF">
              <w:rPr>
                <w:snapToGrid w:val="0"/>
              </w:rPr>
              <w:t>,</w:t>
            </w:r>
            <w:r>
              <w:rPr>
                <w:snapToGrid w:val="0"/>
              </w:rPr>
              <w:t>000</w:t>
            </w:r>
          </w:p>
        </w:tc>
        <w:tc>
          <w:tcPr>
            <w:tcW w:w="0" w:type="auto"/>
            <w:vAlign w:val="center"/>
          </w:tcPr>
          <w:p w:rsidR="00823E4B" w:rsidRPr="008238DF" w:rsidRDefault="002B0E0E" w:rsidP="002B0E0E">
            <w:pPr>
              <w:ind w:firstLine="0"/>
              <w:jc w:val="center"/>
              <w:rPr>
                <w:snapToGrid w:val="0"/>
              </w:rPr>
            </w:pPr>
            <w:r w:rsidRPr="002B0E0E">
              <w:rPr>
                <w:snapToGrid w:val="0"/>
                <w:position w:val="-18"/>
              </w:rPr>
              <w:object w:dxaOrig="859" w:dyaOrig="420">
                <v:shape id="_x0000_i1073" type="#_x0000_t75" style="width:58.25pt;height:29.45pt" o:ole="" fillcolor="window">
                  <v:imagedata r:id="rId107" o:title=""/>
                </v:shape>
                <o:OLEObject Type="Embed" ProgID="Equation.3" ShapeID="_x0000_i1073" DrawAspect="Content" ObjectID="_1706956414" r:id="rId108"/>
              </w:object>
            </w:r>
            <w:r w:rsidR="00823E4B" w:rsidRPr="008238DF">
              <w:rPr>
                <w:snapToGrid w:val="0"/>
              </w:rPr>
              <w:t>0,8</w:t>
            </w:r>
            <w:r>
              <w:rPr>
                <w:snapToGrid w:val="0"/>
              </w:rPr>
              <w:t>70</w:t>
            </w:r>
          </w:p>
        </w:tc>
        <w:tc>
          <w:tcPr>
            <w:tcW w:w="0" w:type="auto"/>
            <w:vAlign w:val="center"/>
          </w:tcPr>
          <w:p w:rsidR="00823E4B" w:rsidRPr="008238DF" w:rsidRDefault="002B0E0E" w:rsidP="002B0E0E">
            <w:pPr>
              <w:ind w:firstLine="0"/>
              <w:jc w:val="center"/>
              <w:rPr>
                <w:snapToGrid w:val="0"/>
              </w:rPr>
            </w:pPr>
            <w:r w:rsidRPr="002B0E0E">
              <w:rPr>
                <w:snapToGrid w:val="0"/>
                <w:position w:val="-18"/>
              </w:rPr>
              <w:object w:dxaOrig="880" w:dyaOrig="420">
                <v:shape id="_x0000_i1074" type="#_x0000_t75" style="width:56.35pt;height:25.05pt" o:ole="" fillcolor="window">
                  <v:imagedata r:id="rId109" o:title=""/>
                </v:shape>
                <o:OLEObject Type="Embed" ProgID="Equation.3" ShapeID="_x0000_i1074" DrawAspect="Content" ObjectID="_1706956415" r:id="rId110"/>
              </w:object>
            </w:r>
            <w:r w:rsidR="00823E4B" w:rsidRPr="008238DF">
              <w:rPr>
                <w:snapToGrid w:val="0"/>
              </w:rPr>
              <w:t>0,75</w:t>
            </w:r>
            <w:r>
              <w:rPr>
                <w:snapToGrid w:val="0"/>
              </w:rPr>
              <w:t>6</w:t>
            </w:r>
          </w:p>
        </w:tc>
        <w:tc>
          <w:tcPr>
            <w:tcW w:w="0" w:type="auto"/>
            <w:vAlign w:val="center"/>
          </w:tcPr>
          <w:p w:rsidR="00823E4B" w:rsidRPr="008238DF" w:rsidRDefault="002B0E0E" w:rsidP="002B0E0E">
            <w:pPr>
              <w:ind w:firstLine="0"/>
              <w:jc w:val="center"/>
              <w:rPr>
                <w:snapToGrid w:val="0"/>
              </w:rPr>
            </w:pPr>
            <w:r w:rsidRPr="002B0E0E">
              <w:rPr>
                <w:snapToGrid w:val="0"/>
                <w:position w:val="-18"/>
              </w:rPr>
              <w:object w:dxaOrig="859" w:dyaOrig="420">
                <v:shape id="_x0000_i1075" type="#_x0000_t75" style="width:56.95pt;height:27.55pt" o:ole="" fillcolor="window">
                  <v:imagedata r:id="rId111" o:title=""/>
                </v:shape>
                <o:OLEObject Type="Embed" ProgID="Equation.3" ShapeID="_x0000_i1075" DrawAspect="Content" ObjectID="_1706956416" r:id="rId112"/>
              </w:object>
            </w:r>
            <w:r w:rsidR="00823E4B" w:rsidRPr="008238DF">
              <w:rPr>
                <w:snapToGrid w:val="0"/>
              </w:rPr>
              <w:t>0,6</w:t>
            </w:r>
            <w:r>
              <w:rPr>
                <w:snapToGrid w:val="0"/>
              </w:rPr>
              <w:t>58</w:t>
            </w:r>
          </w:p>
        </w:tc>
        <w:tc>
          <w:tcPr>
            <w:tcW w:w="0" w:type="auto"/>
          </w:tcPr>
          <w:p w:rsidR="00823E4B" w:rsidRPr="008238DF" w:rsidRDefault="005A4C1F" w:rsidP="00213BF4">
            <w:pPr>
              <w:ind w:firstLine="0"/>
              <w:jc w:val="center"/>
              <w:rPr>
                <w:snapToGrid w:val="0"/>
              </w:rPr>
            </w:pPr>
            <w:r w:rsidRPr="005A4C1F">
              <w:rPr>
                <w:snapToGrid w:val="0"/>
                <w:position w:val="-20"/>
              </w:rPr>
              <w:object w:dxaOrig="880" w:dyaOrig="440">
                <v:shape id="_x0000_i1076" type="#_x0000_t75" style="width:58.25pt;height:28.8pt" o:ole="" fillcolor="window">
                  <v:imagedata r:id="rId113" o:title=""/>
                </v:shape>
                <o:OLEObject Type="Embed" ProgID="Equation.3" ShapeID="_x0000_i1076" DrawAspect="Content" ObjectID="_1706956417" r:id="rId114"/>
              </w:object>
            </w:r>
            <w:r w:rsidR="002B0E0E">
              <w:rPr>
                <w:snapToGrid w:val="0"/>
              </w:rPr>
              <w:t>0,572</w:t>
            </w:r>
          </w:p>
        </w:tc>
      </w:tr>
      <w:tr w:rsidR="002B0E0E" w:rsidRPr="008238DF" w:rsidTr="00940B8C">
        <w:tc>
          <w:tcPr>
            <w:tcW w:w="0" w:type="auto"/>
          </w:tcPr>
          <w:p w:rsidR="00823E4B" w:rsidRPr="008238DF" w:rsidRDefault="00823E4B" w:rsidP="00213BF4">
            <w:pPr>
              <w:ind w:firstLine="0"/>
            </w:pPr>
            <w:r w:rsidRPr="008238DF">
              <w:t>Дисконтир</w:t>
            </w:r>
            <w:r w:rsidRPr="008238DF">
              <w:t>о</w:t>
            </w:r>
            <w:r w:rsidRPr="008238DF">
              <w:t>ванн</w:t>
            </w:r>
            <w:r>
              <w:t>ый чи</w:t>
            </w:r>
            <w:r>
              <w:t>с</w:t>
            </w:r>
            <w:r>
              <w:t>тый дене</w:t>
            </w:r>
            <w:r>
              <w:t>ж</w:t>
            </w:r>
            <w:r>
              <w:t>ный поток</w:t>
            </w:r>
            <w:r w:rsidRPr="008238DF">
              <w:t xml:space="preserve"> </w:t>
            </w:r>
            <w:r w:rsidRPr="008238DF">
              <w:br/>
              <w:t>[</w:t>
            </w:r>
            <w:r w:rsidRPr="008238DF">
              <w:rPr>
                <w:i/>
              </w:rPr>
              <w:t>Ф</w:t>
            </w:r>
            <w:proofErr w:type="gramStart"/>
            <w:r w:rsidRPr="008238DF">
              <w:rPr>
                <w:vertAlign w:val="subscript"/>
              </w:rPr>
              <w:t>1</w:t>
            </w:r>
            <w:proofErr w:type="gramEnd"/>
            <w:r w:rsidRPr="008238DF">
              <w:t>(</w:t>
            </w:r>
            <w:r w:rsidRPr="008238DF">
              <w:rPr>
                <w:i/>
                <w:lang w:val="en-US"/>
              </w:rPr>
              <w:t>t</w:t>
            </w:r>
            <w:r w:rsidRPr="008238DF">
              <w:t>)</w:t>
            </w:r>
            <w:r w:rsidRPr="008238DF">
              <w:rPr>
                <w:i/>
              </w:rPr>
              <w:t xml:space="preserve"> </w:t>
            </w:r>
            <w:r w:rsidRPr="008238DF">
              <w:t>+</w:t>
            </w:r>
            <w:r w:rsidRPr="008238DF">
              <w:rPr>
                <w:i/>
              </w:rPr>
              <w:t>Ф</w:t>
            </w:r>
            <w:r w:rsidRPr="008238DF">
              <w:rPr>
                <w:vertAlign w:val="subscript"/>
              </w:rPr>
              <w:t>2</w:t>
            </w:r>
            <w:r w:rsidRPr="008238DF">
              <w:t>(</w:t>
            </w:r>
            <w:r w:rsidRPr="008238DF">
              <w:rPr>
                <w:i/>
                <w:lang w:val="en-US"/>
              </w:rPr>
              <w:t>t</w:t>
            </w:r>
            <w:r w:rsidRPr="008238DF">
              <w:t>)]</w:t>
            </w:r>
            <w:r w:rsidRPr="008238DF">
              <w:sym w:font="Symbol" w:char="F0D7"/>
            </w:r>
            <w:r w:rsidRPr="008238DF">
              <w:rPr>
                <w:i/>
              </w:rPr>
              <w:sym w:font="Symbol" w:char="F061"/>
            </w:r>
            <w:r w:rsidRPr="008238DF">
              <w:rPr>
                <w:i/>
                <w:vertAlign w:val="subscript"/>
                <w:lang w:val="en-US"/>
              </w:rPr>
              <w:t>t</w:t>
            </w:r>
            <w:r w:rsidRPr="008238DF">
              <w:t>, тыс. руб.</w:t>
            </w:r>
          </w:p>
        </w:tc>
        <w:tc>
          <w:tcPr>
            <w:tcW w:w="0" w:type="auto"/>
            <w:vAlign w:val="center"/>
          </w:tcPr>
          <w:p w:rsidR="00823E4B" w:rsidRPr="008238DF" w:rsidRDefault="00940B8C" w:rsidP="00940B8C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(4 060)</w:t>
            </w:r>
          </w:p>
        </w:tc>
        <w:tc>
          <w:tcPr>
            <w:tcW w:w="0" w:type="auto"/>
            <w:vAlign w:val="center"/>
          </w:tcPr>
          <w:p w:rsidR="00823E4B" w:rsidRPr="008238DF" w:rsidRDefault="00940B8C" w:rsidP="00213BF4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vAlign w:val="center"/>
          </w:tcPr>
          <w:p w:rsidR="00823E4B" w:rsidRPr="008238DF" w:rsidRDefault="00940B8C" w:rsidP="00213BF4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vAlign w:val="center"/>
          </w:tcPr>
          <w:p w:rsidR="00823E4B" w:rsidRPr="008238DF" w:rsidRDefault="00940B8C" w:rsidP="00213BF4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vAlign w:val="center"/>
          </w:tcPr>
          <w:p w:rsidR="00823E4B" w:rsidRPr="008238DF" w:rsidRDefault="00940B8C" w:rsidP="00940B8C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3 905</w:t>
            </w:r>
          </w:p>
        </w:tc>
      </w:tr>
      <w:tr w:rsidR="00CA3622" w:rsidRPr="008238DF" w:rsidTr="00CA3622">
        <w:tc>
          <w:tcPr>
            <w:tcW w:w="0" w:type="auto"/>
          </w:tcPr>
          <w:p w:rsidR="00CA3622" w:rsidRPr="008238DF" w:rsidRDefault="00CA3622" w:rsidP="00213BF4">
            <w:pPr>
              <w:ind w:firstLine="0"/>
            </w:pPr>
            <w:r w:rsidRPr="008238DF">
              <w:t>Накопленное дисконтир</w:t>
            </w:r>
            <w:r w:rsidRPr="008238DF">
              <w:t>о</w:t>
            </w:r>
            <w:r w:rsidRPr="008238DF">
              <w:t xml:space="preserve">ванное сальдо </w:t>
            </w:r>
            <w:r>
              <w:t>чистого д</w:t>
            </w:r>
            <w:r>
              <w:t>е</w:t>
            </w:r>
            <w:r>
              <w:t>нежного п</w:t>
            </w:r>
            <w:r>
              <w:t>о</w:t>
            </w:r>
            <w:r>
              <w:t>тока</w:t>
            </w:r>
            <w:r w:rsidRPr="008238DF">
              <w:t xml:space="preserve"> </w:t>
            </w:r>
            <w:r w:rsidRPr="008238DF">
              <w:rPr>
                <w:position w:val="-28"/>
              </w:rPr>
              <w:object w:dxaOrig="2160" w:dyaOrig="680">
                <v:shape id="_x0000_i1077" type="#_x0000_t75" style="width:76.4pt;height:25.05pt" o:ole="" fillcolor="window">
                  <v:imagedata r:id="rId61" o:title=""/>
                </v:shape>
                <o:OLEObject Type="Embed" ProgID="Equation.3" ShapeID="_x0000_i1077" DrawAspect="Content" ObjectID="_1706956418" r:id="rId115"/>
              </w:object>
            </w:r>
            <w:r w:rsidRPr="008238DF">
              <w:t>, тыс. руб.</w:t>
            </w:r>
          </w:p>
        </w:tc>
        <w:tc>
          <w:tcPr>
            <w:tcW w:w="0" w:type="auto"/>
            <w:vAlign w:val="center"/>
          </w:tcPr>
          <w:p w:rsidR="00CA3622" w:rsidRDefault="00CA3622" w:rsidP="00CA3622">
            <w:pPr>
              <w:ind w:firstLine="0"/>
              <w:jc w:val="center"/>
            </w:pPr>
            <w:r w:rsidRPr="00051B9F">
              <w:rPr>
                <w:snapToGrid w:val="0"/>
              </w:rPr>
              <w:lastRenderedPageBreak/>
              <w:t>(4 060)</w:t>
            </w:r>
          </w:p>
        </w:tc>
        <w:tc>
          <w:tcPr>
            <w:tcW w:w="0" w:type="auto"/>
            <w:vAlign w:val="center"/>
          </w:tcPr>
          <w:p w:rsidR="00CA3622" w:rsidRDefault="00CA3622" w:rsidP="00CA3622">
            <w:pPr>
              <w:ind w:firstLine="0"/>
              <w:jc w:val="center"/>
            </w:pPr>
            <w:r w:rsidRPr="00051B9F">
              <w:rPr>
                <w:snapToGrid w:val="0"/>
              </w:rPr>
              <w:t>(4 060)</w:t>
            </w:r>
          </w:p>
        </w:tc>
        <w:tc>
          <w:tcPr>
            <w:tcW w:w="0" w:type="auto"/>
            <w:vAlign w:val="center"/>
          </w:tcPr>
          <w:p w:rsidR="00CA3622" w:rsidRDefault="00CA3622" w:rsidP="00CA3622">
            <w:pPr>
              <w:ind w:firstLine="0"/>
              <w:jc w:val="center"/>
            </w:pPr>
            <w:r w:rsidRPr="00051B9F">
              <w:rPr>
                <w:snapToGrid w:val="0"/>
              </w:rPr>
              <w:t>(4 060)</w:t>
            </w:r>
          </w:p>
        </w:tc>
        <w:tc>
          <w:tcPr>
            <w:tcW w:w="0" w:type="auto"/>
            <w:vAlign w:val="center"/>
          </w:tcPr>
          <w:p w:rsidR="00CA3622" w:rsidRPr="008238DF" w:rsidRDefault="00CA3622" w:rsidP="00213BF4">
            <w:pPr>
              <w:ind w:firstLine="0"/>
              <w:jc w:val="center"/>
              <w:rPr>
                <w:snapToGrid w:val="0"/>
              </w:rPr>
            </w:pPr>
            <w:r w:rsidRPr="00051B9F">
              <w:rPr>
                <w:snapToGrid w:val="0"/>
              </w:rPr>
              <w:t>(4</w:t>
            </w:r>
            <w:r>
              <w:rPr>
                <w:snapToGrid w:val="0"/>
              </w:rPr>
              <w:t> </w:t>
            </w:r>
            <w:r w:rsidRPr="00051B9F">
              <w:rPr>
                <w:snapToGrid w:val="0"/>
              </w:rPr>
              <w:t>060)</w:t>
            </w:r>
          </w:p>
        </w:tc>
        <w:tc>
          <w:tcPr>
            <w:tcW w:w="0" w:type="auto"/>
            <w:vAlign w:val="center"/>
          </w:tcPr>
          <w:p w:rsidR="00CA3622" w:rsidRPr="008238DF" w:rsidRDefault="00CA3622" w:rsidP="00CA3622">
            <w:pPr>
              <w:ind w:firstLine="0"/>
              <w:jc w:val="center"/>
              <w:rPr>
                <w:snapToGrid w:val="0"/>
              </w:rPr>
            </w:pPr>
            <w:r w:rsidRPr="00051B9F">
              <w:rPr>
                <w:snapToGrid w:val="0"/>
              </w:rPr>
              <w:t>(</w:t>
            </w:r>
            <w:r>
              <w:rPr>
                <w:snapToGrid w:val="0"/>
              </w:rPr>
              <w:t>155</w:t>
            </w:r>
            <w:r w:rsidRPr="00051B9F">
              <w:rPr>
                <w:snapToGrid w:val="0"/>
              </w:rPr>
              <w:t>)</w:t>
            </w:r>
          </w:p>
        </w:tc>
      </w:tr>
    </w:tbl>
    <w:p w:rsidR="003E13BD" w:rsidRDefault="003E13BD" w:rsidP="00C7232F">
      <w:pPr>
        <w:jc w:val="both"/>
      </w:pPr>
    </w:p>
    <w:p w:rsidR="00C7232F" w:rsidRDefault="00C7232F" w:rsidP="00C7232F">
      <w:pPr>
        <w:jc w:val="both"/>
      </w:pPr>
      <w:r w:rsidRPr="009A5854">
        <w:t xml:space="preserve">По данным о накопленном сальдо можно сделать вывод, что </w:t>
      </w:r>
      <w:r>
        <w:t>«пр</w:t>
      </w:r>
      <w:r>
        <w:t>о</w:t>
      </w:r>
      <w:r>
        <w:t xml:space="preserve">стой» </w:t>
      </w:r>
      <w:r w:rsidRPr="009A5854">
        <w:t xml:space="preserve">срок окупаемости </w:t>
      </w:r>
      <w:r w:rsidR="00A1297C" w:rsidRPr="00A1297C">
        <w:rPr>
          <w:i/>
          <w:lang w:val="en-US"/>
        </w:rPr>
        <w:t>PP</w:t>
      </w:r>
      <w:r w:rsidR="00A1297C" w:rsidRPr="007B7F97">
        <w:t xml:space="preserve"> </w:t>
      </w:r>
      <w:r w:rsidRPr="009A5854">
        <w:t xml:space="preserve">лежит в диапазоне от </w:t>
      </w:r>
      <w:r>
        <w:t>3</w:t>
      </w:r>
      <w:r w:rsidRPr="009A5854">
        <w:t xml:space="preserve"> до </w:t>
      </w:r>
      <w:r>
        <w:t>4</w:t>
      </w:r>
      <w:r w:rsidRPr="009A5854">
        <w:t xml:space="preserve"> лет</w:t>
      </w:r>
      <w:r>
        <w:t xml:space="preserve">, когда </w:t>
      </w:r>
      <w:r w:rsidRPr="009A5854">
        <w:t>н</w:t>
      </w:r>
      <w:r w:rsidRPr="009A5854">
        <w:t>а</w:t>
      </w:r>
      <w:r w:rsidRPr="009A5854">
        <w:t>копленно</w:t>
      </w:r>
      <w:r w:rsidR="00A1297C">
        <w:t>е</w:t>
      </w:r>
      <w:r w:rsidRPr="009A5854">
        <w:t xml:space="preserve"> сальдо</w:t>
      </w:r>
      <w:r>
        <w:t xml:space="preserve"> сменит знак с «–» </w:t>
      </w:r>
      <w:proofErr w:type="gramStart"/>
      <w:r>
        <w:t>на</w:t>
      </w:r>
      <w:proofErr w:type="gramEnd"/>
      <w:r>
        <w:t xml:space="preserve"> «+»</w:t>
      </w:r>
      <w:r w:rsidRPr="009A5854">
        <w:t>.</w:t>
      </w:r>
    </w:p>
    <w:p w:rsidR="00C7232F" w:rsidRPr="009A5854" w:rsidRDefault="00C7232F" w:rsidP="00C7232F">
      <w:pPr>
        <w:jc w:val="both"/>
      </w:pPr>
      <w:r w:rsidRPr="009A5854">
        <w:t>Методом линейной интерполяции можно уточнить срок окупаем</w:t>
      </w:r>
      <w:r w:rsidRPr="009A5854">
        <w:t>о</w:t>
      </w:r>
      <w:r w:rsidRPr="009A5854">
        <w:t>сти</w:t>
      </w:r>
    </w:p>
    <w:p w:rsidR="00C7232F" w:rsidRDefault="00C7720E" w:rsidP="00C7232F">
      <w:r w:rsidRPr="00A1297C">
        <w:rPr>
          <w:position w:val="-30"/>
        </w:rPr>
        <w:object w:dxaOrig="3560" w:dyaOrig="680">
          <v:shape id="_x0000_i1078" type="#_x0000_t75" style="width:186.55pt;height:35.05pt" o:ole="" fillcolor="window">
            <v:imagedata r:id="rId116" o:title=""/>
          </v:shape>
          <o:OLEObject Type="Embed" ProgID="Equation.3" ShapeID="_x0000_i1078" DrawAspect="Content" ObjectID="_1706956419" r:id="rId117"/>
        </w:object>
      </w:r>
      <w:r w:rsidR="00C7232F">
        <w:t xml:space="preserve"> года.</w:t>
      </w:r>
    </w:p>
    <w:p w:rsidR="00C7232F" w:rsidRPr="009A5854" w:rsidRDefault="00C7232F" w:rsidP="00C7232F">
      <w:pPr>
        <w:jc w:val="both"/>
      </w:pPr>
    </w:p>
    <w:p w:rsidR="00C7232F" w:rsidRPr="009A5854" w:rsidRDefault="00C7232F" w:rsidP="00C7232F">
      <w:pPr>
        <w:jc w:val="both"/>
      </w:pPr>
      <w:r w:rsidRPr="009A5854">
        <w:t>По данным о накопленном дисконтированном сальдо можно сд</w:t>
      </w:r>
      <w:r w:rsidRPr="009A5854">
        <w:t>е</w:t>
      </w:r>
      <w:r w:rsidRPr="009A5854">
        <w:t xml:space="preserve">лать вывод, что срок окупаемости с учетом дисконтирования </w:t>
      </w:r>
      <w:r w:rsidR="00C7720E" w:rsidRPr="00C7720E">
        <w:rPr>
          <w:i/>
          <w:lang w:val="en-US"/>
        </w:rPr>
        <w:t>DPP</w:t>
      </w:r>
      <w:r w:rsidR="00C7720E" w:rsidRPr="00DE5FF8">
        <w:t xml:space="preserve"> </w:t>
      </w:r>
      <w:r w:rsidR="00C7720E">
        <w:t>пр</w:t>
      </w:r>
      <w:r w:rsidR="00C7720E">
        <w:t>е</w:t>
      </w:r>
      <w:r w:rsidR="00C7720E">
        <w:t>вышает 4 года</w:t>
      </w:r>
    </w:p>
    <w:p w:rsidR="008238DF" w:rsidRDefault="008238DF" w:rsidP="00140FC0">
      <w:r w:rsidRPr="00AC1FCE">
        <w:t>Таким образом, можно сделать вывод, что рассмотренный в прим</w:t>
      </w:r>
      <w:r w:rsidRPr="00AC1FCE">
        <w:t>е</w:t>
      </w:r>
      <w:r w:rsidRPr="00AC1FCE">
        <w:t>ре проект неэффективен.</w:t>
      </w:r>
    </w:p>
    <w:p w:rsidR="00924972" w:rsidRPr="00AC1FCE" w:rsidRDefault="00924972" w:rsidP="00140FC0"/>
    <w:p w:rsidR="008238DF" w:rsidRPr="004234D5" w:rsidRDefault="00924972" w:rsidP="00140FC0">
      <w:pPr>
        <w:pStyle w:val="1"/>
      </w:pPr>
      <w:bookmarkStart w:id="24" w:name="_Toc442647386"/>
      <w:bookmarkStart w:id="25" w:name="_Toc52180049"/>
      <w:r w:rsidRPr="00663E68">
        <w:t>5</w:t>
      </w:r>
      <w:r w:rsidR="008238DF" w:rsidRPr="004234D5">
        <w:t>. Выбор инвестиционного проекта</w:t>
      </w:r>
      <w:bookmarkEnd w:id="24"/>
      <w:bookmarkEnd w:id="25"/>
    </w:p>
    <w:p w:rsidR="008238DF" w:rsidRPr="004234D5" w:rsidRDefault="008238DF" w:rsidP="00AC1FCE">
      <w:pPr>
        <w:jc w:val="both"/>
      </w:pPr>
      <w:r w:rsidRPr="004234D5">
        <w:t>На основе рассчитанных интегральных показателей осуществляют выбор наиболее привлекательного инвестиционного проекта. Одна из возможных методик выбора приведена ниже.</w:t>
      </w:r>
    </w:p>
    <w:p w:rsidR="008238DF" w:rsidRPr="004234D5" w:rsidRDefault="008238DF" w:rsidP="00AC1FCE">
      <w:pPr>
        <w:jc w:val="both"/>
      </w:pPr>
      <w:r w:rsidRPr="004234D5">
        <w:t xml:space="preserve">Если для инвестора важен срок окупаемости </w:t>
      </w:r>
      <w:r w:rsidRPr="004234D5">
        <w:rPr>
          <w:i/>
        </w:rPr>
        <w:t>РР</w:t>
      </w:r>
      <w:r w:rsidR="00AC1FCE" w:rsidRPr="00AC1FCE">
        <w:rPr>
          <w:i/>
        </w:rPr>
        <w:t xml:space="preserve"> </w:t>
      </w:r>
      <w:r w:rsidR="00AC1FCE" w:rsidRPr="00AC1FCE">
        <w:t>(</w:t>
      </w:r>
      <w:r w:rsidR="00AC1FCE">
        <w:rPr>
          <w:i/>
          <w:lang w:val="en-US"/>
        </w:rPr>
        <w:t>DPP</w:t>
      </w:r>
      <w:r w:rsidR="00AC1FCE" w:rsidRPr="00AC1FCE">
        <w:t>)</w:t>
      </w:r>
      <w:r w:rsidRPr="004234D5">
        <w:t>, то рассч</w:t>
      </w:r>
      <w:r w:rsidRPr="004234D5">
        <w:t>и</w:t>
      </w:r>
      <w:r w:rsidRPr="004234D5">
        <w:t>тывают срок окупаемости инвестиций. На его основе отбрасывают н</w:t>
      </w:r>
      <w:r w:rsidRPr="004234D5">
        <w:t>е</w:t>
      </w:r>
      <w:r w:rsidRPr="004234D5">
        <w:t>приемлемые варианты. Если срок окупаемости не важен, то его не применяют вообще.</w:t>
      </w:r>
    </w:p>
    <w:p w:rsidR="008238DF" w:rsidRPr="004234D5" w:rsidRDefault="008238DF" w:rsidP="00AC1FCE">
      <w:pPr>
        <w:jc w:val="both"/>
      </w:pPr>
      <w:r w:rsidRPr="004234D5">
        <w:t xml:space="preserve">Далее используют показатели </w:t>
      </w:r>
      <w:r w:rsidRPr="004234D5">
        <w:rPr>
          <w:i/>
        </w:rPr>
        <w:t>NPV</w:t>
      </w:r>
      <w:r w:rsidRPr="004234D5">
        <w:t xml:space="preserve">, </w:t>
      </w:r>
      <w:r w:rsidRPr="004234D5">
        <w:rPr>
          <w:i/>
        </w:rPr>
        <w:t>IRR</w:t>
      </w:r>
      <w:r w:rsidRPr="004234D5">
        <w:t xml:space="preserve"> и </w:t>
      </w:r>
      <w:r w:rsidRPr="004234D5">
        <w:rPr>
          <w:i/>
          <w:lang w:val="en-US"/>
        </w:rPr>
        <w:t>PI</w:t>
      </w:r>
      <w:r w:rsidRPr="004234D5">
        <w:t>. Большинство фина</w:t>
      </w:r>
      <w:r w:rsidRPr="004234D5">
        <w:t>н</w:t>
      </w:r>
      <w:r w:rsidRPr="004234D5">
        <w:t xml:space="preserve">совых аналитиков США используют пару </w:t>
      </w:r>
      <w:r w:rsidRPr="004234D5">
        <w:rPr>
          <w:i/>
        </w:rPr>
        <w:t>IRR-NPV</w:t>
      </w:r>
      <w:r w:rsidRPr="004234D5">
        <w:t xml:space="preserve">, на втором месте пара </w:t>
      </w:r>
      <w:r w:rsidRPr="004234D5">
        <w:rPr>
          <w:i/>
        </w:rPr>
        <w:t>NPV-IRR</w:t>
      </w:r>
      <w:r w:rsidRPr="004234D5">
        <w:t>. Если при выборе инвестиционного проекта с помощью выбранной пары возникают расхождения, то привлекают третий пок</w:t>
      </w:r>
      <w:r w:rsidRPr="004234D5">
        <w:t>а</w:t>
      </w:r>
      <w:r w:rsidRPr="004234D5">
        <w:t>затель или проводят более глубокий финансовый анализ.</w:t>
      </w:r>
    </w:p>
    <w:p w:rsidR="008238DF" w:rsidRPr="004234D5" w:rsidRDefault="008238DF" w:rsidP="00AC1FCE">
      <w:pPr>
        <w:jc w:val="both"/>
      </w:pPr>
      <w:r w:rsidRPr="004234D5">
        <w:t>При выборе проекта учитываются так же нефинансовые факторы: экология, безопасность персонала и населения, общественное мнение, социальные факторы и др.</w:t>
      </w:r>
    </w:p>
    <w:p w:rsidR="008238DF" w:rsidRPr="004234D5" w:rsidRDefault="008238DF" w:rsidP="00AC1FCE">
      <w:pPr>
        <w:jc w:val="both"/>
      </w:pPr>
      <w:r w:rsidRPr="004234D5">
        <w:t xml:space="preserve">В данной работе для выбора инвестиционного проекта используйте пару показателей </w:t>
      </w:r>
      <w:r w:rsidRPr="004234D5">
        <w:rPr>
          <w:i/>
          <w:lang w:val="en-US"/>
        </w:rPr>
        <w:t>IRR</w:t>
      </w:r>
      <w:r w:rsidRPr="004234D5">
        <w:rPr>
          <w:i/>
        </w:rPr>
        <w:t>-</w:t>
      </w:r>
      <w:r w:rsidRPr="004234D5">
        <w:rPr>
          <w:i/>
          <w:lang w:val="en-US"/>
        </w:rPr>
        <w:t>NPV</w:t>
      </w:r>
      <w:r w:rsidRPr="004234D5">
        <w:t>. Более привлекательным будет тот проект, который обеспечивает более высокие значения этих двух показателей.</w:t>
      </w:r>
    </w:p>
    <w:p w:rsidR="008238DF" w:rsidRPr="004234D5" w:rsidRDefault="008238DF" w:rsidP="00140FC0"/>
    <w:p w:rsidR="008238DF" w:rsidRPr="004234D5" w:rsidRDefault="00924972" w:rsidP="00140FC0">
      <w:pPr>
        <w:pStyle w:val="1"/>
      </w:pPr>
      <w:bookmarkStart w:id="26" w:name="_Toc442647387"/>
      <w:bookmarkStart w:id="27" w:name="_Toc52180050"/>
      <w:r>
        <w:lastRenderedPageBreak/>
        <w:t>6</w:t>
      </w:r>
      <w:r w:rsidR="008238DF" w:rsidRPr="004234D5">
        <w:t>. Анализ инвестиционных проектов в условиях риска</w:t>
      </w:r>
      <w:bookmarkEnd w:id="26"/>
      <w:bookmarkEnd w:id="27"/>
    </w:p>
    <w:p w:rsidR="008238DF" w:rsidRPr="004234D5" w:rsidRDefault="008238DF" w:rsidP="00AC1FCE">
      <w:pPr>
        <w:jc w:val="both"/>
      </w:pPr>
      <w:r w:rsidRPr="004234D5">
        <w:t>Так как анализ инвестиционных проектов основан на прогнозах расходов и доходов, а прогнозы имеют свойство не сбываться, поэтому невозможно получить однозначный ответ о степени эффективности проекта. Практически полезно для сокращения риска в условиях нео</w:t>
      </w:r>
      <w:r w:rsidRPr="004234D5">
        <w:t>п</w:t>
      </w:r>
      <w:r w:rsidRPr="004234D5">
        <w:t>ределенности применить сценарный подход [</w:t>
      </w:r>
      <w:r w:rsidR="00387389">
        <w:t>6</w:t>
      </w:r>
      <w:r w:rsidRPr="004234D5">
        <w:t>]. Методика анализа в этом случае такова:</w:t>
      </w:r>
    </w:p>
    <w:p w:rsidR="008238DF" w:rsidRPr="004234D5" w:rsidRDefault="008238DF" w:rsidP="00AC1FCE">
      <w:pPr>
        <w:pStyle w:val="a"/>
        <w:tabs>
          <w:tab w:val="clear" w:pos="1304"/>
        </w:tabs>
        <w:ind w:firstLine="426"/>
      </w:pPr>
      <w:r w:rsidRPr="004234D5">
        <w:t>по каждому проекту строят три его возможных варианта разв</w:t>
      </w:r>
      <w:r w:rsidRPr="004234D5">
        <w:t>и</w:t>
      </w:r>
      <w:r w:rsidRPr="004234D5">
        <w:t>тия: пессимистический, наиболее вероятный, оптимистический.</w:t>
      </w:r>
    </w:p>
    <w:p w:rsidR="008238DF" w:rsidRPr="004234D5" w:rsidRDefault="008238DF" w:rsidP="00AC1FCE">
      <w:pPr>
        <w:pStyle w:val="a"/>
        <w:tabs>
          <w:tab w:val="clear" w:pos="1304"/>
        </w:tabs>
        <w:ind w:firstLine="426"/>
      </w:pPr>
      <w:r w:rsidRPr="004234D5">
        <w:t xml:space="preserve">по каждому из вариантов рассчитывается соответствующий </w:t>
      </w:r>
      <w:r w:rsidRPr="004234D5">
        <w:rPr>
          <w:i/>
          <w:lang w:val="en-US"/>
        </w:rPr>
        <w:t>NPV</w:t>
      </w:r>
      <w:r w:rsidRPr="004234D5">
        <w:t xml:space="preserve">, т.е. получаются три величины </w:t>
      </w:r>
      <w:r w:rsidRPr="004234D5">
        <w:rPr>
          <w:i/>
          <w:lang w:val="en-US"/>
        </w:rPr>
        <w:t>NPV</w:t>
      </w:r>
      <w:r w:rsidRPr="004234D5">
        <w:rPr>
          <w:vertAlign w:val="subscript"/>
        </w:rPr>
        <w:t>П</w:t>
      </w:r>
      <w:r w:rsidRPr="004234D5">
        <w:t>,</w:t>
      </w:r>
      <w:r w:rsidRPr="004234D5">
        <w:rPr>
          <w:i/>
        </w:rPr>
        <w:t xml:space="preserve"> </w:t>
      </w:r>
      <w:r w:rsidRPr="004234D5">
        <w:rPr>
          <w:i/>
          <w:lang w:val="en-US"/>
        </w:rPr>
        <w:t>NPV</w:t>
      </w:r>
      <w:proofErr w:type="gramStart"/>
      <w:r w:rsidRPr="004234D5">
        <w:rPr>
          <w:vertAlign w:val="subscript"/>
        </w:rPr>
        <w:t>НВ</w:t>
      </w:r>
      <w:proofErr w:type="gramEnd"/>
      <w:r w:rsidRPr="004234D5">
        <w:t>,</w:t>
      </w:r>
      <w:r w:rsidRPr="004234D5">
        <w:rPr>
          <w:i/>
        </w:rPr>
        <w:t xml:space="preserve"> </w:t>
      </w:r>
      <w:r w:rsidRPr="004234D5">
        <w:rPr>
          <w:i/>
          <w:lang w:val="en-US"/>
        </w:rPr>
        <w:t>NPV</w:t>
      </w:r>
      <w:r w:rsidRPr="004234D5">
        <w:rPr>
          <w:vertAlign w:val="subscript"/>
        </w:rPr>
        <w:t>О</w:t>
      </w:r>
      <w:r w:rsidRPr="004234D5">
        <w:t>.</w:t>
      </w:r>
    </w:p>
    <w:p w:rsidR="008238DF" w:rsidRPr="004234D5" w:rsidRDefault="008238DF" w:rsidP="00AC1FCE">
      <w:pPr>
        <w:jc w:val="both"/>
      </w:pPr>
      <w:r w:rsidRPr="004234D5">
        <w:t>Совокупность таких расчетных оценок дает возможность более полно представить финансовые последствия инвестиций.</w:t>
      </w:r>
    </w:p>
    <w:p w:rsidR="00AC1FCE" w:rsidRPr="00AC1FCE" w:rsidRDefault="008238DF" w:rsidP="00AC1FCE">
      <w:pPr>
        <w:jc w:val="both"/>
      </w:pPr>
      <w:r w:rsidRPr="004234D5">
        <w:t>Существуют модификации рассмотренной методики, предусматр</w:t>
      </w:r>
      <w:r w:rsidRPr="004234D5">
        <w:t>и</w:t>
      </w:r>
      <w:r w:rsidRPr="004234D5">
        <w:t>вающие применение вероятностных оценок. В этом случае методика может иметь вид:</w:t>
      </w:r>
    </w:p>
    <w:p w:rsidR="00AC1FCE" w:rsidRPr="00AC1FCE" w:rsidRDefault="00AC1FCE" w:rsidP="00AC1FCE">
      <w:pPr>
        <w:pStyle w:val="a"/>
        <w:tabs>
          <w:tab w:val="clear" w:pos="1304"/>
          <w:tab w:val="left" w:pos="567"/>
        </w:tabs>
        <w:ind w:firstLine="340"/>
        <w:jc w:val="both"/>
      </w:pPr>
      <w:r w:rsidRPr="004234D5">
        <w:t xml:space="preserve">по </w:t>
      </w:r>
      <w:r w:rsidR="008238DF" w:rsidRPr="004234D5">
        <w:t>каждому проекту рассчитываются пессимистическая, наиб</w:t>
      </w:r>
      <w:r w:rsidR="008238DF" w:rsidRPr="004234D5">
        <w:t>о</w:t>
      </w:r>
      <w:r w:rsidR="008238DF" w:rsidRPr="004234D5">
        <w:t xml:space="preserve">лее вероятная и оптимистическая оценки </w:t>
      </w:r>
      <w:r w:rsidR="008238DF" w:rsidRPr="004234D5">
        <w:rPr>
          <w:i/>
          <w:lang w:val="en-US"/>
        </w:rPr>
        <w:t>NPV</w:t>
      </w:r>
      <w:r>
        <w:t>;</w:t>
      </w:r>
    </w:p>
    <w:p w:rsidR="008238DF" w:rsidRPr="004234D5" w:rsidRDefault="00AC1FCE" w:rsidP="00AC1FCE">
      <w:pPr>
        <w:pStyle w:val="a"/>
        <w:tabs>
          <w:tab w:val="clear" w:pos="1304"/>
          <w:tab w:val="left" w:pos="567"/>
        </w:tabs>
        <w:ind w:firstLine="340"/>
        <w:jc w:val="both"/>
      </w:pPr>
      <w:r w:rsidRPr="004234D5">
        <w:t xml:space="preserve">для </w:t>
      </w:r>
      <w:r w:rsidR="008238DF" w:rsidRPr="004234D5">
        <w:t xml:space="preserve">каждого проекта значениям </w:t>
      </w:r>
      <w:r w:rsidR="008238DF" w:rsidRPr="004234D5">
        <w:rPr>
          <w:i/>
          <w:lang w:val="en-US"/>
        </w:rPr>
        <w:t>NPV</w:t>
      </w:r>
      <w:r w:rsidR="008238DF" w:rsidRPr="004234D5">
        <w:rPr>
          <w:vertAlign w:val="subscript"/>
        </w:rPr>
        <w:t>П</w:t>
      </w:r>
      <w:r w:rsidR="008238DF" w:rsidRPr="004234D5">
        <w:t>,</w:t>
      </w:r>
      <w:r w:rsidR="008238DF" w:rsidRPr="004234D5">
        <w:rPr>
          <w:i/>
        </w:rPr>
        <w:t xml:space="preserve"> </w:t>
      </w:r>
      <w:r w:rsidR="008238DF" w:rsidRPr="004234D5">
        <w:rPr>
          <w:i/>
          <w:lang w:val="en-US"/>
        </w:rPr>
        <w:t>NPV</w:t>
      </w:r>
      <w:proofErr w:type="gramStart"/>
      <w:r w:rsidR="008238DF" w:rsidRPr="004234D5">
        <w:rPr>
          <w:vertAlign w:val="subscript"/>
        </w:rPr>
        <w:t>НВ</w:t>
      </w:r>
      <w:proofErr w:type="gramEnd"/>
      <w:r w:rsidR="008238DF" w:rsidRPr="004234D5">
        <w:t>,</w:t>
      </w:r>
      <w:r w:rsidR="008238DF" w:rsidRPr="004234D5">
        <w:rPr>
          <w:i/>
        </w:rPr>
        <w:t xml:space="preserve"> </w:t>
      </w:r>
      <w:r w:rsidR="008238DF" w:rsidRPr="004234D5">
        <w:rPr>
          <w:i/>
          <w:lang w:val="en-US"/>
        </w:rPr>
        <w:t>NPV</w:t>
      </w:r>
      <w:r w:rsidR="008238DF" w:rsidRPr="004234D5">
        <w:rPr>
          <w:vertAlign w:val="subscript"/>
        </w:rPr>
        <w:t>О</w:t>
      </w:r>
      <w:r w:rsidR="008238DF" w:rsidRPr="004234D5">
        <w:t xml:space="preserve"> присваив</w:t>
      </w:r>
      <w:r w:rsidR="008238DF" w:rsidRPr="004234D5">
        <w:t>а</w:t>
      </w:r>
      <w:r w:rsidR="008238DF" w:rsidRPr="004234D5">
        <w:t xml:space="preserve">ются вероятности их осуществления </w:t>
      </w:r>
      <w:r w:rsidR="008238DF" w:rsidRPr="004234D5">
        <w:rPr>
          <w:i/>
          <w:lang w:val="en-US"/>
        </w:rPr>
        <w:t>P</w:t>
      </w:r>
      <w:r w:rsidR="008238DF" w:rsidRPr="004234D5">
        <w:rPr>
          <w:vertAlign w:val="subscript"/>
        </w:rPr>
        <w:t>П</w:t>
      </w:r>
      <w:r w:rsidR="008238DF" w:rsidRPr="004234D5">
        <w:t>,</w:t>
      </w:r>
      <w:r w:rsidR="008238DF" w:rsidRPr="004234D5">
        <w:rPr>
          <w:i/>
        </w:rPr>
        <w:t xml:space="preserve"> </w:t>
      </w:r>
      <w:r w:rsidR="008238DF" w:rsidRPr="004234D5">
        <w:rPr>
          <w:i/>
          <w:lang w:val="en-US"/>
        </w:rPr>
        <w:t>P</w:t>
      </w:r>
      <w:r w:rsidR="008238DF" w:rsidRPr="004234D5">
        <w:rPr>
          <w:vertAlign w:val="subscript"/>
        </w:rPr>
        <w:t>НВ</w:t>
      </w:r>
      <w:r w:rsidR="008238DF" w:rsidRPr="004234D5">
        <w:t>,</w:t>
      </w:r>
      <w:r w:rsidR="008238DF" w:rsidRPr="004234D5">
        <w:rPr>
          <w:i/>
        </w:rPr>
        <w:t xml:space="preserve"> </w:t>
      </w:r>
      <w:r w:rsidR="008238DF" w:rsidRPr="004234D5">
        <w:rPr>
          <w:i/>
          <w:lang w:val="en-US"/>
        </w:rPr>
        <w:t>P</w:t>
      </w:r>
      <w:r w:rsidR="008238DF" w:rsidRPr="004234D5">
        <w:rPr>
          <w:vertAlign w:val="subscript"/>
        </w:rPr>
        <w:t>О</w:t>
      </w:r>
      <w:r>
        <w:t>;</w:t>
      </w:r>
    </w:p>
    <w:p w:rsidR="008238DF" w:rsidRPr="004234D5" w:rsidRDefault="00AC1FCE" w:rsidP="00AC1FCE">
      <w:pPr>
        <w:pStyle w:val="a"/>
        <w:tabs>
          <w:tab w:val="clear" w:pos="1304"/>
          <w:tab w:val="left" w:pos="567"/>
        </w:tabs>
        <w:ind w:firstLine="340"/>
        <w:jc w:val="both"/>
      </w:pPr>
      <w:r w:rsidRPr="004234D5">
        <w:t xml:space="preserve">для </w:t>
      </w:r>
      <w:r w:rsidR="008238DF" w:rsidRPr="004234D5">
        <w:t>каждого проекта рассчитывается математическое ожидание</w:t>
      </w:r>
    </w:p>
    <w:p w:rsidR="008238DF" w:rsidRPr="004234D5" w:rsidRDefault="008238DF" w:rsidP="0056425A">
      <w:pPr>
        <w:pStyle w:val="a"/>
        <w:numPr>
          <w:ilvl w:val="0"/>
          <w:numId w:val="0"/>
        </w:numPr>
        <w:ind w:left="340"/>
        <w:jc w:val="right"/>
      </w:pPr>
      <w:r w:rsidRPr="004234D5">
        <w:rPr>
          <w:b/>
        </w:rPr>
        <w:t>М</w:t>
      </w:r>
      <w:r w:rsidRPr="004234D5">
        <w:t>{</w:t>
      </w:r>
      <w:r w:rsidRPr="004234D5">
        <w:rPr>
          <w:i/>
          <w:lang w:val="en-US"/>
        </w:rPr>
        <w:t>NPV</w:t>
      </w:r>
      <w:r w:rsidRPr="004234D5">
        <w:t>}=</w:t>
      </w:r>
      <w:r w:rsidRPr="004234D5">
        <w:rPr>
          <w:i/>
        </w:rPr>
        <w:t xml:space="preserve"> </w:t>
      </w:r>
      <w:proofErr w:type="gramStart"/>
      <w:r w:rsidRPr="004234D5">
        <w:rPr>
          <w:i/>
          <w:lang w:val="en-US"/>
        </w:rPr>
        <w:t>P</w:t>
      </w:r>
      <w:proofErr w:type="gramEnd"/>
      <w:r w:rsidRPr="004234D5">
        <w:rPr>
          <w:vertAlign w:val="subscript"/>
        </w:rPr>
        <w:t>П</w:t>
      </w:r>
      <w:r w:rsidRPr="004234D5">
        <w:rPr>
          <w:lang w:val="en-US"/>
        </w:rPr>
        <w:sym w:font="Symbol" w:char="F0B4"/>
      </w:r>
      <w:r w:rsidRPr="004234D5">
        <w:rPr>
          <w:i/>
          <w:lang w:val="en-US"/>
        </w:rPr>
        <w:t>NPV</w:t>
      </w:r>
      <w:r w:rsidRPr="004234D5">
        <w:rPr>
          <w:vertAlign w:val="subscript"/>
        </w:rPr>
        <w:t xml:space="preserve">П </w:t>
      </w:r>
      <w:r w:rsidRPr="004234D5">
        <w:t>+</w:t>
      </w:r>
      <w:r w:rsidRPr="004234D5">
        <w:rPr>
          <w:i/>
        </w:rPr>
        <w:t xml:space="preserve"> </w:t>
      </w:r>
      <w:r w:rsidRPr="004234D5">
        <w:rPr>
          <w:i/>
          <w:lang w:val="en-US"/>
        </w:rPr>
        <w:t>P</w:t>
      </w:r>
      <w:r w:rsidRPr="004234D5">
        <w:rPr>
          <w:vertAlign w:val="subscript"/>
        </w:rPr>
        <w:t>НВ</w:t>
      </w:r>
      <w:r w:rsidRPr="004234D5">
        <w:rPr>
          <w:lang w:val="en-US"/>
        </w:rPr>
        <w:sym w:font="Symbol" w:char="F0B4"/>
      </w:r>
      <w:r w:rsidRPr="004234D5">
        <w:rPr>
          <w:i/>
          <w:lang w:val="en-US"/>
        </w:rPr>
        <w:t>NPV</w:t>
      </w:r>
      <w:r w:rsidRPr="004234D5">
        <w:rPr>
          <w:vertAlign w:val="subscript"/>
        </w:rPr>
        <w:t xml:space="preserve">НВ </w:t>
      </w:r>
      <w:r w:rsidRPr="004234D5">
        <w:t>+</w:t>
      </w:r>
      <w:r w:rsidRPr="004234D5">
        <w:rPr>
          <w:i/>
        </w:rPr>
        <w:t xml:space="preserve"> </w:t>
      </w:r>
      <w:r w:rsidRPr="004234D5">
        <w:rPr>
          <w:i/>
          <w:lang w:val="en-US"/>
        </w:rPr>
        <w:t>P</w:t>
      </w:r>
      <w:r w:rsidRPr="004234D5">
        <w:rPr>
          <w:vertAlign w:val="subscript"/>
        </w:rPr>
        <w:t>О</w:t>
      </w:r>
      <w:r w:rsidRPr="004234D5">
        <w:rPr>
          <w:lang w:val="en-US"/>
        </w:rPr>
        <w:sym w:font="Symbol" w:char="F0B4"/>
      </w:r>
      <w:r w:rsidRPr="004234D5">
        <w:rPr>
          <w:i/>
          <w:lang w:val="en-US"/>
        </w:rPr>
        <w:t>NPV</w:t>
      </w:r>
      <w:r w:rsidRPr="004234D5">
        <w:rPr>
          <w:vertAlign w:val="subscript"/>
        </w:rPr>
        <w:t>О</w:t>
      </w:r>
      <w:r w:rsidRPr="004234D5">
        <w:t>,</w:t>
      </w:r>
      <w:r w:rsidRPr="004234D5">
        <w:tab/>
      </w:r>
      <w:r w:rsidRPr="004234D5">
        <w:tab/>
      </w:r>
      <w:r w:rsidR="00D3209E">
        <w:t>(</w:t>
      </w:r>
      <w:r w:rsidRPr="004234D5">
        <w:t>10)</w:t>
      </w:r>
    </w:p>
    <w:p w:rsidR="008238DF" w:rsidRPr="004234D5" w:rsidRDefault="008238DF" w:rsidP="0056425A">
      <w:pPr>
        <w:pStyle w:val="a"/>
        <w:numPr>
          <w:ilvl w:val="0"/>
          <w:numId w:val="0"/>
        </w:numPr>
        <w:ind w:left="340" w:firstLine="227"/>
        <w:jc w:val="both"/>
      </w:pPr>
      <w:r w:rsidRPr="004234D5">
        <w:t>среднеквадратическое отклонение</w:t>
      </w:r>
    </w:p>
    <w:p w:rsidR="008238DF" w:rsidRPr="00387389" w:rsidRDefault="00387389" w:rsidP="00387389">
      <w:pPr>
        <w:pStyle w:val="a"/>
        <w:numPr>
          <w:ilvl w:val="0"/>
          <w:numId w:val="0"/>
        </w:numPr>
        <w:ind w:hanging="142"/>
        <w:rPr>
          <w:position w:val="16"/>
        </w:rPr>
      </w:pPr>
      <w:r w:rsidRPr="004234D5">
        <w:object w:dxaOrig="9240" w:dyaOrig="900">
          <v:shape id="_x0000_i1079" type="#_x0000_t75" style="width:326.2pt;height:32.55pt" o:ole="" fillcolor="window">
            <v:imagedata r:id="rId118" o:title=""/>
          </v:shape>
          <o:OLEObject Type="Embed" ProgID="Equation.3" ShapeID="_x0000_i1079" DrawAspect="Content" ObjectID="_1706956420" r:id="rId119"/>
        </w:object>
      </w:r>
      <w:r w:rsidR="00D3209E" w:rsidRPr="00387389">
        <w:rPr>
          <w:position w:val="16"/>
        </w:rPr>
        <w:t>(</w:t>
      </w:r>
      <w:r w:rsidR="008238DF" w:rsidRPr="00387389">
        <w:rPr>
          <w:position w:val="16"/>
        </w:rPr>
        <w:t>11)</w:t>
      </w:r>
    </w:p>
    <w:p w:rsidR="008238DF" w:rsidRPr="004234D5" w:rsidRDefault="008238DF" w:rsidP="0056425A">
      <w:pPr>
        <w:pStyle w:val="a"/>
        <w:numPr>
          <w:ilvl w:val="0"/>
          <w:numId w:val="0"/>
        </w:numPr>
        <w:ind w:left="340" w:firstLine="227"/>
      </w:pPr>
      <w:r w:rsidRPr="004234D5">
        <w:t>коэффициент вариации</w:t>
      </w:r>
    </w:p>
    <w:p w:rsidR="0056425A" w:rsidRDefault="0056425A" w:rsidP="0056425A">
      <w:pPr>
        <w:pStyle w:val="a"/>
        <w:numPr>
          <w:ilvl w:val="0"/>
          <w:numId w:val="0"/>
        </w:numPr>
        <w:ind w:left="567"/>
        <w:jc w:val="right"/>
      </w:pPr>
      <w:r w:rsidRPr="0056425A">
        <w:rPr>
          <w:position w:val="-28"/>
        </w:rPr>
        <w:object w:dxaOrig="1520" w:dyaOrig="660">
          <v:shape id="_x0000_i1080" type="#_x0000_t75" style="width:65.75pt;height:29.45pt" o:ole="" fillcolor="window">
            <v:imagedata r:id="rId120" o:title=""/>
          </v:shape>
          <o:OLEObject Type="Embed" ProgID="Equation.3" ShapeID="_x0000_i1080" DrawAspect="Content" ObjectID="_1706956421" r:id="rId121"/>
        </w:object>
      </w:r>
      <w:r>
        <w:t>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3209E">
        <w:t>(</w:t>
      </w:r>
      <w:r>
        <w:t>12)</w:t>
      </w:r>
    </w:p>
    <w:p w:rsidR="008238DF" w:rsidRPr="0056425A" w:rsidRDefault="008238DF" w:rsidP="0056425A">
      <w:pPr>
        <w:jc w:val="both"/>
      </w:pPr>
      <w:r w:rsidRPr="004234D5">
        <w:t>Проект с большим значением коэффициента вариации считается более рискованным.</w:t>
      </w:r>
    </w:p>
    <w:p w:rsidR="008238DF" w:rsidRPr="0056425A" w:rsidRDefault="008238DF" w:rsidP="0056425A">
      <w:pPr>
        <w:jc w:val="both"/>
      </w:pPr>
      <w:r w:rsidRPr="0056425A">
        <w:t>В данной работе необходимо выбрать инвестиционный проект при следующих условиях:</w:t>
      </w:r>
    </w:p>
    <w:p w:rsidR="008238DF" w:rsidRPr="0056425A" w:rsidRDefault="008238DF" w:rsidP="0056425A">
      <w:pPr>
        <w:jc w:val="both"/>
      </w:pPr>
      <w:r w:rsidRPr="0056425A">
        <w:rPr>
          <w:u w:val="single"/>
        </w:rPr>
        <w:t>Проект</w:t>
      </w:r>
      <w:proofErr w:type="gramStart"/>
      <w:r w:rsidRPr="0056425A">
        <w:rPr>
          <w:u w:val="single"/>
        </w:rPr>
        <w:t xml:space="preserve"> А</w:t>
      </w:r>
      <w:proofErr w:type="gramEnd"/>
      <w:r w:rsidRPr="0056425A">
        <w:t>:</w:t>
      </w:r>
    </w:p>
    <w:p w:rsidR="008238DF" w:rsidRPr="004234D5" w:rsidRDefault="008238DF" w:rsidP="0056425A">
      <w:pPr>
        <w:pStyle w:val="a"/>
        <w:tabs>
          <w:tab w:val="clear" w:pos="1304"/>
          <w:tab w:val="num" w:pos="426"/>
        </w:tabs>
        <w:ind w:firstLine="284"/>
        <w:jc w:val="both"/>
      </w:pPr>
      <w:r w:rsidRPr="004234D5">
        <w:rPr>
          <w:snapToGrid w:val="0"/>
        </w:rPr>
        <w:t>пессимистический вариант – цена на фильтры окажется на 5% н</w:t>
      </w:r>
      <w:r w:rsidRPr="004234D5">
        <w:rPr>
          <w:snapToGrid w:val="0"/>
        </w:rPr>
        <w:t>и</w:t>
      </w:r>
      <w:r w:rsidRPr="004234D5">
        <w:rPr>
          <w:snapToGrid w:val="0"/>
        </w:rPr>
        <w:t xml:space="preserve">же ожидаемой, </w:t>
      </w:r>
      <w:proofErr w:type="gramStart"/>
      <w:r w:rsidRPr="004234D5">
        <w:rPr>
          <w:i/>
          <w:lang w:val="en-US"/>
        </w:rPr>
        <w:t>P</w:t>
      </w:r>
      <w:proofErr w:type="gramEnd"/>
      <w:r w:rsidRPr="004234D5">
        <w:rPr>
          <w:vertAlign w:val="subscript"/>
        </w:rPr>
        <w:t>П</w:t>
      </w:r>
      <w:r w:rsidRPr="004234D5">
        <w:t>=0,30;</w:t>
      </w:r>
    </w:p>
    <w:p w:rsidR="008238DF" w:rsidRPr="004234D5" w:rsidRDefault="008238DF" w:rsidP="0056425A">
      <w:pPr>
        <w:pStyle w:val="a"/>
        <w:tabs>
          <w:tab w:val="clear" w:pos="1304"/>
          <w:tab w:val="num" w:pos="426"/>
        </w:tabs>
        <w:ind w:firstLine="284"/>
        <w:jc w:val="both"/>
      </w:pPr>
      <w:r w:rsidRPr="004234D5">
        <w:t>наиболее вероятный вариант – цена не изменится,</w:t>
      </w:r>
      <w:r w:rsidRPr="004234D5">
        <w:rPr>
          <w:i/>
        </w:rPr>
        <w:t xml:space="preserve"> </w:t>
      </w:r>
      <w:proofErr w:type="gramStart"/>
      <w:r w:rsidRPr="004234D5">
        <w:rPr>
          <w:i/>
        </w:rPr>
        <w:t>P</w:t>
      </w:r>
      <w:proofErr w:type="gramEnd"/>
      <w:r w:rsidRPr="004234D5">
        <w:rPr>
          <w:vertAlign w:val="subscript"/>
        </w:rPr>
        <w:t>НВ</w:t>
      </w:r>
      <w:r w:rsidRPr="004234D5">
        <w:t>=0,45;</w:t>
      </w:r>
    </w:p>
    <w:p w:rsidR="008238DF" w:rsidRPr="004234D5" w:rsidRDefault="008238DF" w:rsidP="0056425A">
      <w:pPr>
        <w:pStyle w:val="a"/>
        <w:tabs>
          <w:tab w:val="clear" w:pos="1304"/>
          <w:tab w:val="num" w:pos="426"/>
        </w:tabs>
        <w:ind w:firstLine="284"/>
        <w:jc w:val="both"/>
      </w:pPr>
      <w:r w:rsidRPr="004234D5">
        <w:lastRenderedPageBreak/>
        <w:t>оптимистический вариант – цена окажется на 10% выше ожида</w:t>
      </w:r>
      <w:r w:rsidRPr="004234D5">
        <w:t>е</w:t>
      </w:r>
      <w:r w:rsidRPr="004234D5">
        <w:t xml:space="preserve">мой, </w:t>
      </w:r>
      <w:proofErr w:type="gramStart"/>
      <w:r w:rsidRPr="004234D5">
        <w:rPr>
          <w:i/>
          <w:lang w:val="en-US"/>
        </w:rPr>
        <w:t>P</w:t>
      </w:r>
      <w:proofErr w:type="gramEnd"/>
      <w:r w:rsidRPr="004234D5">
        <w:rPr>
          <w:vertAlign w:val="subscript"/>
        </w:rPr>
        <w:t>О</w:t>
      </w:r>
      <w:r w:rsidRPr="004234D5">
        <w:t>=0,25.</w:t>
      </w:r>
    </w:p>
    <w:p w:rsidR="008238DF" w:rsidRPr="0056425A" w:rsidRDefault="008238DF" w:rsidP="0056425A">
      <w:pPr>
        <w:jc w:val="both"/>
        <w:rPr>
          <w:u w:val="single"/>
        </w:rPr>
      </w:pPr>
      <w:r w:rsidRPr="0056425A">
        <w:rPr>
          <w:u w:val="single"/>
        </w:rPr>
        <w:t>Проект</w:t>
      </w:r>
      <w:proofErr w:type="gramStart"/>
      <w:r w:rsidRPr="0056425A">
        <w:rPr>
          <w:u w:val="single"/>
        </w:rPr>
        <w:t xml:space="preserve"> Б</w:t>
      </w:r>
      <w:proofErr w:type="gramEnd"/>
      <w:r w:rsidRPr="0056425A">
        <w:rPr>
          <w:u w:val="single"/>
        </w:rPr>
        <w:t>:</w:t>
      </w:r>
    </w:p>
    <w:p w:rsidR="008238DF" w:rsidRPr="004234D5" w:rsidRDefault="008238DF" w:rsidP="0056425A">
      <w:pPr>
        <w:pStyle w:val="a"/>
        <w:tabs>
          <w:tab w:val="clear" w:pos="1304"/>
          <w:tab w:val="num" w:pos="426"/>
        </w:tabs>
        <w:ind w:firstLine="284"/>
        <w:jc w:val="both"/>
        <w:rPr>
          <w:snapToGrid w:val="0"/>
        </w:rPr>
      </w:pPr>
      <w:r w:rsidRPr="004234D5">
        <w:rPr>
          <w:snapToGrid w:val="0"/>
        </w:rPr>
        <w:t xml:space="preserve">пессимистический вариант – ожидаемая доходность снизится на </w:t>
      </w:r>
      <w:r w:rsidR="0056425A">
        <w:rPr>
          <w:snapToGrid w:val="0"/>
        </w:rPr>
        <w:t>10</w:t>
      </w:r>
      <w:r w:rsidRPr="004234D5">
        <w:rPr>
          <w:snapToGrid w:val="0"/>
        </w:rPr>
        <w:t xml:space="preserve">%, </w:t>
      </w:r>
      <w:proofErr w:type="gramStart"/>
      <w:r w:rsidRPr="004234D5">
        <w:rPr>
          <w:i/>
          <w:lang w:val="en-US"/>
        </w:rPr>
        <w:t>P</w:t>
      </w:r>
      <w:proofErr w:type="gramEnd"/>
      <w:r w:rsidRPr="004234D5">
        <w:rPr>
          <w:vertAlign w:val="subscript"/>
        </w:rPr>
        <w:t>П</w:t>
      </w:r>
      <w:r w:rsidRPr="004234D5">
        <w:t>=0,25;</w:t>
      </w:r>
    </w:p>
    <w:p w:rsidR="008238DF" w:rsidRPr="004234D5" w:rsidRDefault="008238DF" w:rsidP="0056425A">
      <w:pPr>
        <w:pStyle w:val="a"/>
        <w:tabs>
          <w:tab w:val="clear" w:pos="1304"/>
          <w:tab w:val="num" w:pos="426"/>
        </w:tabs>
        <w:ind w:firstLine="284"/>
        <w:jc w:val="both"/>
        <w:rPr>
          <w:snapToGrid w:val="0"/>
        </w:rPr>
      </w:pPr>
      <w:r w:rsidRPr="004234D5">
        <w:t>наиболее вероятный вариант –</w:t>
      </w:r>
      <w:r w:rsidRPr="004234D5">
        <w:rPr>
          <w:snapToGrid w:val="0"/>
        </w:rPr>
        <w:t xml:space="preserve"> ожидаемая доходность</w:t>
      </w:r>
      <w:r w:rsidRPr="004234D5">
        <w:t xml:space="preserve"> не измени</w:t>
      </w:r>
      <w:r w:rsidRPr="004234D5">
        <w:t>т</w:t>
      </w:r>
      <w:r w:rsidRPr="004234D5">
        <w:t>ся,</w:t>
      </w:r>
      <w:r w:rsidRPr="004234D5">
        <w:rPr>
          <w:i/>
        </w:rPr>
        <w:t xml:space="preserve"> </w:t>
      </w:r>
      <w:proofErr w:type="gramStart"/>
      <w:r w:rsidRPr="004234D5">
        <w:rPr>
          <w:i/>
        </w:rPr>
        <w:t>P</w:t>
      </w:r>
      <w:proofErr w:type="gramEnd"/>
      <w:r w:rsidRPr="004234D5">
        <w:rPr>
          <w:vertAlign w:val="subscript"/>
        </w:rPr>
        <w:t>НВ</w:t>
      </w:r>
      <w:r w:rsidRPr="004234D5">
        <w:t>=0,65;</w:t>
      </w:r>
    </w:p>
    <w:p w:rsidR="008238DF" w:rsidRPr="004234D5" w:rsidRDefault="008238DF" w:rsidP="0056425A">
      <w:pPr>
        <w:pStyle w:val="a"/>
        <w:tabs>
          <w:tab w:val="clear" w:pos="1304"/>
          <w:tab w:val="num" w:pos="426"/>
        </w:tabs>
        <w:ind w:firstLine="284"/>
        <w:jc w:val="both"/>
        <w:rPr>
          <w:snapToGrid w:val="0"/>
        </w:rPr>
      </w:pPr>
      <w:r w:rsidRPr="004234D5">
        <w:t xml:space="preserve">оптимистический вариант – </w:t>
      </w:r>
      <w:r w:rsidRPr="004234D5">
        <w:rPr>
          <w:snapToGrid w:val="0"/>
        </w:rPr>
        <w:t xml:space="preserve">ожидаемая доходность повысится на </w:t>
      </w:r>
      <w:r w:rsidR="00540646">
        <w:rPr>
          <w:snapToGrid w:val="0"/>
        </w:rPr>
        <w:t>5</w:t>
      </w:r>
      <w:r w:rsidRPr="004234D5">
        <w:rPr>
          <w:snapToGrid w:val="0"/>
        </w:rPr>
        <w:t xml:space="preserve">%, </w:t>
      </w:r>
      <w:proofErr w:type="gramStart"/>
      <w:r w:rsidRPr="004234D5">
        <w:rPr>
          <w:i/>
          <w:lang w:val="en-US"/>
        </w:rPr>
        <w:t>P</w:t>
      </w:r>
      <w:proofErr w:type="gramEnd"/>
      <w:r w:rsidRPr="004234D5">
        <w:rPr>
          <w:vertAlign w:val="subscript"/>
        </w:rPr>
        <w:t>П</w:t>
      </w:r>
      <w:r w:rsidRPr="004234D5">
        <w:t>=0,10.</w:t>
      </w:r>
    </w:p>
    <w:p w:rsidR="00540646" w:rsidRPr="00383F02" w:rsidRDefault="00540646" w:rsidP="00540646">
      <w:pPr>
        <w:jc w:val="both"/>
        <w:rPr>
          <w:sz w:val="20"/>
          <w:szCs w:val="20"/>
        </w:rPr>
      </w:pPr>
      <w:r w:rsidRPr="00383F02">
        <w:rPr>
          <w:sz w:val="20"/>
          <w:szCs w:val="20"/>
        </w:rPr>
        <w:sym w:font="Wingdings 2" w:char="F045"/>
      </w:r>
      <w:r w:rsidRPr="00383F02">
        <w:rPr>
          <w:sz w:val="20"/>
          <w:szCs w:val="20"/>
        </w:rPr>
        <w:t xml:space="preserve"> </w:t>
      </w:r>
      <w:r>
        <w:rPr>
          <w:sz w:val="20"/>
          <w:szCs w:val="20"/>
        </w:rPr>
        <w:t>Для проекта</w:t>
      </w:r>
      <w:proofErr w:type="gramStart"/>
      <w:r>
        <w:rPr>
          <w:sz w:val="20"/>
          <w:szCs w:val="20"/>
        </w:rPr>
        <w:t xml:space="preserve"> Б</w:t>
      </w:r>
      <w:proofErr w:type="gramEnd"/>
      <w:r>
        <w:rPr>
          <w:sz w:val="20"/>
          <w:szCs w:val="20"/>
        </w:rPr>
        <w:t xml:space="preserve"> для пессимистического и оптимистического вариантов ожидаемая доходность рассчитывается следующим образом. Например, если ожидаемая доходность наиболее вероятного варианта 50%, то ожидаемая д</w:t>
      </w:r>
      <w:r>
        <w:rPr>
          <w:sz w:val="20"/>
          <w:szCs w:val="20"/>
        </w:rPr>
        <w:t>о</w:t>
      </w:r>
      <w:r>
        <w:rPr>
          <w:sz w:val="20"/>
          <w:szCs w:val="20"/>
        </w:rPr>
        <w:t>ходность пессимистического варианта составит 50%+–10%=40%, а для опт</w:t>
      </w:r>
      <w:r>
        <w:rPr>
          <w:sz w:val="20"/>
          <w:szCs w:val="20"/>
        </w:rPr>
        <w:t>и</w:t>
      </w:r>
      <w:r>
        <w:rPr>
          <w:sz w:val="20"/>
          <w:szCs w:val="20"/>
        </w:rPr>
        <w:t>мистического варианта 50%+5%=55%.</w:t>
      </w:r>
      <w:r w:rsidRPr="00383F02">
        <w:rPr>
          <w:sz w:val="20"/>
          <w:szCs w:val="20"/>
        </w:rPr>
        <w:t xml:space="preserve"> </w:t>
      </w:r>
    </w:p>
    <w:p w:rsidR="006754AA" w:rsidRDefault="008238DF" w:rsidP="00BB2309">
      <w:pPr>
        <w:jc w:val="both"/>
      </w:pPr>
      <w:r w:rsidRPr="0056425A">
        <w:t>Обоснуйте свой выбор инвестиционного проекта, используя сц</w:t>
      </w:r>
      <w:r w:rsidRPr="0056425A">
        <w:t>е</w:t>
      </w:r>
      <w:r w:rsidRPr="0056425A">
        <w:t>нарн</w:t>
      </w:r>
      <w:r w:rsidR="009D33B1">
        <w:t>ый</w:t>
      </w:r>
      <w:r w:rsidRPr="0056425A">
        <w:t xml:space="preserve"> подход, предусматривающ</w:t>
      </w:r>
      <w:r w:rsidR="009D33B1">
        <w:t>ий</w:t>
      </w:r>
      <w:r w:rsidRPr="0056425A">
        <w:t xml:space="preserve"> применение вероятностных оц</w:t>
      </w:r>
      <w:r w:rsidRPr="0056425A">
        <w:t>е</w:t>
      </w:r>
      <w:r w:rsidRPr="0056425A">
        <w:t>нок.</w:t>
      </w:r>
    </w:p>
    <w:p w:rsidR="00E2504A" w:rsidRDefault="00E2504A" w:rsidP="00140FC0"/>
    <w:p w:rsidR="00E2504A" w:rsidRDefault="00E2504A" w:rsidP="00140FC0">
      <w:pPr>
        <w:pStyle w:val="1"/>
      </w:pPr>
      <w:bookmarkStart w:id="28" w:name="_Toc316476488"/>
      <w:bookmarkStart w:id="29" w:name="_Toc52180051"/>
      <w:r>
        <w:t>Библиографический список</w:t>
      </w:r>
      <w:bookmarkEnd w:id="28"/>
      <w:bookmarkEnd w:id="29"/>
    </w:p>
    <w:p w:rsidR="00E2504A" w:rsidRDefault="00E2504A" w:rsidP="00140FC0"/>
    <w:p w:rsidR="000D02CC" w:rsidRDefault="000D02CC" w:rsidP="00E867DD">
      <w:pPr>
        <w:pStyle w:val="ac"/>
        <w:numPr>
          <w:ilvl w:val="0"/>
          <w:numId w:val="2"/>
        </w:numPr>
        <w:tabs>
          <w:tab w:val="clear" w:pos="360"/>
          <w:tab w:val="left" w:pos="567"/>
        </w:tabs>
        <w:ind w:left="0" w:firstLine="340"/>
        <w:jc w:val="both"/>
        <w:rPr>
          <w:rFonts w:ascii="Times New Roman" w:hAnsi="Times New Roman" w:cs="Times New Roman"/>
        </w:rPr>
      </w:pPr>
      <w:r w:rsidRPr="004E41E0">
        <w:rPr>
          <w:rFonts w:ascii="Times New Roman" w:hAnsi="Times New Roman" w:cs="Times New Roman"/>
        </w:rPr>
        <w:t>Инвестиционный анализ. Подготовка и оценка инвестиций в реальные активы</w:t>
      </w:r>
      <w:proofErr w:type="gramStart"/>
      <w:r w:rsidRPr="004E41E0">
        <w:rPr>
          <w:rFonts w:ascii="Times New Roman" w:hAnsi="Times New Roman" w:cs="Times New Roman"/>
        </w:rPr>
        <w:t xml:space="preserve"> :</w:t>
      </w:r>
      <w:proofErr w:type="gramEnd"/>
      <w:r w:rsidRPr="004E41E0">
        <w:rPr>
          <w:rFonts w:ascii="Times New Roman" w:hAnsi="Times New Roman" w:cs="Times New Roman"/>
        </w:rPr>
        <w:t xml:space="preserve"> учебник / И.В. </w:t>
      </w:r>
      <w:proofErr w:type="spellStart"/>
      <w:r w:rsidRPr="004E41E0">
        <w:rPr>
          <w:rFonts w:ascii="Times New Roman" w:hAnsi="Times New Roman" w:cs="Times New Roman"/>
        </w:rPr>
        <w:t>Липсиц</w:t>
      </w:r>
      <w:proofErr w:type="spellEnd"/>
      <w:r w:rsidRPr="004E41E0">
        <w:rPr>
          <w:rFonts w:ascii="Times New Roman" w:hAnsi="Times New Roman" w:cs="Times New Roman"/>
        </w:rPr>
        <w:t xml:space="preserve">, В.В. </w:t>
      </w:r>
      <w:proofErr w:type="spellStart"/>
      <w:r w:rsidRPr="004E41E0">
        <w:rPr>
          <w:rFonts w:ascii="Times New Roman" w:hAnsi="Times New Roman" w:cs="Times New Roman"/>
        </w:rPr>
        <w:t>Коссов</w:t>
      </w:r>
      <w:proofErr w:type="spellEnd"/>
      <w:r w:rsidRPr="004E41E0">
        <w:rPr>
          <w:rFonts w:ascii="Times New Roman" w:hAnsi="Times New Roman" w:cs="Times New Roman"/>
        </w:rPr>
        <w:t>. – М.: ИНФРА-М, 2013. – 320 с.</w:t>
      </w:r>
    </w:p>
    <w:p w:rsidR="000D02CC" w:rsidRDefault="000D02CC" w:rsidP="00E867DD">
      <w:pPr>
        <w:pStyle w:val="ac"/>
        <w:numPr>
          <w:ilvl w:val="0"/>
          <w:numId w:val="2"/>
        </w:numPr>
        <w:tabs>
          <w:tab w:val="clear" w:pos="360"/>
          <w:tab w:val="left" w:pos="567"/>
        </w:tabs>
        <w:ind w:left="0" w:firstLine="340"/>
        <w:jc w:val="both"/>
        <w:rPr>
          <w:rFonts w:ascii="Times New Roman" w:hAnsi="Times New Roman" w:cs="Times New Roman"/>
        </w:rPr>
      </w:pPr>
      <w:r w:rsidRPr="00941B7C">
        <w:rPr>
          <w:rFonts w:ascii="Times New Roman" w:hAnsi="Times New Roman" w:cs="Times New Roman"/>
        </w:rPr>
        <w:t xml:space="preserve">Инвестиционный анализ: учебное пособие / И.С. </w:t>
      </w:r>
      <w:proofErr w:type="spellStart"/>
      <w:r w:rsidRPr="00941B7C">
        <w:rPr>
          <w:rFonts w:ascii="Times New Roman" w:hAnsi="Times New Roman" w:cs="Times New Roman"/>
        </w:rPr>
        <w:t>Межов</w:t>
      </w:r>
      <w:proofErr w:type="spellEnd"/>
      <w:r w:rsidRPr="00682CFA">
        <w:rPr>
          <w:rFonts w:ascii="Times New Roman" w:hAnsi="Times New Roman" w:cs="Times New Roman"/>
        </w:rPr>
        <w:t>, Ю.И.</w:t>
      </w:r>
      <w:r>
        <w:rPr>
          <w:rFonts w:ascii="Times New Roman" w:hAnsi="Times New Roman" w:cs="Times New Roman"/>
        </w:rPr>
        <w:t xml:space="preserve"> </w:t>
      </w:r>
      <w:proofErr w:type="spellStart"/>
      <w:r w:rsidRPr="00682CFA">
        <w:rPr>
          <w:rFonts w:ascii="Times New Roman" w:hAnsi="Times New Roman" w:cs="Times New Roman"/>
        </w:rPr>
        <w:t>Растова</w:t>
      </w:r>
      <w:proofErr w:type="spellEnd"/>
      <w:r w:rsidRPr="00682CFA">
        <w:rPr>
          <w:rFonts w:ascii="Times New Roman" w:hAnsi="Times New Roman" w:cs="Times New Roman"/>
        </w:rPr>
        <w:t>, С.Н.</w:t>
      </w:r>
      <w:r>
        <w:rPr>
          <w:rFonts w:ascii="Times New Roman" w:hAnsi="Times New Roman" w:cs="Times New Roman"/>
        </w:rPr>
        <w:t xml:space="preserve"> </w:t>
      </w:r>
      <w:r w:rsidRPr="00682CFA">
        <w:rPr>
          <w:rFonts w:ascii="Times New Roman" w:hAnsi="Times New Roman" w:cs="Times New Roman"/>
        </w:rPr>
        <w:t>Бочаров, С.И.</w:t>
      </w:r>
      <w:r>
        <w:rPr>
          <w:rFonts w:ascii="Times New Roman" w:hAnsi="Times New Roman" w:cs="Times New Roman"/>
        </w:rPr>
        <w:t xml:space="preserve"> </w:t>
      </w:r>
      <w:proofErr w:type="spellStart"/>
      <w:r w:rsidRPr="00682CFA">
        <w:rPr>
          <w:rFonts w:ascii="Times New Roman" w:hAnsi="Times New Roman" w:cs="Times New Roman"/>
        </w:rPr>
        <w:t>Межов</w:t>
      </w:r>
      <w:proofErr w:type="spellEnd"/>
      <w:r w:rsidRPr="00941B7C">
        <w:rPr>
          <w:rFonts w:ascii="Times New Roman" w:hAnsi="Times New Roman" w:cs="Times New Roman"/>
        </w:rPr>
        <w:t>;</w:t>
      </w:r>
      <w:r>
        <w:rPr>
          <w:rFonts w:ascii="Times New Roman" w:hAnsi="Times New Roman" w:cs="Times New Roman"/>
        </w:rPr>
        <w:t xml:space="preserve"> под ред. </w:t>
      </w:r>
      <w:r w:rsidRPr="00941B7C">
        <w:rPr>
          <w:rFonts w:ascii="Times New Roman" w:hAnsi="Times New Roman" w:cs="Times New Roman"/>
        </w:rPr>
        <w:t xml:space="preserve">И.С. </w:t>
      </w:r>
      <w:proofErr w:type="spellStart"/>
      <w:r w:rsidRPr="00941B7C">
        <w:rPr>
          <w:rFonts w:ascii="Times New Roman" w:hAnsi="Times New Roman" w:cs="Times New Roman"/>
        </w:rPr>
        <w:t>Межов</w:t>
      </w:r>
      <w:r>
        <w:rPr>
          <w:rFonts w:ascii="Times New Roman" w:hAnsi="Times New Roman" w:cs="Times New Roman"/>
        </w:rPr>
        <w:t>а</w:t>
      </w:r>
      <w:proofErr w:type="spellEnd"/>
      <w:r w:rsidRPr="00682CFA">
        <w:rPr>
          <w:rFonts w:ascii="Times New Roman" w:hAnsi="Times New Roman" w:cs="Times New Roman"/>
        </w:rPr>
        <w:t>, Ю.И.</w:t>
      </w:r>
      <w:r>
        <w:rPr>
          <w:rFonts w:ascii="Times New Roman" w:hAnsi="Times New Roman" w:cs="Times New Roman"/>
        </w:rPr>
        <w:t xml:space="preserve"> </w:t>
      </w:r>
      <w:proofErr w:type="spellStart"/>
      <w:r w:rsidRPr="00682CFA">
        <w:rPr>
          <w:rFonts w:ascii="Times New Roman" w:hAnsi="Times New Roman" w:cs="Times New Roman"/>
        </w:rPr>
        <w:t>Растов</w:t>
      </w:r>
      <w:r>
        <w:rPr>
          <w:rFonts w:ascii="Times New Roman" w:hAnsi="Times New Roman" w:cs="Times New Roman"/>
        </w:rPr>
        <w:t>ой</w:t>
      </w:r>
      <w:proofErr w:type="spellEnd"/>
      <w:r w:rsidRPr="00941B7C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t>–</w:t>
      </w:r>
      <w:r w:rsidRPr="00941B7C">
        <w:rPr>
          <w:rFonts w:ascii="Times New Roman" w:hAnsi="Times New Roman" w:cs="Times New Roman"/>
        </w:rPr>
        <w:t xml:space="preserve"> М</w:t>
      </w:r>
      <w:r>
        <w:rPr>
          <w:rFonts w:ascii="Times New Roman" w:hAnsi="Times New Roman" w:cs="Times New Roman"/>
        </w:rPr>
        <w:t xml:space="preserve">.: </w:t>
      </w:r>
      <w:proofErr w:type="spellStart"/>
      <w:r>
        <w:rPr>
          <w:rFonts w:ascii="Times New Roman" w:hAnsi="Times New Roman" w:cs="Times New Roman"/>
        </w:rPr>
        <w:t>Кн</w:t>
      </w:r>
      <w:r>
        <w:rPr>
          <w:rFonts w:ascii="Times New Roman" w:hAnsi="Times New Roman" w:cs="Times New Roman"/>
        </w:rPr>
        <w:t>о</w:t>
      </w:r>
      <w:r>
        <w:rPr>
          <w:rFonts w:ascii="Times New Roman" w:hAnsi="Times New Roman" w:cs="Times New Roman"/>
        </w:rPr>
        <w:t>рус</w:t>
      </w:r>
      <w:proofErr w:type="spellEnd"/>
      <w:r w:rsidRPr="00941B7C">
        <w:rPr>
          <w:rFonts w:ascii="Times New Roman" w:hAnsi="Times New Roman" w:cs="Times New Roman"/>
        </w:rPr>
        <w:t>, 201</w:t>
      </w:r>
      <w:r>
        <w:rPr>
          <w:rFonts w:ascii="Times New Roman" w:hAnsi="Times New Roman" w:cs="Times New Roman"/>
        </w:rPr>
        <w:t>6</w:t>
      </w:r>
      <w:r w:rsidRPr="00941B7C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t>–</w:t>
      </w:r>
      <w:r w:rsidRPr="00941B7C">
        <w:rPr>
          <w:rFonts w:ascii="Times New Roman" w:hAnsi="Times New Roman" w:cs="Times New Roman"/>
        </w:rPr>
        <w:t xml:space="preserve"> 41</w:t>
      </w:r>
      <w:r>
        <w:rPr>
          <w:rFonts w:ascii="Times New Roman" w:hAnsi="Times New Roman" w:cs="Times New Roman"/>
        </w:rPr>
        <w:t>6</w:t>
      </w:r>
      <w:r w:rsidRPr="00941B7C">
        <w:rPr>
          <w:rFonts w:ascii="Times New Roman" w:hAnsi="Times New Roman" w:cs="Times New Roman"/>
        </w:rPr>
        <w:t xml:space="preserve"> с.</w:t>
      </w:r>
    </w:p>
    <w:p w:rsidR="000D02CC" w:rsidRDefault="000D02CC" w:rsidP="00E867DD">
      <w:pPr>
        <w:pStyle w:val="ac"/>
        <w:numPr>
          <w:ilvl w:val="0"/>
          <w:numId w:val="2"/>
        </w:numPr>
        <w:tabs>
          <w:tab w:val="clear" w:pos="360"/>
          <w:tab w:val="left" w:pos="567"/>
        </w:tabs>
        <w:ind w:left="0" w:firstLine="340"/>
        <w:jc w:val="both"/>
        <w:rPr>
          <w:rFonts w:ascii="Times New Roman" w:hAnsi="Times New Roman" w:cs="Times New Roman"/>
        </w:rPr>
      </w:pPr>
      <w:r w:rsidRPr="00941B7C">
        <w:rPr>
          <w:rFonts w:ascii="Times New Roman" w:hAnsi="Times New Roman" w:cs="Times New Roman"/>
        </w:rPr>
        <w:t xml:space="preserve">Инвестиционный анализ: учебное пособие / И.С. </w:t>
      </w:r>
      <w:proofErr w:type="spellStart"/>
      <w:r w:rsidRPr="00941B7C">
        <w:rPr>
          <w:rFonts w:ascii="Times New Roman" w:hAnsi="Times New Roman" w:cs="Times New Roman"/>
        </w:rPr>
        <w:t>Межов</w:t>
      </w:r>
      <w:proofErr w:type="spellEnd"/>
      <w:r w:rsidRPr="00682CFA">
        <w:rPr>
          <w:rFonts w:ascii="Times New Roman" w:hAnsi="Times New Roman" w:cs="Times New Roman"/>
        </w:rPr>
        <w:t>, Ю.И.</w:t>
      </w:r>
      <w:r>
        <w:rPr>
          <w:rFonts w:ascii="Times New Roman" w:hAnsi="Times New Roman" w:cs="Times New Roman"/>
        </w:rPr>
        <w:t xml:space="preserve"> </w:t>
      </w:r>
      <w:proofErr w:type="spellStart"/>
      <w:r w:rsidRPr="00682CFA">
        <w:rPr>
          <w:rFonts w:ascii="Times New Roman" w:hAnsi="Times New Roman" w:cs="Times New Roman"/>
        </w:rPr>
        <w:t>Растова</w:t>
      </w:r>
      <w:proofErr w:type="spellEnd"/>
      <w:r w:rsidRPr="00682CFA">
        <w:rPr>
          <w:rFonts w:ascii="Times New Roman" w:hAnsi="Times New Roman" w:cs="Times New Roman"/>
        </w:rPr>
        <w:t>, С.Н.</w:t>
      </w:r>
      <w:r>
        <w:rPr>
          <w:rFonts w:ascii="Times New Roman" w:hAnsi="Times New Roman" w:cs="Times New Roman"/>
        </w:rPr>
        <w:t xml:space="preserve"> </w:t>
      </w:r>
      <w:r w:rsidRPr="00682CFA">
        <w:rPr>
          <w:rFonts w:ascii="Times New Roman" w:hAnsi="Times New Roman" w:cs="Times New Roman"/>
        </w:rPr>
        <w:t>Бочаров, С.И.</w:t>
      </w:r>
      <w:r>
        <w:rPr>
          <w:rFonts w:ascii="Times New Roman" w:hAnsi="Times New Roman" w:cs="Times New Roman"/>
        </w:rPr>
        <w:t xml:space="preserve"> </w:t>
      </w:r>
      <w:proofErr w:type="spellStart"/>
      <w:r w:rsidRPr="00682CFA">
        <w:rPr>
          <w:rFonts w:ascii="Times New Roman" w:hAnsi="Times New Roman" w:cs="Times New Roman"/>
        </w:rPr>
        <w:t>Межов</w:t>
      </w:r>
      <w:proofErr w:type="spellEnd"/>
      <w:r w:rsidRPr="00941B7C">
        <w:rPr>
          <w:rFonts w:ascii="Times New Roman" w:hAnsi="Times New Roman" w:cs="Times New Roman"/>
        </w:rPr>
        <w:t>;</w:t>
      </w:r>
      <w:r>
        <w:rPr>
          <w:rFonts w:ascii="Times New Roman" w:hAnsi="Times New Roman" w:cs="Times New Roman"/>
        </w:rPr>
        <w:t xml:space="preserve"> под ред. </w:t>
      </w:r>
      <w:r w:rsidRPr="00941B7C">
        <w:rPr>
          <w:rFonts w:ascii="Times New Roman" w:hAnsi="Times New Roman" w:cs="Times New Roman"/>
        </w:rPr>
        <w:t xml:space="preserve">И.С. </w:t>
      </w:r>
      <w:proofErr w:type="spellStart"/>
      <w:r w:rsidRPr="00941B7C">
        <w:rPr>
          <w:rFonts w:ascii="Times New Roman" w:hAnsi="Times New Roman" w:cs="Times New Roman"/>
        </w:rPr>
        <w:t>Межов</w:t>
      </w:r>
      <w:r>
        <w:rPr>
          <w:rFonts w:ascii="Times New Roman" w:hAnsi="Times New Roman" w:cs="Times New Roman"/>
        </w:rPr>
        <w:t>а</w:t>
      </w:r>
      <w:proofErr w:type="spellEnd"/>
      <w:r w:rsidRPr="00682CFA">
        <w:rPr>
          <w:rFonts w:ascii="Times New Roman" w:hAnsi="Times New Roman" w:cs="Times New Roman"/>
        </w:rPr>
        <w:t>, Ю.И.</w:t>
      </w:r>
      <w:r>
        <w:rPr>
          <w:rFonts w:ascii="Times New Roman" w:hAnsi="Times New Roman" w:cs="Times New Roman"/>
        </w:rPr>
        <w:t xml:space="preserve"> </w:t>
      </w:r>
      <w:proofErr w:type="spellStart"/>
      <w:r w:rsidRPr="00682CFA">
        <w:rPr>
          <w:rFonts w:ascii="Times New Roman" w:hAnsi="Times New Roman" w:cs="Times New Roman"/>
        </w:rPr>
        <w:t>Растов</w:t>
      </w:r>
      <w:r>
        <w:rPr>
          <w:rFonts w:ascii="Times New Roman" w:hAnsi="Times New Roman" w:cs="Times New Roman"/>
        </w:rPr>
        <w:t>ой</w:t>
      </w:r>
      <w:proofErr w:type="spellEnd"/>
      <w:r w:rsidRPr="00941B7C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t>–</w:t>
      </w:r>
      <w:r w:rsidRPr="00941B7C">
        <w:rPr>
          <w:rFonts w:ascii="Times New Roman" w:hAnsi="Times New Roman" w:cs="Times New Roman"/>
        </w:rPr>
        <w:t xml:space="preserve"> Новос</w:t>
      </w:r>
      <w:r w:rsidRPr="00941B7C">
        <w:rPr>
          <w:rFonts w:ascii="Times New Roman" w:hAnsi="Times New Roman" w:cs="Times New Roman"/>
        </w:rPr>
        <w:t>и</w:t>
      </w:r>
      <w:r w:rsidRPr="00941B7C">
        <w:rPr>
          <w:rFonts w:ascii="Times New Roman" w:hAnsi="Times New Roman" w:cs="Times New Roman"/>
        </w:rPr>
        <w:t>бирск</w:t>
      </w:r>
      <w:r>
        <w:rPr>
          <w:rFonts w:ascii="Times New Roman" w:hAnsi="Times New Roman" w:cs="Times New Roman"/>
        </w:rPr>
        <w:t>: Изд-во НГТУ</w:t>
      </w:r>
      <w:r w:rsidRPr="00941B7C">
        <w:rPr>
          <w:rFonts w:ascii="Times New Roman" w:hAnsi="Times New Roman" w:cs="Times New Roman"/>
        </w:rPr>
        <w:t>, 2012</w:t>
      </w:r>
      <w:r>
        <w:rPr>
          <w:rFonts w:ascii="Times New Roman" w:hAnsi="Times New Roman" w:cs="Times New Roman"/>
        </w:rPr>
        <w:t>. – 432с.</w:t>
      </w:r>
    </w:p>
    <w:p w:rsidR="000D02CC" w:rsidRDefault="000D02CC" w:rsidP="00E867DD">
      <w:pPr>
        <w:pStyle w:val="ac"/>
        <w:numPr>
          <w:ilvl w:val="0"/>
          <w:numId w:val="2"/>
        </w:numPr>
        <w:tabs>
          <w:tab w:val="clear" w:pos="360"/>
          <w:tab w:val="left" w:pos="567"/>
        </w:tabs>
        <w:ind w:left="0" w:firstLine="340"/>
        <w:jc w:val="both"/>
        <w:rPr>
          <w:rFonts w:ascii="Times New Roman" w:hAnsi="Times New Roman" w:cs="Times New Roman"/>
        </w:rPr>
      </w:pPr>
      <w:r w:rsidRPr="004E41E0">
        <w:rPr>
          <w:rFonts w:ascii="Times New Roman" w:hAnsi="Times New Roman" w:cs="Times New Roman"/>
        </w:rPr>
        <w:t xml:space="preserve">Инвестиционный анализ: учебно-методический комплекс / И.С. </w:t>
      </w:r>
      <w:proofErr w:type="spellStart"/>
      <w:r w:rsidRPr="004E41E0">
        <w:rPr>
          <w:rFonts w:ascii="Times New Roman" w:hAnsi="Times New Roman" w:cs="Times New Roman"/>
        </w:rPr>
        <w:t>Межов</w:t>
      </w:r>
      <w:proofErr w:type="spellEnd"/>
      <w:r w:rsidRPr="004E41E0">
        <w:rPr>
          <w:rFonts w:ascii="Times New Roman" w:hAnsi="Times New Roman" w:cs="Times New Roman"/>
        </w:rPr>
        <w:t xml:space="preserve">, С.И. </w:t>
      </w:r>
      <w:proofErr w:type="spellStart"/>
      <w:r w:rsidRPr="004E41E0">
        <w:rPr>
          <w:rFonts w:ascii="Times New Roman" w:hAnsi="Times New Roman" w:cs="Times New Roman"/>
        </w:rPr>
        <w:t>Межов</w:t>
      </w:r>
      <w:proofErr w:type="spellEnd"/>
      <w:r w:rsidRPr="004E41E0">
        <w:rPr>
          <w:rFonts w:ascii="Times New Roman" w:hAnsi="Times New Roman" w:cs="Times New Roman"/>
        </w:rPr>
        <w:t xml:space="preserve">; </w:t>
      </w:r>
      <w:proofErr w:type="spellStart"/>
      <w:r w:rsidRPr="004E41E0">
        <w:rPr>
          <w:rFonts w:ascii="Times New Roman" w:hAnsi="Times New Roman" w:cs="Times New Roman"/>
        </w:rPr>
        <w:t>Новосиб</w:t>
      </w:r>
      <w:proofErr w:type="spellEnd"/>
      <w:r w:rsidRPr="004E41E0">
        <w:rPr>
          <w:rFonts w:ascii="Times New Roman" w:hAnsi="Times New Roman" w:cs="Times New Roman"/>
        </w:rPr>
        <w:t xml:space="preserve">. </w:t>
      </w:r>
      <w:proofErr w:type="spellStart"/>
      <w:r w:rsidRPr="004E41E0">
        <w:rPr>
          <w:rFonts w:ascii="Times New Roman" w:hAnsi="Times New Roman" w:cs="Times New Roman"/>
        </w:rPr>
        <w:t>гос</w:t>
      </w:r>
      <w:proofErr w:type="spellEnd"/>
      <w:r w:rsidRPr="004E41E0">
        <w:rPr>
          <w:rFonts w:ascii="Times New Roman" w:hAnsi="Times New Roman" w:cs="Times New Roman"/>
        </w:rPr>
        <w:t xml:space="preserve">. </w:t>
      </w:r>
      <w:proofErr w:type="spellStart"/>
      <w:r w:rsidRPr="004E41E0">
        <w:rPr>
          <w:rFonts w:ascii="Times New Roman" w:hAnsi="Times New Roman" w:cs="Times New Roman"/>
        </w:rPr>
        <w:t>техн</w:t>
      </w:r>
      <w:proofErr w:type="spellEnd"/>
      <w:r w:rsidRPr="004E41E0">
        <w:rPr>
          <w:rFonts w:ascii="Times New Roman" w:hAnsi="Times New Roman" w:cs="Times New Roman"/>
        </w:rPr>
        <w:t xml:space="preserve">. ун-т. – Новосибирск, 2012. – Режим доступа: http://www.ciu.nstu.ru/fulltext/eumkinf/2012/2012_mejov.rar  – </w:t>
      </w:r>
      <w:proofErr w:type="spellStart"/>
      <w:r w:rsidRPr="004E41E0">
        <w:rPr>
          <w:rFonts w:ascii="Times New Roman" w:hAnsi="Times New Roman" w:cs="Times New Roman"/>
        </w:rPr>
        <w:t>Загл</w:t>
      </w:r>
      <w:proofErr w:type="spellEnd"/>
      <w:r w:rsidRPr="004E41E0">
        <w:rPr>
          <w:rFonts w:ascii="Times New Roman" w:hAnsi="Times New Roman" w:cs="Times New Roman"/>
        </w:rPr>
        <w:t>. с экрана.</w:t>
      </w:r>
    </w:p>
    <w:p w:rsidR="000D02CC" w:rsidRDefault="000D02CC" w:rsidP="004D1A2E">
      <w:pPr>
        <w:pStyle w:val="ac"/>
        <w:numPr>
          <w:ilvl w:val="0"/>
          <w:numId w:val="2"/>
        </w:numPr>
        <w:tabs>
          <w:tab w:val="clear" w:pos="360"/>
          <w:tab w:val="left" w:pos="567"/>
        </w:tabs>
        <w:ind w:left="0" w:firstLine="3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Как по налогу на прибыль учитывать убытки прошлых лет/ </w:t>
      </w:r>
      <w:proofErr w:type="spellStart"/>
      <w:r>
        <w:rPr>
          <w:rFonts w:ascii="Times New Roman" w:hAnsi="Times New Roman" w:cs="Times New Roman"/>
        </w:rPr>
        <w:t>Налог</w:t>
      </w:r>
      <w:r>
        <w:rPr>
          <w:rFonts w:ascii="Times New Roman" w:hAnsi="Times New Roman" w:cs="Times New Roman"/>
        </w:rPr>
        <w:t>О</w:t>
      </w:r>
      <w:r>
        <w:rPr>
          <w:rFonts w:ascii="Times New Roman" w:hAnsi="Times New Roman" w:cs="Times New Roman"/>
        </w:rPr>
        <w:t>бзор</w:t>
      </w:r>
      <w:proofErr w:type="gramStart"/>
      <w:r>
        <w:rPr>
          <w:rFonts w:ascii="Times New Roman" w:hAnsi="Times New Roman" w:cs="Times New Roman"/>
        </w:rPr>
        <w:t>.И</w:t>
      </w:r>
      <w:proofErr w:type="gramEnd"/>
      <w:r>
        <w:rPr>
          <w:rFonts w:ascii="Times New Roman" w:hAnsi="Times New Roman" w:cs="Times New Roman"/>
        </w:rPr>
        <w:t>нфо</w:t>
      </w:r>
      <w:proofErr w:type="spellEnd"/>
      <w:r>
        <w:rPr>
          <w:rFonts w:ascii="Times New Roman" w:hAnsi="Times New Roman" w:cs="Times New Roman"/>
        </w:rPr>
        <w:t xml:space="preserve">. </w:t>
      </w:r>
      <w:r w:rsidRPr="004E41E0">
        <w:rPr>
          <w:rFonts w:ascii="Times New Roman" w:hAnsi="Times New Roman" w:cs="Times New Roman"/>
        </w:rPr>
        <w:t xml:space="preserve">– Режим доступа: </w:t>
      </w:r>
      <w:r w:rsidRPr="004D1A2E">
        <w:rPr>
          <w:rFonts w:ascii="Times New Roman" w:hAnsi="Times New Roman" w:cs="Times New Roman"/>
        </w:rPr>
        <w:t>http://nalogobzor.info/publ/</w:t>
      </w:r>
      <w:r>
        <w:rPr>
          <w:rFonts w:ascii="Times New Roman" w:hAnsi="Times New Roman" w:cs="Times New Roman"/>
        </w:rPr>
        <w:br/>
      </w:r>
      <w:r w:rsidRPr="004D1A2E">
        <w:rPr>
          <w:rFonts w:ascii="Times New Roman" w:hAnsi="Times New Roman" w:cs="Times New Roman"/>
        </w:rPr>
        <w:t xml:space="preserve">nalogi_s_juridicheskikh_lic/nalog_na_pribyl/kak_po_nalogu_na_pribyl_uchityvat_ubytki_proshlykh_let/2-1-0-1011 </w:t>
      </w:r>
      <w:r w:rsidRPr="004E41E0">
        <w:rPr>
          <w:rFonts w:ascii="Times New Roman" w:hAnsi="Times New Roman" w:cs="Times New Roman"/>
        </w:rPr>
        <w:t xml:space="preserve">– </w:t>
      </w:r>
      <w:proofErr w:type="spellStart"/>
      <w:r w:rsidRPr="004E41E0">
        <w:rPr>
          <w:rFonts w:ascii="Times New Roman" w:hAnsi="Times New Roman" w:cs="Times New Roman"/>
        </w:rPr>
        <w:t>Загл</w:t>
      </w:r>
      <w:proofErr w:type="spellEnd"/>
      <w:r w:rsidRPr="004E41E0">
        <w:rPr>
          <w:rFonts w:ascii="Times New Roman" w:hAnsi="Times New Roman" w:cs="Times New Roman"/>
        </w:rPr>
        <w:t>. с экрана.</w:t>
      </w:r>
    </w:p>
    <w:p w:rsidR="000D02CC" w:rsidRPr="007347ED" w:rsidRDefault="000D02CC" w:rsidP="007347ED">
      <w:pPr>
        <w:pStyle w:val="ac"/>
        <w:numPr>
          <w:ilvl w:val="0"/>
          <w:numId w:val="2"/>
        </w:numPr>
        <w:tabs>
          <w:tab w:val="clear" w:pos="360"/>
          <w:tab w:val="left" w:pos="567"/>
        </w:tabs>
        <w:ind w:left="0" w:firstLine="350"/>
        <w:jc w:val="both"/>
        <w:rPr>
          <w:rFonts w:ascii="Times New Roman" w:hAnsi="Times New Roman" w:cs="Times New Roman"/>
        </w:rPr>
      </w:pPr>
      <w:r w:rsidRPr="007347ED">
        <w:rPr>
          <w:rFonts w:ascii="Times New Roman" w:hAnsi="Times New Roman" w:cs="Times New Roman"/>
        </w:rPr>
        <w:t>Методические  рекомендации по оценке эффективности инвестицио</w:t>
      </w:r>
      <w:r w:rsidRPr="007347ED">
        <w:rPr>
          <w:rFonts w:ascii="Times New Roman" w:hAnsi="Times New Roman" w:cs="Times New Roman"/>
        </w:rPr>
        <w:t>н</w:t>
      </w:r>
      <w:r w:rsidRPr="007347ED">
        <w:rPr>
          <w:rFonts w:ascii="Times New Roman" w:hAnsi="Times New Roman" w:cs="Times New Roman"/>
        </w:rPr>
        <w:t>ных проектов. – Утверждено Минэкономики РФ, Минфином РФ, Госстр</w:t>
      </w:r>
      <w:r>
        <w:rPr>
          <w:rFonts w:ascii="Times New Roman" w:hAnsi="Times New Roman" w:cs="Times New Roman"/>
        </w:rPr>
        <w:t xml:space="preserve">оем РФ 21 июня 1999 г. № ВК 477 </w:t>
      </w:r>
      <w:r w:rsidRPr="007347ED">
        <w:rPr>
          <w:rFonts w:ascii="Times New Roman" w:hAnsi="Times New Roman" w:cs="Times New Roman"/>
        </w:rPr>
        <w:t>/</w:t>
      </w:r>
      <w:proofErr w:type="spellStart"/>
      <w:r w:rsidRPr="007347ED">
        <w:rPr>
          <w:rFonts w:ascii="Times New Roman" w:hAnsi="Times New Roman" w:cs="Times New Roman"/>
        </w:rPr>
        <w:t>КонсультантПлюс</w:t>
      </w:r>
      <w:proofErr w:type="spellEnd"/>
      <w:r>
        <w:rPr>
          <w:rFonts w:ascii="Times New Roman" w:hAnsi="Times New Roman" w:cs="Times New Roman"/>
        </w:rPr>
        <w:t>.</w:t>
      </w:r>
      <w:r w:rsidRPr="007347ED">
        <w:rPr>
          <w:rFonts w:ascii="Times New Roman" w:hAnsi="Times New Roman" w:cs="Times New Roman"/>
        </w:rPr>
        <w:t xml:space="preserve"> – Режим доступа: https://www.consultant.ru/ </w:t>
      </w:r>
      <w:r w:rsidRPr="007347ED">
        <w:rPr>
          <w:rFonts w:ascii="Times New Roman" w:hAnsi="Times New Roman" w:cs="Times New Roman"/>
          <w:lang w:val="en-US"/>
        </w:rPr>
        <w:t>cons</w:t>
      </w:r>
      <w:r w:rsidRPr="007347ED">
        <w:rPr>
          <w:rFonts w:ascii="Times New Roman" w:hAnsi="Times New Roman" w:cs="Times New Roman"/>
        </w:rPr>
        <w:t>/</w:t>
      </w:r>
      <w:proofErr w:type="spellStart"/>
      <w:r w:rsidRPr="007347ED">
        <w:rPr>
          <w:rFonts w:ascii="Times New Roman" w:hAnsi="Times New Roman" w:cs="Times New Roman"/>
          <w:lang w:val="en-US"/>
        </w:rPr>
        <w:t>cgi</w:t>
      </w:r>
      <w:proofErr w:type="spellEnd"/>
      <w:r w:rsidRPr="007347ED">
        <w:rPr>
          <w:rFonts w:ascii="Times New Roman" w:hAnsi="Times New Roman" w:cs="Times New Roman"/>
        </w:rPr>
        <w:t>/</w:t>
      </w:r>
      <w:r w:rsidRPr="007347ED">
        <w:rPr>
          <w:rFonts w:ascii="Times New Roman" w:hAnsi="Times New Roman" w:cs="Times New Roman"/>
          <w:lang w:val="en-US"/>
        </w:rPr>
        <w:t>online</w:t>
      </w:r>
      <w:r w:rsidRPr="007347ED">
        <w:rPr>
          <w:rFonts w:ascii="Times New Roman" w:hAnsi="Times New Roman" w:cs="Times New Roman"/>
        </w:rPr>
        <w:t>.</w:t>
      </w:r>
      <w:proofErr w:type="spellStart"/>
      <w:r w:rsidRPr="007347ED">
        <w:rPr>
          <w:rFonts w:ascii="Times New Roman" w:hAnsi="Times New Roman" w:cs="Times New Roman"/>
          <w:lang w:val="en-US"/>
        </w:rPr>
        <w:t>cgi</w:t>
      </w:r>
      <w:proofErr w:type="spellEnd"/>
      <w:r w:rsidRPr="007347ED">
        <w:rPr>
          <w:rFonts w:ascii="Times New Roman" w:hAnsi="Times New Roman" w:cs="Times New Roman"/>
        </w:rPr>
        <w:t>?</w:t>
      </w:r>
      <w:proofErr w:type="spellStart"/>
      <w:r w:rsidRPr="007347ED">
        <w:rPr>
          <w:rFonts w:ascii="Times New Roman" w:hAnsi="Times New Roman" w:cs="Times New Roman"/>
          <w:lang w:val="en-US"/>
        </w:rPr>
        <w:t>req</w:t>
      </w:r>
      <w:proofErr w:type="spellEnd"/>
      <w:r w:rsidRPr="007347ED">
        <w:rPr>
          <w:rFonts w:ascii="Times New Roman" w:hAnsi="Times New Roman" w:cs="Times New Roman"/>
        </w:rPr>
        <w:t>=</w:t>
      </w:r>
      <w:r w:rsidRPr="007347ED">
        <w:rPr>
          <w:rFonts w:ascii="Times New Roman" w:hAnsi="Times New Roman" w:cs="Times New Roman"/>
          <w:lang w:val="en-US"/>
        </w:rPr>
        <w:t>doc</w:t>
      </w:r>
      <w:r w:rsidRPr="007347ED">
        <w:rPr>
          <w:rFonts w:ascii="Times New Roman" w:hAnsi="Times New Roman" w:cs="Times New Roman"/>
        </w:rPr>
        <w:t>;</w:t>
      </w:r>
      <w:r w:rsidRPr="007347ED">
        <w:rPr>
          <w:rFonts w:ascii="Times New Roman" w:hAnsi="Times New Roman" w:cs="Times New Roman"/>
          <w:lang w:val="en-US"/>
        </w:rPr>
        <w:t>base</w:t>
      </w:r>
      <w:r w:rsidRPr="007347ED">
        <w:rPr>
          <w:rFonts w:ascii="Times New Roman" w:hAnsi="Times New Roman" w:cs="Times New Roman"/>
        </w:rPr>
        <w:t>=</w:t>
      </w:r>
      <w:r w:rsidRPr="007347ED">
        <w:rPr>
          <w:rFonts w:ascii="Times New Roman" w:hAnsi="Times New Roman" w:cs="Times New Roman"/>
          <w:lang w:val="en-US"/>
        </w:rPr>
        <w:t>LAW</w:t>
      </w:r>
      <w:r w:rsidRPr="007347ED">
        <w:rPr>
          <w:rFonts w:ascii="Times New Roman" w:hAnsi="Times New Roman" w:cs="Times New Roman"/>
        </w:rPr>
        <w:t>;</w:t>
      </w:r>
      <w:r w:rsidRPr="007347ED">
        <w:rPr>
          <w:rFonts w:ascii="Times New Roman" w:hAnsi="Times New Roman" w:cs="Times New Roman"/>
          <w:lang w:val="en-US"/>
        </w:rPr>
        <w:t>n</w:t>
      </w:r>
      <w:r w:rsidRPr="007347ED">
        <w:rPr>
          <w:rFonts w:ascii="Times New Roman" w:hAnsi="Times New Roman" w:cs="Times New Roman"/>
        </w:rPr>
        <w:t xml:space="preserve">=28224#0 – </w:t>
      </w:r>
      <w:proofErr w:type="spellStart"/>
      <w:r w:rsidRPr="007347ED">
        <w:rPr>
          <w:rFonts w:ascii="Times New Roman" w:hAnsi="Times New Roman" w:cs="Times New Roman"/>
        </w:rPr>
        <w:t>Загл</w:t>
      </w:r>
      <w:proofErr w:type="spellEnd"/>
      <w:r w:rsidRPr="007347ED">
        <w:rPr>
          <w:rFonts w:ascii="Times New Roman" w:hAnsi="Times New Roman" w:cs="Times New Roman"/>
        </w:rPr>
        <w:t>. с экрана.</w:t>
      </w:r>
    </w:p>
    <w:p w:rsidR="000D02CC" w:rsidRPr="007347ED" w:rsidRDefault="000D02CC" w:rsidP="007347ED">
      <w:pPr>
        <w:pStyle w:val="ac"/>
        <w:numPr>
          <w:ilvl w:val="0"/>
          <w:numId w:val="2"/>
        </w:numPr>
        <w:tabs>
          <w:tab w:val="clear" w:pos="360"/>
          <w:tab w:val="left" w:pos="567"/>
        </w:tabs>
        <w:ind w:left="0" w:firstLine="392"/>
        <w:jc w:val="both"/>
        <w:rPr>
          <w:rFonts w:ascii="Times New Roman" w:hAnsi="Times New Roman" w:cs="Times New Roman"/>
        </w:rPr>
      </w:pPr>
      <w:r w:rsidRPr="007347ED">
        <w:rPr>
          <w:rFonts w:ascii="Times New Roman" w:hAnsi="Times New Roman" w:cs="Times New Roman"/>
        </w:rPr>
        <w:lastRenderedPageBreak/>
        <w:t>Методические рекомендации по оценке эффективности инвестицио</w:t>
      </w:r>
      <w:r w:rsidRPr="007347ED">
        <w:rPr>
          <w:rFonts w:ascii="Times New Roman" w:hAnsi="Times New Roman" w:cs="Times New Roman"/>
        </w:rPr>
        <w:t>н</w:t>
      </w:r>
      <w:r w:rsidRPr="007347ED">
        <w:rPr>
          <w:rFonts w:ascii="Times New Roman" w:hAnsi="Times New Roman" w:cs="Times New Roman"/>
        </w:rPr>
        <w:t>ных проектов и их отбору для финансирования. – Утверждено Госстроем Ро</w:t>
      </w:r>
      <w:r w:rsidRPr="007347ED">
        <w:rPr>
          <w:rFonts w:ascii="Times New Roman" w:hAnsi="Times New Roman" w:cs="Times New Roman"/>
        </w:rPr>
        <w:t>с</w:t>
      </w:r>
      <w:r w:rsidRPr="007347ED">
        <w:rPr>
          <w:rFonts w:ascii="Times New Roman" w:hAnsi="Times New Roman" w:cs="Times New Roman"/>
        </w:rPr>
        <w:t xml:space="preserve">сии, Минэкономики РФ, Минфином РФ, Госкомпромом России 31 марта </w:t>
      </w:r>
      <w:smartTag w:uri="urn:schemas-microsoft-com:office:smarttags" w:element="metricconverter">
        <w:smartTagPr>
          <w:attr w:name="ProductID" w:val="1994 г"/>
        </w:smartTagPr>
        <w:r w:rsidRPr="007347ED">
          <w:rPr>
            <w:rFonts w:ascii="Times New Roman" w:hAnsi="Times New Roman" w:cs="Times New Roman"/>
          </w:rPr>
          <w:t>1994 г</w:t>
        </w:r>
      </w:smartTag>
      <w:r w:rsidRPr="007347ED">
        <w:rPr>
          <w:rFonts w:ascii="Times New Roman" w:hAnsi="Times New Roman" w:cs="Times New Roman"/>
        </w:rPr>
        <w:t>. № 7-12/47</w:t>
      </w:r>
      <w:r w:rsidRPr="00AC1FCE">
        <w:rPr>
          <w:rFonts w:ascii="Times New Roman" w:hAnsi="Times New Roman" w:cs="Times New Roman"/>
        </w:rPr>
        <w:t xml:space="preserve"> </w:t>
      </w:r>
      <w:r w:rsidRPr="007347ED">
        <w:rPr>
          <w:rFonts w:ascii="Times New Roman" w:hAnsi="Times New Roman" w:cs="Times New Roman"/>
        </w:rPr>
        <w:t>/</w:t>
      </w:r>
      <w:proofErr w:type="spellStart"/>
      <w:r w:rsidRPr="007347ED">
        <w:rPr>
          <w:rFonts w:ascii="Times New Roman" w:hAnsi="Times New Roman" w:cs="Times New Roman"/>
        </w:rPr>
        <w:t>КонсультантПлюс</w:t>
      </w:r>
      <w:proofErr w:type="spellEnd"/>
      <w:r w:rsidRPr="007347ED">
        <w:rPr>
          <w:rFonts w:ascii="Times New Roman" w:hAnsi="Times New Roman" w:cs="Times New Roman"/>
        </w:rPr>
        <w:t xml:space="preserve">. – Режим доступа: https://www.consultant.ru/cons/ </w:t>
      </w:r>
      <w:proofErr w:type="spellStart"/>
      <w:r w:rsidRPr="007347ED">
        <w:rPr>
          <w:rFonts w:ascii="Times New Roman" w:hAnsi="Times New Roman" w:cs="Times New Roman"/>
          <w:lang w:val="en-US"/>
        </w:rPr>
        <w:t>cgi</w:t>
      </w:r>
      <w:proofErr w:type="spellEnd"/>
      <w:r w:rsidRPr="007347ED">
        <w:rPr>
          <w:rFonts w:ascii="Times New Roman" w:hAnsi="Times New Roman" w:cs="Times New Roman"/>
        </w:rPr>
        <w:t>/</w:t>
      </w:r>
      <w:r w:rsidRPr="007347ED">
        <w:rPr>
          <w:rFonts w:ascii="Times New Roman" w:hAnsi="Times New Roman" w:cs="Times New Roman"/>
          <w:lang w:val="en-US"/>
        </w:rPr>
        <w:t>online</w:t>
      </w:r>
      <w:r w:rsidRPr="007347ED">
        <w:rPr>
          <w:rFonts w:ascii="Times New Roman" w:hAnsi="Times New Roman" w:cs="Times New Roman"/>
        </w:rPr>
        <w:t>.</w:t>
      </w:r>
      <w:proofErr w:type="spellStart"/>
      <w:r w:rsidRPr="007347ED">
        <w:rPr>
          <w:rFonts w:ascii="Times New Roman" w:hAnsi="Times New Roman" w:cs="Times New Roman"/>
          <w:lang w:val="en-US"/>
        </w:rPr>
        <w:t>cgi</w:t>
      </w:r>
      <w:proofErr w:type="spellEnd"/>
      <w:r w:rsidRPr="007347ED">
        <w:rPr>
          <w:rFonts w:ascii="Times New Roman" w:hAnsi="Times New Roman" w:cs="Times New Roman"/>
        </w:rPr>
        <w:t>?</w:t>
      </w:r>
      <w:proofErr w:type="spellStart"/>
      <w:r w:rsidRPr="007347ED">
        <w:rPr>
          <w:rFonts w:ascii="Times New Roman" w:hAnsi="Times New Roman" w:cs="Times New Roman"/>
          <w:lang w:val="en-US"/>
        </w:rPr>
        <w:t>req</w:t>
      </w:r>
      <w:proofErr w:type="spellEnd"/>
      <w:r w:rsidRPr="007347ED">
        <w:rPr>
          <w:rFonts w:ascii="Times New Roman" w:hAnsi="Times New Roman" w:cs="Times New Roman"/>
        </w:rPr>
        <w:t>=</w:t>
      </w:r>
      <w:r w:rsidRPr="007347ED">
        <w:rPr>
          <w:rFonts w:ascii="Times New Roman" w:hAnsi="Times New Roman" w:cs="Times New Roman"/>
          <w:lang w:val="en-US"/>
        </w:rPr>
        <w:t>doc</w:t>
      </w:r>
      <w:r w:rsidRPr="007347ED">
        <w:rPr>
          <w:rFonts w:ascii="Times New Roman" w:hAnsi="Times New Roman" w:cs="Times New Roman"/>
        </w:rPr>
        <w:t>;</w:t>
      </w:r>
      <w:r w:rsidRPr="007347ED">
        <w:rPr>
          <w:rFonts w:ascii="Times New Roman" w:hAnsi="Times New Roman" w:cs="Times New Roman"/>
          <w:lang w:val="en-US"/>
        </w:rPr>
        <w:t>base</w:t>
      </w:r>
      <w:r w:rsidRPr="007347ED">
        <w:rPr>
          <w:rFonts w:ascii="Times New Roman" w:hAnsi="Times New Roman" w:cs="Times New Roman"/>
        </w:rPr>
        <w:t>=</w:t>
      </w:r>
      <w:r w:rsidRPr="007347ED">
        <w:rPr>
          <w:rFonts w:ascii="Times New Roman" w:hAnsi="Times New Roman" w:cs="Times New Roman"/>
          <w:lang w:val="en-US"/>
        </w:rPr>
        <w:t>LAW</w:t>
      </w:r>
      <w:r w:rsidRPr="007347ED">
        <w:rPr>
          <w:rFonts w:ascii="Times New Roman" w:hAnsi="Times New Roman" w:cs="Times New Roman"/>
        </w:rPr>
        <w:t>;</w:t>
      </w:r>
      <w:r w:rsidRPr="007347ED">
        <w:rPr>
          <w:rFonts w:ascii="Times New Roman" w:hAnsi="Times New Roman" w:cs="Times New Roman"/>
          <w:lang w:val="en-US"/>
        </w:rPr>
        <w:t>n</w:t>
      </w:r>
      <w:r w:rsidRPr="007347ED">
        <w:rPr>
          <w:rFonts w:ascii="Times New Roman" w:hAnsi="Times New Roman" w:cs="Times New Roman"/>
        </w:rPr>
        <w:t xml:space="preserve">=7312#0/ – </w:t>
      </w:r>
      <w:proofErr w:type="spellStart"/>
      <w:r w:rsidRPr="007347ED">
        <w:rPr>
          <w:rFonts w:ascii="Times New Roman" w:hAnsi="Times New Roman" w:cs="Times New Roman"/>
        </w:rPr>
        <w:t>Загл</w:t>
      </w:r>
      <w:proofErr w:type="spellEnd"/>
      <w:r w:rsidRPr="007347ED">
        <w:rPr>
          <w:rFonts w:ascii="Times New Roman" w:hAnsi="Times New Roman" w:cs="Times New Roman"/>
        </w:rPr>
        <w:t>. с экрана.</w:t>
      </w:r>
    </w:p>
    <w:p w:rsidR="000D02CC" w:rsidRDefault="000D02CC" w:rsidP="007347ED">
      <w:pPr>
        <w:pStyle w:val="ac"/>
        <w:numPr>
          <w:ilvl w:val="0"/>
          <w:numId w:val="2"/>
        </w:numPr>
        <w:tabs>
          <w:tab w:val="clear" w:pos="360"/>
          <w:tab w:val="left" w:pos="567"/>
        </w:tabs>
        <w:ind w:left="0" w:firstLine="340"/>
        <w:jc w:val="both"/>
        <w:rPr>
          <w:rFonts w:ascii="Times New Roman" w:hAnsi="Times New Roman" w:cs="Times New Roman"/>
        </w:rPr>
      </w:pPr>
      <w:r w:rsidRPr="000D02CC">
        <w:rPr>
          <w:rFonts w:ascii="Times New Roman" w:hAnsi="Times New Roman" w:cs="Times New Roman"/>
        </w:rPr>
        <w:t xml:space="preserve">Приказ Минфина РФ от </w:t>
      </w:r>
      <w:r>
        <w:rPr>
          <w:rFonts w:ascii="Times New Roman" w:hAnsi="Times New Roman" w:cs="Times New Roman"/>
        </w:rPr>
        <w:t>0</w:t>
      </w:r>
      <w:r w:rsidRPr="000D02CC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.02.</w:t>
      </w:r>
      <w:r w:rsidRPr="000D02CC">
        <w:rPr>
          <w:rFonts w:ascii="Times New Roman" w:hAnsi="Times New Roman" w:cs="Times New Roman"/>
        </w:rPr>
        <w:t xml:space="preserve">2011 </w:t>
      </w:r>
      <w:r>
        <w:rPr>
          <w:rFonts w:ascii="Times New Roman" w:hAnsi="Times New Roman" w:cs="Times New Roman"/>
        </w:rPr>
        <w:t>№</w:t>
      </w:r>
      <w:r w:rsidRPr="000D02CC">
        <w:rPr>
          <w:rFonts w:ascii="Times New Roman" w:hAnsi="Times New Roman" w:cs="Times New Roman"/>
        </w:rPr>
        <w:t xml:space="preserve">11н </w:t>
      </w:r>
      <w:r>
        <w:rPr>
          <w:rFonts w:ascii="Times New Roman" w:hAnsi="Times New Roman" w:cs="Times New Roman"/>
        </w:rPr>
        <w:t>«</w:t>
      </w:r>
      <w:r w:rsidRPr="000D02CC">
        <w:rPr>
          <w:rFonts w:ascii="Times New Roman" w:hAnsi="Times New Roman" w:cs="Times New Roman"/>
        </w:rPr>
        <w:t>Об утверждении Положения по бухгалтерскому учету "Отчет о движении денежных средств" (ПБУ 23/2011)</w:t>
      </w:r>
      <w:r>
        <w:rPr>
          <w:rFonts w:ascii="Times New Roman" w:hAnsi="Times New Roman" w:cs="Times New Roman"/>
        </w:rPr>
        <w:t xml:space="preserve">». </w:t>
      </w:r>
      <w:r w:rsidRPr="007347ED">
        <w:rPr>
          <w:rFonts w:ascii="Times New Roman" w:hAnsi="Times New Roman" w:cs="Times New Roman"/>
        </w:rPr>
        <w:t xml:space="preserve"> – Режим доступа: </w:t>
      </w:r>
      <w:r w:rsidRPr="000D02CC">
        <w:rPr>
          <w:rFonts w:ascii="Times New Roman" w:hAnsi="Times New Roman" w:cs="Times New Roman"/>
        </w:rPr>
        <w:t>https://www.consultant.ru/document/cons_doc_LAW_112417/</w:t>
      </w:r>
    </w:p>
    <w:p w:rsidR="000D02CC" w:rsidRDefault="000D02CC" w:rsidP="00387389">
      <w:pPr>
        <w:pStyle w:val="ac"/>
        <w:numPr>
          <w:ilvl w:val="0"/>
          <w:numId w:val="2"/>
        </w:numPr>
        <w:tabs>
          <w:tab w:val="clear" w:pos="360"/>
          <w:tab w:val="left" w:pos="567"/>
        </w:tabs>
        <w:ind w:left="0" w:firstLine="340"/>
        <w:jc w:val="both"/>
        <w:rPr>
          <w:rFonts w:ascii="Times New Roman" w:hAnsi="Times New Roman" w:cs="Times New Roman"/>
        </w:rPr>
      </w:pPr>
      <w:r w:rsidRPr="007347ED">
        <w:rPr>
          <w:rFonts w:ascii="Times New Roman" w:hAnsi="Times New Roman" w:cs="Times New Roman"/>
        </w:rPr>
        <w:t xml:space="preserve">Федеральный закон «Об инвестиционных фондах» от 29.11.2001 № 156-ФЗ. – Режим доступа: </w:t>
      </w:r>
      <w:r w:rsidRPr="000D02CC">
        <w:rPr>
          <w:rFonts w:ascii="Times New Roman" w:hAnsi="Times New Roman" w:cs="Times New Roman"/>
        </w:rPr>
        <w:t>https://www.consultant.ru/document/cons_doc_LAW_34237/</w:t>
      </w:r>
    </w:p>
    <w:sectPr w:rsidR="000D02CC" w:rsidSect="00EC1B8E">
      <w:headerReference w:type="default" r:id="rId122"/>
      <w:pgSz w:w="8392" w:h="11907" w:code="11"/>
      <w:pgMar w:top="851" w:right="822" w:bottom="964" w:left="822" w:header="0" w:footer="851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E2F98" w:rsidRDefault="008E2F98" w:rsidP="00140FC0">
      <w:r>
        <w:separator/>
      </w:r>
    </w:p>
  </w:endnote>
  <w:endnote w:type="continuationSeparator" w:id="1">
    <w:p w:rsidR="008E2F98" w:rsidRDefault="008E2F98" w:rsidP="00140FC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etersburgC">
    <w:charset w:val="00"/>
    <w:family w:val="auto"/>
    <w:pitch w:val="default"/>
    <w:sig w:usb0="00000000" w:usb1="00000000" w:usb2="00000000" w:usb3="00000000" w:csb0="00000000" w:csb1="00000000"/>
  </w:font>
  <w:font w:name="PEW Report">
    <w:altName w:val="Calibri"/>
    <w:charset w:val="00"/>
    <w:family w:val="auto"/>
    <w:pitch w:val="variable"/>
    <w:sig w:usb0="00000003" w:usb1="00000000" w:usb2="000000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3E68" w:rsidRDefault="00234821" w:rsidP="00387389">
    <w:pPr>
      <w:pStyle w:val="af3"/>
      <w:ind w:firstLine="0"/>
      <w:jc w:val="center"/>
    </w:pPr>
    <w:r>
      <w:rPr>
        <w:rStyle w:val="af5"/>
        <w:sz w:val="20"/>
        <w:szCs w:val="20"/>
      </w:rPr>
      <w:fldChar w:fldCharType="begin"/>
    </w:r>
    <w:r w:rsidR="00663E68">
      <w:rPr>
        <w:rStyle w:val="af5"/>
        <w:sz w:val="20"/>
        <w:szCs w:val="20"/>
      </w:rPr>
      <w:instrText xml:space="preserve">PAGE  </w:instrText>
    </w:r>
    <w:r>
      <w:rPr>
        <w:rStyle w:val="af5"/>
        <w:sz w:val="20"/>
        <w:szCs w:val="20"/>
      </w:rPr>
      <w:fldChar w:fldCharType="separate"/>
    </w:r>
    <w:r w:rsidR="00D07D4D">
      <w:rPr>
        <w:rStyle w:val="af5"/>
        <w:noProof/>
        <w:sz w:val="20"/>
        <w:szCs w:val="20"/>
      </w:rPr>
      <w:t>30</w:t>
    </w:r>
    <w:r>
      <w:rPr>
        <w:rStyle w:val="af5"/>
        <w:sz w:val="20"/>
        <w:szCs w:val="2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E2F98" w:rsidRDefault="008E2F98" w:rsidP="00140FC0">
      <w:r>
        <w:separator/>
      </w:r>
    </w:p>
  </w:footnote>
  <w:footnote w:type="continuationSeparator" w:id="1">
    <w:p w:rsidR="008E2F98" w:rsidRDefault="008E2F98" w:rsidP="00140FC0">
      <w:r>
        <w:continuationSeparator/>
      </w:r>
    </w:p>
  </w:footnote>
  <w:footnote w:id="2">
    <w:p w:rsidR="00663E68" w:rsidRPr="00904280" w:rsidRDefault="00663E68">
      <w:pPr>
        <w:pStyle w:val="a4"/>
      </w:pPr>
      <w:r>
        <w:rPr>
          <w:rStyle w:val="ae"/>
        </w:rPr>
        <w:footnoteRef/>
      </w:r>
      <w:r>
        <w:t xml:space="preserve"> Иногда используют англоязычный термин </w:t>
      </w:r>
      <w:r w:rsidRPr="008238DF">
        <w:rPr>
          <w:lang w:val="en-US"/>
        </w:rPr>
        <w:t>Cash</w:t>
      </w:r>
      <w:r w:rsidRPr="008238DF">
        <w:t xml:space="preserve"> </w:t>
      </w:r>
      <w:r w:rsidRPr="008238DF">
        <w:rPr>
          <w:lang w:val="en-US"/>
        </w:rPr>
        <w:t>Flow</w:t>
      </w:r>
      <w:r>
        <w:t xml:space="preserve"> или его транслит</w:t>
      </w:r>
      <w:r>
        <w:t>е</w:t>
      </w:r>
      <w:r>
        <w:t xml:space="preserve">рацию </w:t>
      </w:r>
      <w:proofErr w:type="spellStart"/>
      <w:r w:rsidRPr="008238DF">
        <w:t>кэш-фло</w:t>
      </w:r>
      <w:proofErr w:type="spellEnd"/>
      <w:r>
        <w:t xml:space="preserve"> (например, в программе </w:t>
      </w:r>
      <w:r>
        <w:rPr>
          <w:lang w:val="en-US"/>
        </w:rPr>
        <w:t>Project</w:t>
      </w:r>
      <w:r w:rsidRPr="00DE5FF8">
        <w:t xml:space="preserve"> </w:t>
      </w:r>
      <w:r>
        <w:rPr>
          <w:lang w:val="en-US"/>
        </w:rPr>
        <w:t>Expert</w:t>
      </w:r>
      <w:r>
        <w:t>).</w:t>
      </w:r>
    </w:p>
  </w:footnote>
  <w:footnote w:id="3">
    <w:p w:rsidR="00663E68" w:rsidRPr="00B403C4" w:rsidRDefault="00663E68" w:rsidP="00B52F0C">
      <w:pPr>
        <w:pStyle w:val="a4"/>
        <w:jc w:val="both"/>
      </w:pPr>
      <w:r w:rsidRPr="00B403C4">
        <w:rPr>
          <w:rStyle w:val="ae"/>
        </w:rPr>
        <w:footnoteRef/>
      </w:r>
      <w:r w:rsidRPr="00B403C4">
        <w:t xml:space="preserve"> </w:t>
      </w:r>
      <w:r w:rsidRPr="00B403C4">
        <w:rPr>
          <w:snapToGrid w:val="0"/>
        </w:rPr>
        <w:t>Денежны</w:t>
      </w:r>
      <w:r>
        <w:rPr>
          <w:snapToGrid w:val="0"/>
        </w:rPr>
        <w:t>е</w:t>
      </w:r>
      <w:r w:rsidRPr="00B403C4">
        <w:rPr>
          <w:snapToGrid w:val="0"/>
        </w:rPr>
        <w:t xml:space="preserve"> поток</w:t>
      </w:r>
      <w:r>
        <w:rPr>
          <w:snapToGrid w:val="0"/>
        </w:rPr>
        <w:t>и</w:t>
      </w:r>
      <w:r w:rsidRPr="00B403C4">
        <w:rPr>
          <w:snapToGrid w:val="0"/>
        </w:rPr>
        <w:t xml:space="preserve"> от текущих операций соответству</w:t>
      </w:r>
      <w:r>
        <w:rPr>
          <w:snapToGrid w:val="0"/>
        </w:rPr>
        <w:t>ю</w:t>
      </w:r>
      <w:r w:rsidRPr="00B403C4">
        <w:rPr>
          <w:snapToGrid w:val="0"/>
        </w:rPr>
        <w:t>т денежны</w:t>
      </w:r>
      <w:r>
        <w:rPr>
          <w:snapToGrid w:val="0"/>
        </w:rPr>
        <w:t>м</w:t>
      </w:r>
      <w:r w:rsidRPr="00B403C4">
        <w:rPr>
          <w:snapToGrid w:val="0"/>
        </w:rPr>
        <w:t xml:space="preserve"> пот</w:t>
      </w:r>
      <w:r w:rsidRPr="00B403C4">
        <w:rPr>
          <w:snapToGrid w:val="0"/>
        </w:rPr>
        <w:t>о</w:t>
      </w:r>
      <w:r w:rsidRPr="00B403C4">
        <w:rPr>
          <w:snapToGrid w:val="0"/>
        </w:rPr>
        <w:t>к</w:t>
      </w:r>
      <w:r>
        <w:rPr>
          <w:snapToGrid w:val="0"/>
        </w:rPr>
        <w:t>ам</w:t>
      </w:r>
      <w:r w:rsidRPr="00B403C4">
        <w:rPr>
          <w:snapToGrid w:val="0"/>
        </w:rPr>
        <w:t xml:space="preserve"> от операционной деятельности</w:t>
      </w:r>
      <w:r>
        <w:rPr>
          <w:snapToGrid w:val="0"/>
        </w:rPr>
        <w:t>.</w:t>
      </w:r>
    </w:p>
  </w:footnote>
  <w:footnote w:id="4">
    <w:p w:rsidR="00663E68" w:rsidRPr="00DE5FF8" w:rsidRDefault="00663E68">
      <w:pPr>
        <w:pStyle w:val="a4"/>
      </w:pPr>
      <w:r>
        <w:rPr>
          <w:rStyle w:val="ae"/>
        </w:rPr>
        <w:footnoteRef/>
      </w:r>
      <w:r>
        <w:t xml:space="preserve"> </w:t>
      </w:r>
      <w:proofErr w:type="gramStart"/>
      <w:r w:rsidRPr="001D4800">
        <w:rPr>
          <w:i/>
          <w:lang w:val="en-US"/>
        </w:rPr>
        <w:t>t</w:t>
      </w:r>
      <w:proofErr w:type="gramEnd"/>
      <w:r w:rsidRPr="00DE5FF8">
        <w:rPr>
          <w:i/>
        </w:rPr>
        <w:t xml:space="preserve"> </w:t>
      </w:r>
      <w:r>
        <w:t>указывается в долях года.</w:t>
      </w:r>
      <w:r w:rsidRPr="00DE5FF8">
        <w:t xml:space="preserve"> </w:t>
      </w:r>
    </w:p>
  </w:footnote>
  <w:footnote w:id="5">
    <w:p w:rsidR="00663E68" w:rsidRDefault="00663E68" w:rsidP="00616AE2">
      <w:pPr>
        <w:pStyle w:val="a4"/>
        <w:jc w:val="both"/>
      </w:pPr>
      <w:r>
        <w:rPr>
          <w:rStyle w:val="ae"/>
        </w:rPr>
        <w:footnoteRef/>
      </w:r>
      <w:r>
        <w:t xml:space="preserve"> Используются также другие названия – чистая текущая стоимость, чи</w:t>
      </w:r>
      <w:r>
        <w:t>с</w:t>
      </w:r>
      <w:r>
        <w:t>тая приведенная стоимость, чистая современная стоимость, чистая настоящая стоимость, чистый приведенный эффект, чистый приведенный доход, инт</w:t>
      </w:r>
      <w:r>
        <w:t>е</w:t>
      </w:r>
      <w:r>
        <w:t>гральный эффект.</w:t>
      </w:r>
    </w:p>
  </w:footnote>
  <w:footnote w:id="6">
    <w:p w:rsidR="00663E68" w:rsidRPr="00616AE2" w:rsidRDefault="00663E68" w:rsidP="00616AE2">
      <w:pPr>
        <w:pStyle w:val="a4"/>
        <w:jc w:val="both"/>
      </w:pPr>
      <w:r>
        <w:rPr>
          <w:rStyle w:val="ae"/>
        </w:rPr>
        <w:footnoteRef/>
      </w:r>
      <w:r>
        <w:t xml:space="preserve"> Другие названия – индекс рентабельности инвестиций, индекс прибыл</w:t>
      </w:r>
      <w:r>
        <w:t>ь</w:t>
      </w:r>
      <w:r>
        <w:t xml:space="preserve">ности, показатель </w:t>
      </w:r>
      <w:r w:rsidRPr="00616AE2">
        <w:t xml:space="preserve">доходности, </w:t>
      </w:r>
      <w:r w:rsidRPr="00616AE2">
        <w:rPr>
          <w:lang w:val="en-US"/>
        </w:rPr>
        <w:t>Benefit</w:t>
      </w:r>
      <w:r w:rsidRPr="00616AE2">
        <w:t xml:space="preserve"> </w:t>
      </w:r>
      <w:r w:rsidRPr="00616AE2">
        <w:rPr>
          <w:lang w:val="en-US"/>
        </w:rPr>
        <w:t>Cost</w:t>
      </w:r>
      <w:r w:rsidRPr="00616AE2">
        <w:t xml:space="preserve"> </w:t>
      </w:r>
      <w:r w:rsidRPr="00616AE2">
        <w:rPr>
          <w:lang w:val="en-US"/>
        </w:rPr>
        <w:t>Ratio</w:t>
      </w:r>
      <w:r w:rsidRPr="00616AE2">
        <w:t xml:space="preserve"> или </w:t>
      </w:r>
      <w:r w:rsidRPr="00616AE2">
        <w:rPr>
          <w:lang w:val="en-US"/>
        </w:rPr>
        <w:t>Present</w:t>
      </w:r>
      <w:r w:rsidRPr="00616AE2">
        <w:t xml:space="preserve"> </w:t>
      </w:r>
      <w:r w:rsidRPr="00616AE2">
        <w:rPr>
          <w:lang w:val="en-US"/>
        </w:rPr>
        <w:t>Value</w:t>
      </w:r>
      <w:r w:rsidRPr="00616AE2">
        <w:t xml:space="preserve"> </w:t>
      </w:r>
      <w:r w:rsidRPr="00616AE2">
        <w:rPr>
          <w:lang w:val="en-US"/>
        </w:rPr>
        <w:t>Index</w:t>
      </w:r>
      <w:r w:rsidRPr="00616AE2">
        <w:t>.</w:t>
      </w:r>
    </w:p>
  </w:footnote>
  <w:footnote w:id="7">
    <w:p w:rsidR="00663E68" w:rsidRDefault="00663E68" w:rsidP="00140FC0">
      <w:pPr>
        <w:pStyle w:val="a4"/>
      </w:pPr>
      <w:r>
        <w:rPr>
          <w:rStyle w:val="ae"/>
        </w:rPr>
        <w:footnoteRef/>
      </w:r>
      <w:r>
        <w:t xml:space="preserve">Другие названия – внутренний коэффициент доходности, внутренняя ставка доходности (используется в </w:t>
      </w:r>
      <w:r>
        <w:rPr>
          <w:lang w:val="en-US"/>
        </w:rPr>
        <w:t>Microsoft</w:t>
      </w:r>
      <w:r>
        <w:t xml:space="preserve"> </w:t>
      </w:r>
      <w:r>
        <w:rPr>
          <w:lang w:val="en-US"/>
        </w:rPr>
        <w:t>Excel</w:t>
      </w:r>
      <w:r>
        <w:t>), внутренняя норма ок</w:t>
      </w:r>
      <w:r>
        <w:t>у</w:t>
      </w:r>
      <w:r>
        <w:t>паемости, внутренняя норма прибыли, норма рентабельности.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3E68" w:rsidRDefault="00663E68" w:rsidP="00140FC0">
    <w:pPr>
      <w:pStyle w:val="af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D53961"/>
    <w:multiLevelType w:val="hybridMultilevel"/>
    <w:tmpl w:val="CCA45A9E"/>
    <w:lvl w:ilvl="0" w:tplc="DDA0DD28">
      <w:start w:val="1"/>
      <w:numFmt w:val="bullet"/>
      <w:pStyle w:val="a"/>
      <w:lvlText w:val="-"/>
      <w:lvlJc w:val="left"/>
      <w:pPr>
        <w:tabs>
          <w:tab w:val="num" w:pos="1304"/>
        </w:tabs>
        <w:ind w:firstLine="944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703F71C0"/>
    <w:multiLevelType w:val="hybridMultilevel"/>
    <w:tmpl w:val="990E2F36"/>
    <w:lvl w:ilvl="0" w:tplc="44B06D6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2EA4B962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695A1C3E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C7B88B7E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D3FE780A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9AECA8A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8ECA46C0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B4581E88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C81C591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72462C75"/>
    <w:multiLevelType w:val="hybridMultilevel"/>
    <w:tmpl w:val="93D61B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IdMacAtCleanup w:val="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9"/>
  <w:autoHyphenation/>
  <w:consecutiveHyphenLimit w:val="3"/>
  <w:hyphenationZone w:val="357"/>
  <w:doNotHyphenateCaps/>
  <w:drawingGridHorizontalSpacing w:val="6"/>
  <w:drawingGridVerticalSpacing w:val="6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FELayout/>
  </w:compat>
  <w:rsids>
    <w:rsidRoot w:val="003913CB"/>
    <w:rsid w:val="00000DEA"/>
    <w:rsid w:val="00014015"/>
    <w:rsid w:val="00014AC0"/>
    <w:rsid w:val="00015ABC"/>
    <w:rsid w:val="00016407"/>
    <w:rsid w:val="000229B1"/>
    <w:rsid w:val="00024059"/>
    <w:rsid w:val="00025D65"/>
    <w:rsid w:val="0002705C"/>
    <w:rsid w:val="000421A4"/>
    <w:rsid w:val="000534F0"/>
    <w:rsid w:val="0006046B"/>
    <w:rsid w:val="00080A59"/>
    <w:rsid w:val="00084C59"/>
    <w:rsid w:val="00085D8F"/>
    <w:rsid w:val="00094749"/>
    <w:rsid w:val="00096BB4"/>
    <w:rsid w:val="000A204B"/>
    <w:rsid w:val="000A2800"/>
    <w:rsid w:val="000B516B"/>
    <w:rsid w:val="000B5C0E"/>
    <w:rsid w:val="000B77E1"/>
    <w:rsid w:val="000C001E"/>
    <w:rsid w:val="000C3CE7"/>
    <w:rsid w:val="000D02CC"/>
    <w:rsid w:val="000D16FE"/>
    <w:rsid w:val="000D285F"/>
    <w:rsid w:val="000E7603"/>
    <w:rsid w:val="00101008"/>
    <w:rsid w:val="0010176C"/>
    <w:rsid w:val="001113E2"/>
    <w:rsid w:val="00114779"/>
    <w:rsid w:val="00115EA7"/>
    <w:rsid w:val="00131434"/>
    <w:rsid w:val="00140FC0"/>
    <w:rsid w:val="00150433"/>
    <w:rsid w:val="00154783"/>
    <w:rsid w:val="0016415E"/>
    <w:rsid w:val="001648EA"/>
    <w:rsid w:val="00197992"/>
    <w:rsid w:val="001A4BBF"/>
    <w:rsid w:val="001A540A"/>
    <w:rsid w:val="001C0A31"/>
    <w:rsid w:val="001C353E"/>
    <w:rsid w:val="001D0C53"/>
    <w:rsid w:val="001D2666"/>
    <w:rsid w:val="001D3B21"/>
    <w:rsid w:val="001D4800"/>
    <w:rsid w:val="001E146D"/>
    <w:rsid w:val="001E1772"/>
    <w:rsid w:val="001E2526"/>
    <w:rsid w:val="001E3313"/>
    <w:rsid w:val="001E45C1"/>
    <w:rsid w:val="001E5F0A"/>
    <w:rsid w:val="001F2239"/>
    <w:rsid w:val="001F4204"/>
    <w:rsid w:val="001F67B4"/>
    <w:rsid w:val="002042E2"/>
    <w:rsid w:val="002072C8"/>
    <w:rsid w:val="00213BF4"/>
    <w:rsid w:val="0022479A"/>
    <w:rsid w:val="00230AD0"/>
    <w:rsid w:val="00234821"/>
    <w:rsid w:val="00235539"/>
    <w:rsid w:val="002358ED"/>
    <w:rsid w:val="00237702"/>
    <w:rsid w:val="002401F6"/>
    <w:rsid w:val="0026458F"/>
    <w:rsid w:val="00267956"/>
    <w:rsid w:val="0027405F"/>
    <w:rsid w:val="00277BCF"/>
    <w:rsid w:val="0028051F"/>
    <w:rsid w:val="00287352"/>
    <w:rsid w:val="002947D6"/>
    <w:rsid w:val="002A6DA2"/>
    <w:rsid w:val="002A7084"/>
    <w:rsid w:val="002B0E0E"/>
    <w:rsid w:val="002B3872"/>
    <w:rsid w:val="002B6663"/>
    <w:rsid w:val="002B712F"/>
    <w:rsid w:val="002C2FE3"/>
    <w:rsid w:val="002C6E65"/>
    <w:rsid w:val="002D166A"/>
    <w:rsid w:val="002D58AF"/>
    <w:rsid w:val="002D782A"/>
    <w:rsid w:val="002D78CA"/>
    <w:rsid w:val="002F5E1C"/>
    <w:rsid w:val="002F7421"/>
    <w:rsid w:val="0030074A"/>
    <w:rsid w:val="003023A1"/>
    <w:rsid w:val="00313106"/>
    <w:rsid w:val="003142A5"/>
    <w:rsid w:val="003301BD"/>
    <w:rsid w:val="00334662"/>
    <w:rsid w:val="00335BD0"/>
    <w:rsid w:val="0035430A"/>
    <w:rsid w:val="00356B93"/>
    <w:rsid w:val="00363B93"/>
    <w:rsid w:val="00370252"/>
    <w:rsid w:val="00373A76"/>
    <w:rsid w:val="0037404A"/>
    <w:rsid w:val="00376884"/>
    <w:rsid w:val="003778E4"/>
    <w:rsid w:val="0038183F"/>
    <w:rsid w:val="00383F02"/>
    <w:rsid w:val="00387389"/>
    <w:rsid w:val="00387B3A"/>
    <w:rsid w:val="003913CB"/>
    <w:rsid w:val="003A0C98"/>
    <w:rsid w:val="003A156E"/>
    <w:rsid w:val="003A5126"/>
    <w:rsid w:val="003B039B"/>
    <w:rsid w:val="003B2AC0"/>
    <w:rsid w:val="003B45C2"/>
    <w:rsid w:val="003C0AEF"/>
    <w:rsid w:val="003C4BA9"/>
    <w:rsid w:val="003C5820"/>
    <w:rsid w:val="003D3BA7"/>
    <w:rsid w:val="003D67FB"/>
    <w:rsid w:val="003D7F01"/>
    <w:rsid w:val="003E04AB"/>
    <w:rsid w:val="003E13BD"/>
    <w:rsid w:val="003E64F8"/>
    <w:rsid w:val="003E7371"/>
    <w:rsid w:val="003E7DC3"/>
    <w:rsid w:val="003F7F18"/>
    <w:rsid w:val="00402DE8"/>
    <w:rsid w:val="0040538A"/>
    <w:rsid w:val="0040711D"/>
    <w:rsid w:val="00413F37"/>
    <w:rsid w:val="00420B22"/>
    <w:rsid w:val="0042337B"/>
    <w:rsid w:val="004234D5"/>
    <w:rsid w:val="00425C35"/>
    <w:rsid w:val="00434874"/>
    <w:rsid w:val="004373C3"/>
    <w:rsid w:val="0044328D"/>
    <w:rsid w:val="004435E5"/>
    <w:rsid w:val="00450C4F"/>
    <w:rsid w:val="004533E7"/>
    <w:rsid w:val="004637DE"/>
    <w:rsid w:val="00466CDC"/>
    <w:rsid w:val="00472545"/>
    <w:rsid w:val="00481A92"/>
    <w:rsid w:val="00482452"/>
    <w:rsid w:val="004973A5"/>
    <w:rsid w:val="004A2277"/>
    <w:rsid w:val="004A5DE6"/>
    <w:rsid w:val="004B0614"/>
    <w:rsid w:val="004B1E16"/>
    <w:rsid w:val="004B706A"/>
    <w:rsid w:val="004C43B1"/>
    <w:rsid w:val="004D1A2E"/>
    <w:rsid w:val="004E3CAB"/>
    <w:rsid w:val="004E41E0"/>
    <w:rsid w:val="004E4F6C"/>
    <w:rsid w:val="004E6184"/>
    <w:rsid w:val="004F140D"/>
    <w:rsid w:val="004F28FD"/>
    <w:rsid w:val="004F6FF6"/>
    <w:rsid w:val="00500DA3"/>
    <w:rsid w:val="0050487E"/>
    <w:rsid w:val="00510EB8"/>
    <w:rsid w:val="0051580F"/>
    <w:rsid w:val="005158ED"/>
    <w:rsid w:val="00523D42"/>
    <w:rsid w:val="00525245"/>
    <w:rsid w:val="00530333"/>
    <w:rsid w:val="00535B14"/>
    <w:rsid w:val="00540646"/>
    <w:rsid w:val="0055248A"/>
    <w:rsid w:val="00553EA6"/>
    <w:rsid w:val="00562048"/>
    <w:rsid w:val="00563945"/>
    <w:rsid w:val="0056425A"/>
    <w:rsid w:val="005660BE"/>
    <w:rsid w:val="005718D8"/>
    <w:rsid w:val="00584B50"/>
    <w:rsid w:val="00586EC0"/>
    <w:rsid w:val="00587298"/>
    <w:rsid w:val="00592DD9"/>
    <w:rsid w:val="005969E3"/>
    <w:rsid w:val="00596D4F"/>
    <w:rsid w:val="005A121E"/>
    <w:rsid w:val="005A1CFD"/>
    <w:rsid w:val="005A2A9F"/>
    <w:rsid w:val="005A4C1F"/>
    <w:rsid w:val="005B1242"/>
    <w:rsid w:val="005C5E75"/>
    <w:rsid w:val="005E00E2"/>
    <w:rsid w:val="005E6B80"/>
    <w:rsid w:val="005F0C6B"/>
    <w:rsid w:val="0060005D"/>
    <w:rsid w:val="006005DB"/>
    <w:rsid w:val="00604AF2"/>
    <w:rsid w:val="00616AE2"/>
    <w:rsid w:val="0062258A"/>
    <w:rsid w:val="006249EE"/>
    <w:rsid w:val="00645199"/>
    <w:rsid w:val="0065486C"/>
    <w:rsid w:val="00655676"/>
    <w:rsid w:val="00661328"/>
    <w:rsid w:val="00663E68"/>
    <w:rsid w:val="0066406A"/>
    <w:rsid w:val="00665697"/>
    <w:rsid w:val="00666DC2"/>
    <w:rsid w:val="006754AA"/>
    <w:rsid w:val="0068130F"/>
    <w:rsid w:val="0068163A"/>
    <w:rsid w:val="00682CFA"/>
    <w:rsid w:val="00683503"/>
    <w:rsid w:val="006852C6"/>
    <w:rsid w:val="00686AB4"/>
    <w:rsid w:val="006903D4"/>
    <w:rsid w:val="0069514E"/>
    <w:rsid w:val="006975CB"/>
    <w:rsid w:val="006A19BD"/>
    <w:rsid w:val="006A5086"/>
    <w:rsid w:val="006B225F"/>
    <w:rsid w:val="006B5522"/>
    <w:rsid w:val="006B7635"/>
    <w:rsid w:val="006B7A2B"/>
    <w:rsid w:val="006C0394"/>
    <w:rsid w:val="006C1451"/>
    <w:rsid w:val="006D332E"/>
    <w:rsid w:val="006D39BB"/>
    <w:rsid w:val="006E7215"/>
    <w:rsid w:val="006F190A"/>
    <w:rsid w:val="006F4EC3"/>
    <w:rsid w:val="006F4F7B"/>
    <w:rsid w:val="006F5333"/>
    <w:rsid w:val="006F5C76"/>
    <w:rsid w:val="00702738"/>
    <w:rsid w:val="00703C9F"/>
    <w:rsid w:val="00714D4A"/>
    <w:rsid w:val="00723754"/>
    <w:rsid w:val="007247D2"/>
    <w:rsid w:val="00725C9C"/>
    <w:rsid w:val="00730671"/>
    <w:rsid w:val="00731C1C"/>
    <w:rsid w:val="007347ED"/>
    <w:rsid w:val="00741BF0"/>
    <w:rsid w:val="00743F70"/>
    <w:rsid w:val="00744133"/>
    <w:rsid w:val="00755CC0"/>
    <w:rsid w:val="00762FC2"/>
    <w:rsid w:val="007660BF"/>
    <w:rsid w:val="00771F10"/>
    <w:rsid w:val="00772ED4"/>
    <w:rsid w:val="00783A00"/>
    <w:rsid w:val="00784146"/>
    <w:rsid w:val="00792736"/>
    <w:rsid w:val="007930F0"/>
    <w:rsid w:val="007934E3"/>
    <w:rsid w:val="007A2BE3"/>
    <w:rsid w:val="007B25B5"/>
    <w:rsid w:val="007B6E75"/>
    <w:rsid w:val="007B7F97"/>
    <w:rsid w:val="007C6425"/>
    <w:rsid w:val="007D2AE9"/>
    <w:rsid w:val="007E20F3"/>
    <w:rsid w:val="007E2DAD"/>
    <w:rsid w:val="007E51CF"/>
    <w:rsid w:val="007E64F8"/>
    <w:rsid w:val="007F6029"/>
    <w:rsid w:val="00800109"/>
    <w:rsid w:val="008023EB"/>
    <w:rsid w:val="00805230"/>
    <w:rsid w:val="008100B5"/>
    <w:rsid w:val="00813459"/>
    <w:rsid w:val="008171A1"/>
    <w:rsid w:val="008238DF"/>
    <w:rsid w:val="00823E4B"/>
    <w:rsid w:val="00835A59"/>
    <w:rsid w:val="00836713"/>
    <w:rsid w:val="00841528"/>
    <w:rsid w:val="00844866"/>
    <w:rsid w:val="00855B3A"/>
    <w:rsid w:val="00862886"/>
    <w:rsid w:val="008656D1"/>
    <w:rsid w:val="008734DE"/>
    <w:rsid w:val="0087708C"/>
    <w:rsid w:val="0087738A"/>
    <w:rsid w:val="00881EB7"/>
    <w:rsid w:val="00882A19"/>
    <w:rsid w:val="008843AD"/>
    <w:rsid w:val="00884A9B"/>
    <w:rsid w:val="008859EC"/>
    <w:rsid w:val="00887AF8"/>
    <w:rsid w:val="00895537"/>
    <w:rsid w:val="008A2174"/>
    <w:rsid w:val="008B04FA"/>
    <w:rsid w:val="008C0C0F"/>
    <w:rsid w:val="008C5972"/>
    <w:rsid w:val="008C5EB2"/>
    <w:rsid w:val="008D5010"/>
    <w:rsid w:val="008D60F8"/>
    <w:rsid w:val="008D7993"/>
    <w:rsid w:val="008E2F98"/>
    <w:rsid w:val="008E49F3"/>
    <w:rsid w:val="008F1307"/>
    <w:rsid w:val="008F282F"/>
    <w:rsid w:val="008F57B3"/>
    <w:rsid w:val="00902E92"/>
    <w:rsid w:val="00904280"/>
    <w:rsid w:val="009106D1"/>
    <w:rsid w:val="00913436"/>
    <w:rsid w:val="0091444C"/>
    <w:rsid w:val="009163D1"/>
    <w:rsid w:val="009173CD"/>
    <w:rsid w:val="009209E6"/>
    <w:rsid w:val="00924972"/>
    <w:rsid w:val="0093446B"/>
    <w:rsid w:val="00934E57"/>
    <w:rsid w:val="00935024"/>
    <w:rsid w:val="00936E32"/>
    <w:rsid w:val="0093768E"/>
    <w:rsid w:val="00940B8C"/>
    <w:rsid w:val="00941B7C"/>
    <w:rsid w:val="00944856"/>
    <w:rsid w:val="00945750"/>
    <w:rsid w:val="00945C0D"/>
    <w:rsid w:val="00946002"/>
    <w:rsid w:val="009546CE"/>
    <w:rsid w:val="0095702B"/>
    <w:rsid w:val="00957936"/>
    <w:rsid w:val="009604C4"/>
    <w:rsid w:val="00960A73"/>
    <w:rsid w:val="00962F94"/>
    <w:rsid w:val="0096318A"/>
    <w:rsid w:val="00966C54"/>
    <w:rsid w:val="00970FD4"/>
    <w:rsid w:val="0097171D"/>
    <w:rsid w:val="0097618B"/>
    <w:rsid w:val="00984CB4"/>
    <w:rsid w:val="00993B6C"/>
    <w:rsid w:val="009A0492"/>
    <w:rsid w:val="009A0CF0"/>
    <w:rsid w:val="009A3255"/>
    <w:rsid w:val="009A5854"/>
    <w:rsid w:val="009A7161"/>
    <w:rsid w:val="009C1196"/>
    <w:rsid w:val="009D1ED9"/>
    <w:rsid w:val="009D33B1"/>
    <w:rsid w:val="009F3AA0"/>
    <w:rsid w:val="009F506B"/>
    <w:rsid w:val="009F52C8"/>
    <w:rsid w:val="00A00482"/>
    <w:rsid w:val="00A04C25"/>
    <w:rsid w:val="00A05F31"/>
    <w:rsid w:val="00A07DE3"/>
    <w:rsid w:val="00A1250B"/>
    <w:rsid w:val="00A1297C"/>
    <w:rsid w:val="00A15596"/>
    <w:rsid w:val="00A20CC2"/>
    <w:rsid w:val="00A3129A"/>
    <w:rsid w:val="00A34494"/>
    <w:rsid w:val="00A3783A"/>
    <w:rsid w:val="00A403C1"/>
    <w:rsid w:val="00A41D40"/>
    <w:rsid w:val="00A455FF"/>
    <w:rsid w:val="00A50534"/>
    <w:rsid w:val="00A55B8D"/>
    <w:rsid w:val="00A6308D"/>
    <w:rsid w:val="00A726FB"/>
    <w:rsid w:val="00A74A69"/>
    <w:rsid w:val="00A85D1B"/>
    <w:rsid w:val="00A87F0C"/>
    <w:rsid w:val="00A96478"/>
    <w:rsid w:val="00AA32B3"/>
    <w:rsid w:val="00AA4920"/>
    <w:rsid w:val="00AB0B51"/>
    <w:rsid w:val="00AB27BB"/>
    <w:rsid w:val="00AB7042"/>
    <w:rsid w:val="00AC09CD"/>
    <w:rsid w:val="00AC1FCE"/>
    <w:rsid w:val="00AC23C4"/>
    <w:rsid w:val="00AC4DBB"/>
    <w:rsid w:val="00AD11E5"/>
    <w:rsid w:val="00AD42CC"/>
    <w:rsid w:val="00AD522D"/>
    <w:rsid w:val="00AD5249"/>
    <w:rsid w:val="00AD6400"/>
    <w:rsid w:val="00AE0BF2"/>
    <w:rsid w:val="00AE7FFC"/>
    <w:rsid w:val="00AF0382"/>
    <w:rsid w:val="00AF526E"/>
    <w:rsid w:val="00AF5280"/>
    <w:rsid w:val="00AF641B"/>
    <w:rsid w:val="00AF6463"/>
    <w:rsid w:val="00B0174D"/>
    <w:rsid w:val="00B1106F"/>
    <w:rsid w:val="00B1610A"/>
    <w:rsid w:val="00B201C2"/>
    <w:rsid w:val="00B203D3"/>
    <w:rsid w:val="00B26F06"/>
    <w:rsid w:val="00B3132D"/>
    <w:rsid w:val="00B35A13"/>
    <w:rsid w:val="00B3769E"/>
    <w:rsid w:val="00B450FD"/>
    <w:rsid w:val="00B45317"/>
    <w:rsid w:val="00B46102"/>
    <w:rsid w:val="00B5288F"/>
    <w:rsid w:val="00B52F0C"/>
    <w:rsid w:val="00B56C10"/>
    <w:rsid w:val="00B5779C"/>
    <w:rsid w:val="00B620F0"/>
    <w:rsid w:val="00B64720"/>
    <w:rsid w:val="00B72E00"/>
    <w:rsid w:val="00B8412D"/>
    <w:rsid w:val="00B85FA9"/>
    <w:rsid w:val="00B94442"/>
    <w:rsid w:val="00B95C32"/>
    <w:rsid w:val="00BA092E"/>
    <w:rsid w:val="00BA260F"/>
    <w:rsid w:val="00BA7A62"/>
    <w:rsid w:val="00BB2309"/>
    <w:rsid w:val="00BB49D8"/>
    <w:rsid w:val="00BB5B40"/>
    <w:rsid w:val="00BD3D3A"/>
    <w:rsid w:val="00BD489D"/>
    <w:rsid w:val="00BE1A56"/>
    <w:rsid w:val="00BE55A5"/>
    <w:rsid w:val="00BF6A3C"/>
    <w:rsid w:val="00C03CF8"/>
    <w:rsid w:val="00C116E6"/>
    <w:rsid w:val="00C15486"/>
    <w:rsid w:val="00C16340"/>
    <w:rsid w:val="00C21C3E"/>
    <w:rsid w:val="00C21E24"/>
    <w:rsid w:val="00C26F90"/>
    <w:rsid w:val="00C279CA"/>
    <w:rsid w:val="00C32B51"/>
    <w:rsid w:val="00C36A26"/>
    <w:rsid w:val="00C3707A"/>
    <w:rsid w:val="00C46575"/>
    <w:rsid w:val="00C46BB1"/>
    <w:rsid w:val="00C533F7"/>
    <w:rsid w:val="00C53A4C"/>
    <w:rsid w:val="00C53E6F"/>
    <w:rsid w:val="00C6058E"/>
    <w:rsid w:val="00C6067E"/>
    <w:rsid w:val="00C70A01"/>
    <w:rsid w:val="00C7232F"/>
    <w:rsid w:val="00C751AA"/>
    <w:rsid w:val="00C75A00"/>
    <w:rsid w:val="00C75B3C"/>
    <w:rsid w:val="00C7720E"/>
    <w:rsid w:val="00C774B7"/>
    <w:rsid w:val="00C81830"/>
    <w:rsid w:val="00C81B8C"/>
    <w:rsid w:val="00C8331F"/>
    <w:rsid w:val="00C858C1"/>
    <w:rsid w:val="00C946FA"/>
    <w:rsid w:val="00CA06A2"/>
    <w:rsid w:val="00CA15DF"/>
    <w:rsid w:val="00CA1EED"/>
    <w:rsid w:val="00CA3622"/>
    <w:rsid w:val="00CA4125"/>
    <w:rsid w:val="00CA5DD9"/>
    <w:rsid w:val="00CB758C"/>
    <w:rsid w:val="00CC0667"/>
    <w:rsid w:val="00CC2A46"/>
    <w:rsid w:val="00CC2A56"/>
    <w:rsid w:val="00CC32E1"/>
    <w:rsid w:val="00CE347F"/>
    <w:rsid w:val="00CE5901"/>
    <w:rsid w:val="00CF05ED"/>
    <w:rsid w:val="00CF418F"/>
    <w:rsid w:val="00CF558A"/>
    <w:rsid w:val="00D0388A"/>
    <w:rsid w:val="00D07D4D"/>
    <w:rsid w:val="00D1319C"/>
    <w:rsid w:val="00D13643"/>
    <w:rsid w:val="00D21DA2"/>
    <w:rsid w:val="00D24F83"/>
    <w:rsid w:val="00D31903"/>
    <w:rsid w:val="00D3209E"/>
    <w:rsid w:val="00D32271"/>
    <w:rsid w:val="00D37808"/>
    <w:rsid w:val="00D37ACA"/>
    <w:rsid w:val="00D40EA0"/>
    <w:rsid w:val="00D41A84"/>
    <w:rsid w:val="00D425F5"/>
    <w:rsid w:val="00D50683"/>
    <w:rsid w:val="00D51056"/>
    <w:rsid w:val="00D56249"/>
    <w:rsid w:val="00D56503"/>
    <w:rsid w:val="00D66177"/>
    <w:rsid w:val="00D66421"/>
    <w:rsid w:val="00D75406"/>
    <w:rsid w:val="00D768B3"/>
    <w:rsid w:val="00D80E28"/>
    <w:rsid w:val="00D86CC9"/>
    <w:rsid w:val="00D936CC"/>
    <w:rsid w:val="00D95733"/>
    <w:rsid w:val="00DA0901"/>
    <w:rsid w:val="00DA14A8"/>
    <w:rsid w:val="00DA185E"/>
    <w:rsid w:val="00DA3D29"/>
    <w:rsid w:val="00DA48FD"/>
    <w:rsid w:val="00DA5889"/>
    <w:rsid w:val="00DB2EEE"/>
    <w:rsid w:val="00DB57E0"/>
    <w:rsid w:val="00DC11FF"/>
    <w:rsid w:val="00DC3403"/>
    <w:rsid w:val="00DC703D"/>
    <w:rsid w:val="00DD587D"/>
    <w:rsid w:val="00DD74A1"/>
    <w:rsid w:val="00DE0E54"/>
    <w:rsid w:val="00DE1324"/>
    <w:rsid w:val="00DE2040"/>
    <w:rsid w:val="00DE2D92"/>
    <w:rsid w:val="00DE498A"/>
    <w:rsid w:val="00DE5FF8"/>
    <w:rsid w:val="00DE7139"/>
    <w:rsid w:val="00E02ABB"/>
    <w:rsid w:val="00E04A4F"/>
    <w:rsid w:val="00E04AAF"/>
    <w:rsid w:val="00E056F3"/>
    <w:rsid w:val="00E20B22"/>
    <w:rsid w:val="00E24285"/>
    <w:rsid w:val="00E2504A"/>
    <w:rsid w:val="00E32C8E"/>
    <w:rsid w:val="00E34B61"/>
    <w:rsid w:val="00E36A78"/>
    <w:rsid w:val="00E408DD"/>
    <w:rsid w:val="00E43071"/>
    <w:rsid w:val="00E43F44"/>
    <w:rsid w:val="00E5423C"/>
    <w:rsid w:val="00E561FB"/>
    <w:rsid w:val="00E5650D"/>
    <w:rsid w:val="00E60723"/>
    <w:rsid w:val="00E622AB"/>
    <w:rsid w:val="00E63B26"/>
    <w:rsid w:val="00E729AF"/>
    <w:rsid w:val="00E80797"/>
    <w:rsid w:val="00E867DD"/>
    <w:rsid w:val="00E90A7B"/>
    <w:rsid w:val="00E95331"/>
    <w:rsid w:val="00EA1195"/>
    <w:rsid w:val="00EB3750"/>
    <w:rsid w:val="00EB5267"/>
    <w:rsid w:val="00EC1B8E"/>
    <w:rsid w:val="00EC671A"/>
    <w:rsid w:val="00ED093E"/>
    <w:rsid w:val="00ED1830"/>
    <w:rsid w:val="00ED2D81"/>
    <w:rsid w:val="00ED632B"/>
    <w:rsid w:val="00EE137D"/>
    <w:rsid w:val="00EE1408"/>
    <w:rsid w:val="00EE267B"/>
    <w:rsid w:val="00EF1258"/>
    <w:rsid w:val="00EF42F5"/>
    <w:rsid w:val="00F01C00"/>
    <w:rsid w:val="00F05D25"/>
    <w:rsid w:val="00F2258B"/>
    <w:rsid w:val="00F26C5D"/>
    <w:rsid w:val="00F46074"/>
    <w:rsid w:val="00F57DFD"/>
    <w:rsid w:val="00F60F83"/>
    <w:rsid w:val="00F80876"/>
    <w:rsid w:val="00F82B02"/>
    <w:rsid w:val="00F83F46"/>
    <w:rsid w:val="00F92AA9"/>
    <w:rsid w:val="00FA335A"/>
    <w:rsid w:val="00FA4200"/>
    <w:rsid w:val="00FB04DE"/>
    <w:rsid w:val="00FB3A39"/>
    <w:rsid w:val="00FB3FD1"/>
    <w:rsid w:val="00FB6507"/>
    <w:rsid w:val="00FB74DC"/>
    <w:rsid w:val="00FC2BE2"/>
    <w:rsid w:val="00FD02FD"/>
    <w:rsid w:val="00FE7839"/>
    <w:rsid w:val="00FF158D"/>
    <w:rsid w:val="00FF6273"/>
    <w:rsid w:val="00FF79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321"/>
    <o:shapelayout v:ext="edit">
      <o:idmap v:ext="edit" data="1"/>
      <o:rules v:ext="edit">
        <o:r id="V:Rule1" type="arc" idref="#_x0000_s1260"/>
        <o:r id="V:Rule2" type="callout" idref="#_x0000_s1261"/>
      </o:rules>
      <o:regrouptable v:ext="edit">
        <o:entry new="1" old="0"/>
        <o:entry new="2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toc 1" w:uiPriority="39" w:qFormat="1"/>
    <w:lsdException w:name="toc 2" w:uiPriority="39" w:qFormat="1"/>
    <w:lsdException w:name="toc 3" w:uiPriority="39" w:qFormat="1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Normal Indent" w:unhideWhenUsed="1"/>
    <w:lsdException w:name="footnote text" w:uiPriority="0"/>
    <w:lsdException w:name="annotation text" w:uiPriority="0" w:unhideWhenUsed="1"/>
    <w:lsdException w:name="header" w:uiPriority="0"/>
    <w:lsdException w:name="footer" w:uiPriority="0"/>
    <w:lsdException w:name="caption" w:semiHidden="0" w:uiPriority="0" w:qFormat="1"/>
    <w:lsdException w:name="table of figures" w:unhideWhenUsed="1"/>
    <w:lsdException w:name="envelope address" w:unhideWhenUsed="1"/>
    <w:lsdException w:name="envelope return" w:unhideWhenUsed="1"/>
    <w:lsdException w:name="footnote reference" w:uiPriority="0"/>
    <w:lsdException w:name="annotation reference" w:uiPriority="0" w:unhideWhenUsed="1"/>
    <w:lsdException w:name="line number" w:unhideWhenUsed="1"/>
    <w:lsdException w:name="page number" w:uiPriority="0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uiPriority="0" w:qFormat="1"/>
    <w:lsdException w:name="Closing" w:unhideWhenUsed="1"/>
    <w:lsdException w:name="Signature" w:unhideWhenUsed="1"/>
    <w:lsdException w:name="Body Text" w:uiPriority="0"/>
    <w:lsdException w:name="Body Text Indent" w:uiPriority="0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FollowedHyperlink" w:uiPriority="0"/>
    <w:lsdException w:name="Strong" w:semiHidden="0" w:uiPriority="0" w:qFormat="1"/>
    <w:lsdException w:name="Emphasis" w:semiHidden="0" w:uiPriority="0" w:qFormat="1"/>
    <w:lsdException w:name="Document Map" w:uiPriority="0"/>
    <w:lsdException w:name="Plain Text" w:uiPriority="0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iPriority="0" w:unhideWhenUsed="1"/>
    <w:lsdException w:name="Table Grid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a0">
    <w:name w:val="Normal"/>
    <w:qFormat/>
    <w:rsid w:val="00140FC0"/>
    <w:pPr>
      <w:spacing w:after="0" w:line="240" w:lineRule="auto"/>
      <w:ind w:firstLine="340"/>
    </w:pPr>
    <w:rPr>
      <w:rFonts w:ascii="Times New Roman" w:hAnsi="Times New Roman"/>
    </w:rPr>
  </w:style>
  <w:style w:type="paragraph" w:styleId="1">
    <w:name w:val="heading 1"/>
    <w:basedOn w:val="a0"/>
    <w:next w:val="a0"/>
    <w:link w:val="10"/>
    <w:qFormat/>
    <w:rsid w:val="001648EA"/>
    <w:pPr>
      <w:keepNext/>
      <w:jc w:val="center"/>
      <w:outlineLvl w:val="0"/>
    </w:pPr>
    <w:rPr>
      <w:b/>
      <w:bCs/>
      <w:caps/>
      <w:sz w:val="28"/>
      <w:szCs w:val="28"/>
    </w:rPr>
  </w:style>
  <w:style w:type="paragraph" w:styleId="2">
    <w:name w:val="heading 2"/>
    <w:basedOn w:val="a0"/>
    <w:next w:val="a0"/>
    <w:link w:val="20"/>
    <w:qFormat/>
    <w:rsid w:val="001648EA"/>
    <w:pPr>
      <w:keepNext/>
      <w:spacing w:before="360" w:after="160"/>
      <w:jc w:val="center"/>
      <w:outlineLvl w:val="1"/>
    </w:pPr>
    <w:rPr>
      <w:b/>
      <w:bCs/>
    </w:rPr>
  </w:style>
  <w:style w:type="paragraph" w:styleId="3">
    <w:name w:val="heading 3"/>
    <w:basedOn w:val="a0"/>
    <w:next w:val="a0"/>
    <w:link w:val="30"/>
    <w:qFormat/>
    <w:rsid w:val="001648EA"/>
    <w:pPr>
      <w:keepNext/>
      <w:spacing w:before="240" w:after="60"/>
      <w:outlineLvl w:val="2"/>
    </w:pPr>
    <w:rPr>
      <w:b/>
      <w:bCs/>
    </w:rPr>
  </w:style>
  <w:style w:type="paragraph" w:styleId="4">
    <w:name w:val="heading 4"/>
    <w:basedOn w:val="a0"/>
    <w:next w:val="a0"/>
    <w:link w:val="40"/>
    <w:qFormat/>
    <w:rsid w:val="001648EA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">
    <w:name w:val="heading 5"/>
    <w:basedOn w:val="a0"/>
    <w:next w:val="a0"/>
    <w:link w:val="50"/>
    <w:qFormat/>
    <w:rsid w:val="001648EA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0"/>
    <w:next w:val="a0"/>
    <w:link w:val="60"/>
    <w:qFormat/>
    <w:rsid w:val="001648EA"/>
    <w:pPr>
      <w:spacing w:before="240" w:after="60"/>
      <w:outlineLvl w:val="5"/>
    </w:pPr>
    <w:rPr>
      <w:b/>
      <w:bCs/>
    </w:rPr>
  </w:style>
  <w:style w:type="paragraph" w:styleId="7">
    <w:name w:val="heading 7"/>
    <w:basedOn w:val="a0"/>
    <w:next w:val="a0"/>
    <w:link w:val="70"/>
    <w:qFormat/>
    <w:rsid w:val="001648EA"/>
    <w:pPr>
      <w:keepNext/>
      <w:ind w:left="284" w:hanging="284"/>
      <w:jc w:val="center"/>
      <w:outlineLvl w:val="6"/>
    </w:pPr>
    <w:rPr>
      <w:i/>
      <w:iCs/>
      <w:sz w:val="28"/>
      <w:szCs w:val="28"/>
    </w:rPr>
  </w:style>
  <w:style w:type="paragraph" w:styleId="8">
    <w:name w:val="heading 8"/>
    <w:basedOn w:val="a0"/>
    <w:next w:val="a0"/>
    <w:link w:val="80"/>
    <w:qFormat/>
    <w:rsid w:val="001648EA"/>
    <w:pPr>
      <w:spacing w:before="240" w:after="60"/>
      <w:outlineLvl w:val="7"/>
    </w:pPr>
    <w:rPr>
      <w:i/>
      <w:iCs/>
    </w:rPr>
  </w:style>
  <w:style w:type="paragraph" w:styleId="9">
    <w:name w:val="heading 9"/>
    <w:basedOn w:val="a0"/>
    <w:next w:val="a0"/>
    <w:link w:val="90"/>
    <w:qFormat/>
    <w:rsid w:val="001648EA"/>
    <w:pPr>
      <w:spacing w:before="240" w:after="60"/>
      <w:outlineLvl w:val="8"/>
    </w:pPr>
    <w:rPr>
      <w:rFonts w:ascii="Arial" w:hAnsi="Arial" w:cs="Aria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uiPriority w:val="9"/>
    <w:locked/>
    <w:rsid w:val="001648EA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1"/>
    <w:link w:val="2"/>
    <w:uiPriority w:val="9"/>
    <w:semiHidden/>
    <w:locked/>
    <w:rsid w:val="001648EA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1"/>
    <w:link w:val="3"/>
    <w:uiPriority w:val="9"/>
    <w:semiHidden/>
    <w:locked/>
    <w:rsid w:val="001648EA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1"/>
    <w:link w:val="4"/>
    <w:uiPriority w:val="9"/>
    <w:semiHidden/>
    <w:locked/>
    <w:rsid w:val="001648EA"/>
    <w:rPr>
      <w:rFonts w:cs="Times New Roman"/>
      <w:b/>
      <w:bCs/>
      <w:sz w:val="28"/>
      <w:szCs w:val="28"/>
    </w:rPr>
  </w:style>
  <w:style w:type="character" w:customStyle="1" w:styleId="50">
    <w:name w:val="Заголовок 5 Знак"/>
    <w:basedOn w:val="a1"/>
    <w:link w:val="5"/>
    <w:uiPriority w:val="9"/>
    <w:semiHidden/>
    <w:locked/>
    <w:rsid w:val="001648EA"/>
    <w:rPr>
      <w:rFonts w:cs="Times New Roman"/>
      <w:b/>
      <w:bCs/>
      <w:i/>
      <w:iCs/>
      <w:sz w:val="26"/>
      <w:szCs w:val="26"/>
    </w:rPr>
  </w:style>
  <w:style w:type="character" w:customStyle="1" w:styleId="60">
    <w:name w:val="Заголовок 6 Знак"/>
    <w:basedOn w:val="a1"/>
    <w:link w:val="6"/>
    <w:uiPriority w:val="9"/>
    <w:semiHidden/>
    <w:locked/>
    <w:rsid w:val="001648EA"/>
    <w:rPr>
      <w:rFonts w:cs="Times New Roman"/>
      <w:b/>
      <w:bCs/>
    </w:rPr>
  </w:style>
  <w:style w:type="character" w:customStyle="1" w:styleId="70">
    <w:name w:val="Заголовок 7 Знак"/>
    <w:basedOn w:val="a1"/>
    <w:link w:val="7"/>
    <w:uiPriority w:val="9"/>
    <w:semiHidden/>
    <w:locked/>
    <w:rsid w:val="001648EA"/>
    <w:rPr>
      <w:rFonts w:cs="Times New Roman"/>
      <w:sz w:val="24"/>
      <w:szCs w:val="24"/>
    </w:rPr>
  </w:style>
  <w:style w:type="character" w:customStyle="1" w:styleId="80">
    <w:name w:val="Заголовок 8 Знак"/>
    <w:basedOn w:val="a1"/>
    <w:link w:val="8"/>
    <w:uiPriority w:val="9"/>
    <w:semiHidden/>
    <w:locked/>
    <w:rsid w:val="001648EA"/>
    <w:rPr>
      <w:rFonts w:cs="Times New Roman"/>
      <w:i/>
      <w:iCs/>
      <w:sz w:val="24"/>
      <w:szCs w:val="24"/>
    </w:rPr>
  </w:style>
  <w:style w:type="character" w:customStyle="1" w:styleId="90">
    <w:name w:val="Заголовок 9 Знак"/>
    <w:basedOn w:val="a1"/>
    <w:link w:val="9"/>
    <w:uiPriority w:val="9"/>
    <w:semiHidden/>
    <w:locked/>
    <w:rsid w:val="001648EA"/>
    <w:rPr>
      <w:rFonts w:asciiTheme="majorHAnsi" w:eastAsiaTheme="majorEastAsia" w:hAnsiTheme="majorHAnsi" w:cstheme="majorBidi"/>
    </w:rPr>
  </w:style>
  <w:style w:type="paragraph" w:styleId="a4">
    <w:name w:val="footnote text"/>
    <w:basedOn w:val="a0"/>
    <w:link w:val="a5"/>
    <w:rsid w:val="001648EA"/>
    <w:rPr>
      <w:sz w:val="20"/>
      <w:szCs w:val="20"/>
    </w:rPr>
  </w:style>
  <w:style w:type="character" w:customStyle="1" w:styleId="a5">
    <w:name w:val="Текст сноски Знак"/>
    <w:basedOn w:val="a1"/>
    <w:link w:val="a4"/>
    <w:locked/>
    <w:rsid w:val="001648EA"/>
    <w:rPr>
      <w:rFonts w:ascii="Times New Roman" w:hAnsi="Times New Roman" w:cs="Times New Roman"/>
      <w:sz w:val="20"/>
      <w:szCs w:val="20"/>
    </w:rPr>
  </w:style>
  <w:style w:type="paragraph" w:styleId="a6">
    <w:name w:val="Title"/>
    <w:basedOn w:val="a0"/>
    <w:link w:val="a7"/>
    <w:qFormat/>
    <w:rsid w:val="001648EA"/>
    <w:pPr>
      <w:jc w:val="center"/>
    </w:pPr>
    <w:rPr>
      <w:sz w:val="28"/>
      <w:szCs w:val="28"/>
    </w:rPr>
  </w:style>
  <w:style w:type="character" w:customStyle="1" w:styleId="a7">
    <w:name w:val="Название Знак"/>
    <w:basedOn w:val="a1"/>
    <w:link w:val="a6"/>
    <w:uiPriority w:val="10"/>
    <w:locked/>
    <w:rsid w:val="001648EA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a8">
    <w:name w:val="Body Text"/>
    <w:basedOn w:val="a0"/>
    <w:link w:val="a9"/>
    <w:rsid w:val="001648EA"/>
    <w:pPr>
      <w:spacing w:after="120"/>
    </w:pPr>
  </w:style>
  <w:style w:type="character" w:customStyle="1" w:styleId="a9">
    <w:name w:val="Основной текст Знак"/>
    <w:basedOn w:val="a1"/>
    <w:link w:val="a8"/>
    <w:uiPriority w:val="99"/>
    <w:semiHidden/>
    <w:locked/>
    <w:rsid w:val="001648EA"/>
    <w:rPr>
      <w:rFonts w:ascii="Times New Roman" w:hAnsi="Times New Roman" w:cs="Times New Roman"/>
      <w:sz w:val="24"/>
      <w:szCs w:val="24"/>
    </w:rPr>
  </w:style>
  <w:style w:type="paragraph" w:styleId="21">
    <w:name w:val="Body Text 2"/>
    <w:basedOn w:val="a0"/>
    <w:link w:val="22"/>
    <w:rsid w:val="001648EA"/>
    <w:pPr>
      <w:spacing w:after="120" w:line="480" w:lineRule="auto"/>
    </w:pPr>
  </w:style>
  <w:style w:type="character" w:customStyle="1" w:styleId="22">
    <w:name w:val="Основной текст 2 Знак"/>
    <w:basedOn w:val="a1"/>
    <w:link w:val="21"/>
    <w:uiPriority w:val="99"/>
    <w:semiHidden/>
    <w:locked/>
    <w:rsid w:val="001648EA"/>
    <w:rPr>
      <w:rFonts w:ascii="Times New Roman" w:hAnsi="Times New Roman" w:cs="Times New Roman"/>
      <w:sz w:val="24"/>
      <w:szCs w:val="24"/>
    </w:rPr>
  </w:style>
  <w:style w:type="paragraph" w:styleId="23">
    <w:name w:val="Body Text Indent 2"/>
    <w:basedOn w:val="a0"/>
    <w:link w:val="24"/>
    <w:rsid w:val="001648EA"/>
    <w:pPr>
      <w:spacing w:after="120" w:line="480" w:lineRule="auto"/>
      <w:ind w:left="283"/>
    </w:pPr>
  </w:style>
  <w:style w:type="character" w:customStyle="1" w:styleId="24">
    <w:name w:val="Основной текст с отступом 2 Знак"/>
    <w:basedOn w:val="a1"/>
    <w:link w:val="23"/>
    <w:uiPriority w:val="99"/>
    <w:semiHidden/>
    <w:locked/>
    <w:rsid w:val="001648EA"/>
    <w:rPr>
      <w:rFonts w:ascii="Times New Roman" w:hAnsi="Times New Roman" w:cs="Times New Roman"/>
      <w:sz w:val="24"/>
      <w:szCs w:val="24"/>
    </w:rPr>
  </w:style>
  <w:style w:type="paragraph" w:styleId="31">
    <w:name w:val="Body Text Indent 3"/>
    <w:basedOn w:val="a0"/>
    <w:link w:val="32"/>
    <w:rsid w:val="001648EA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1"/>
    <w:link w:val="31"/>
    <w:uiPriority w:val="99"/>
    <w:semiHidden/>
    <w:locked/>
    <w:rsid w:val="001648EA"/>
    <w:rPr>
      <w:rFonts w:ascii="Times New Roman" w:hAnsi="Times New Roman" w:cs="Times New Roman"/>
      <w:sz w:val="16"/>
      <w:szCs w:val="16"/>
    </w:rPr>
  </w:style>
  <w:style w:type="paragraph" w:styleId="aa">
    <w:name w:val="Document Map"/>
    <w:basedOn w:val="a0"/>
    <w:link w:val="ab"/>
    <w:rsid w:val="001648EA"/>
    <w:pPr>
      <w:shd w:val="clear" w:color="auto" w:fill="000080"/>
    </w:pPr>
    <w:rPr>
      <w:rFonts w:ascii="Tahoma" w:hAnsi="Tahoma" w:cs="Tahoma"/>
    </w:rPr>
  </w:style>
  <w:style w:type="character" w:customStyle="1" w:styleId="ab">
    <w:name w:val="Схема документа Знак"/>
    <w:basedOn w:val="a1"/>
    <w:link w:val="aa"/>
    <w:uiPriority w:val="99"/>
    <w:semiHidden/>
    <w:locked/>
    <w:rsid w:val="001648EA"/>
    <w:rPr>
      <w:rFonts w:ascii="Tahoma" w:hAnsi="Tahoma" w:cs="Tahoma"/>
      <w:sz w:val="16"/>
      <w:szCs w:val="16"/>
    </w:rPr>
  </w:style>
  <w:style w:type="paragraph" w:styleId="ac">
    <w:name w:val="Plain Text"/>
    <w:basedOn w:val="a0"/>
    <w:link w:val="ad"/>
    <w:rsid w:val="001648EA"/>
    <w:rPr>
      <w:rFonts w:ascii="Courier New" w:hAnsi="Courier New" w:cs="Courier New"/>
      <w:sz w:val="20"/>
      <w:szCs w:val="20"/>
    </w:rPr>
  </w:style>
  <w:style w:type="character" w:customStyle="1" w:styleId="ad">
    <w:name w:val="Текст Знак"/>
    <w:basedOn w:val="a1"/>
    <w:link w:val="ac"/>
    <w:uiPriority w:val="99"/>
    <w:semiHidden/>
    <w:locked/>
    <w:rsid w:val="001648EA"/>
    <w:rPr>
      <w:rFonts w:ascii="Courier New" w:hAnsi="Courier New" w:cs="Courier New"/>
      <w:sz w:val="20"/>
      <w:szCs w:val="20"/>
    </w:rPr>
  </w:style>
  <w:style w:type="character" w:styleId="ae">
    <w:name w:val="footnote reference"/>
    <w:basedOn w:val="a1"/>
    <w:rsid w:val="001648EA"/>
    <w:rPr>
      <w:rFonts w:cs="Times New Roman"/>
      <w:vertAlign w:val="superscript"/>
    </w:rPr>
  </w:style>
  <w:style w:type="paragraph" w:styleId="af">
    <w:name w:val="Normal (Web)"/>
    <w:basedOn w:val="a0"/>
    <w:uiPriority w:val="99"/>
    <w:rsid w:val="001648EA"/>
    <w:pPr>
      <w:spacing w:before="100" w:beforeAutospacing="1" w:after="100" w:afterAutospacing="1"/>
    </w:pPr>
  </w:style>
  <w:style w:type="paragraph" w:styleId="af0">
    <w:name w:val="header"/>
    <w:basedOn w:val="a0"/>
    <w:link w:val="af1"/>
    <w:rsid w:val="001648EA"/>
    <w:pPr>
      <w:tabs>
        <w:tab w:val="center" w:pos="4677"/>
        <w:tab w:val="right" w:pos="9355"/>
      </w:tabs>
    </w:pPr>
  </w:style>
  <w:style w:type="character" w:customStyle="1" w:styleId="af1">
    <w:name w:val="Верхний колонтитул Знак"/>
    <w:basedOn w:val="a1"/>
    <w:link w:val="af0"/>
    <w:uiPriority w:val="99"/>
    <w:locked/>
    <w:rsid w:val="001648EA"/>
    <w:rPr>
      <w:rFonts w:ascii="Times New Roman" w:hAnsi="Times New Roman" w:cs="Times New Roman"/>
      <w:sz w:val="24"/>
      <w:szCs w:val="24"/>
    </w:rPr>
  </w:style>
  <w:style w:type="paragraph" w:customStyle="1" w:styleId="FR3">
    <w:name w:val="FR3"/>
    <w:rsid w:val="001648EA"/>
    <w:pPr>
      <w:widowControl w:val="0"/>
      <w:overflowPunct w:val="0"/>
      <w:autoSpaceDE w:val="0"/>
      <w:autoSpaceDN w:val="0"/>
      <w:adjustRightInd w:val="0"/>
      <w:spacing w:after="0" w:line="320" w:lineRule="auto"/>
      <w:ind w:firstLine="460"/>
      <w:textAlignment w:val="baseline"/>
    </w:pPr>
    <w:rPr>
      <w:rFonts w:ascii="Arial" w:hAnsi="Arial" w:cs="Arial"/>
      <w:sz w:val="18"/>
      <w:szCs w:val="18"/>
    </w:rPr>
  </w:style>
  <w:style w:type="character" w:styleId="af2">
    <w:name w:val="Hyperlink"/>
    <w:basedOn w:val="a1"/>
    <w:uiPriority w:val="99"/>
    <w:rsid w:val="001648EA"/>
    <w:rPr>
      <w:rFonts w:cs="Times New Roman"/>
      <w:color w:val="0000FF"/>
      <w:sz w:val="22"/>
      <w:szCs w:val="22"/>
      <w:u w:val="none"/>
    </w:rPr>
  </w:style>
  <w:style w:type="paragraph" w:styleId="HTML">
    <w:name w:val="HTML Preformatted"/>
    <w:basedOn w:val="a0"/>
    <w:link w:val="HTML0"/>
    <w:uiPriority w:val="99"/>
    <w:rsid w:val="001648E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1"/>
    <w:link w:val="HTML"/>
    <w:uiPriority w:val="99"/>
    <w:semiHidden/>
    <w:locked/>
    <w:rsid w:val="001648EA"/>
    <w:rPr>
      <w:rFonts w:ascii="Courier New" w:hAnsi="Courier New" w:cs="Courier New"/>
      <w:sz w:val="20"/>
      <w:szCs w:val="20"/>
    </w:rPr>
  </w:style>
  <w:style w:type="paragraph" w:customStyle="1" w:styleId="text">
    <w:name w:val="text"/>
    <w:basedOn w:val="a0"/>
    <w:uiPriority w:val="99"/>
    <w:rsid w:val="001648EA"/>
    <w:pPr>
      <w:spacing w:before="100" w:beforeAutospacing="1" w:after="100" w:afterAutospacing="1"/>
      <w:jc w:val="both"/>
    </w:pPr>
    <w:rPr>
      <w:rFonts w:ascii="Arial" w:hAnsi="Arial" w:cs="Arial"/>
      <w:color w:val="000000"/>
      <w:sz w:val="19"/>
      <w:szCs w:val="19"/>
    </w:rPr>
  </w:style>
  <w:style w:type="paragraph" w:styleId="af3">
    <w:name w:val="footer"/>
    <w:basedOn w:val="a0"/>
    <w:link w:val="af4"/>
    <w:rsid w:val="001648EA"/>
    <w:pPr>
      <w:tabs>
        <w:tab w:val="center" w:pos="4677"/>
        <w:tab w:val="right" w:pos="9355"/>
      </w:tabs>
    </w:pPr>
  </w:style>
  <w:style w:type="character" w:customStyle="1" w:styleId="af4">
    <w:name w:val="Нижний колонтитул Знак"/>
    <w:basedOn w:val="a1"/>
    <w:link w:val="af3"/>
    <w:locked/>
    <w:rsid w:val="001648EA"/>
    <w:rPr>
      <w:rFonts w:ascii="Times New Roman" w:hAnsi="Times New Roman" w:cs="Times New Roman"/>
      <w:sz w:val="24"/>
      <w:szCs w:val="24"/>
    </w:rPr>
  </w:style>
  <w:style w:type="character" w:styleId="af5">
    <w:name w:val="page number"/>
    <w:basedOn w:val="a1"/>
    <w:rsid w:val="001648EA"/>
    <w:rPr>
      <w:rFonts w:cs="Times New Roman"/>
    </w:rPr>
  </w:style>
  <w:style w:type="paragraph" w:styleId="11">
    <w:name w:val="index 1"/>
    <w:basedOn w:val="a0"/>
    <w:next w:val="a0"/>
    <w:autoRedefine/>
    <w:uiPriority w:val="99"/>
    <w:rsid w:val="001648EA"/>
    <w:pPr>
      <w:ind w:left="240" w:hanging="240"/>
    </w:pPr>
    <w:rPr>
      <w:sz w:val="28"/>
      <w:szCs w:val="28"/>
    </w:rPr>
  </w:style>
  <w:style w:type="paragraph" w:styleId="25">
    <w:name w:val="index 2"/>
    <w:basedOn w:val="a0"/>
    <w:next w:val="a0"/>
    <w:autoRedefine/>
    <w:uiPriority w:val="99"/>
    <w:rsid w:val="001648EA"/>
    <w:pPr>
      <w:ind w:left="480" w:hanging="240"/>
    </w:pPr>
    <w:rPr>
      <w:rFonts w:ascii="Arial" w:hAnsi="Arial" w:cs="Arial"/>
    </w:rPr>
  </w:style>
  <w:style w:type="paragraph" w:styleId="33">
    <w:name w:val="index 3"/>
    <w:basedOn w:val="a0"/>
    <w:next w:val="a0"/>
    <w:autoRedefine/>
    <w:uiPriority w:val="99"/>
    <w:rsid w:val="001648EA"/>
    <w:pPr>
      <w:ind w:left="720" w:hanging="240"/>
    </w:pPr>
    <w:rPr>
      <w:sz w:val="18"/>
      <w:szCs w:val="18"/>
    </w:rPr>
  </w:style>
  <w:style w:type="paragraph" w:styleId="41">
    <w:name w:val="index 4"/>
    <w:basedOn w:val="a0"/>
    <w:next w:val="a0"/>
    <w:autoRedefine/>
    <w:uiPriority w:val="99"/>
    <w:rsid w:val="001648EA"/>
    <w:pPr>
      <w:ind w:left="960" w:hanging="240"/>
    </w:pPr>
    <w:rPr>
      <w:sz w:val="18"/>
      <w:szCs w:val="18"/>
    </w:rPr>
  </w:style>
  <w:style w:type="paragraph" w:styleId="51">
    <w:name w:val="index 5"/>
    <w:basedOn w:val="a0"/>
    <w:next w:val="a0"/>
    <w:autoRedefine/>
    <w:uiPriority w:val="99"/>
    <w:rsid w:val="001648EA"/>
    <w:pPr>
      <w:ind w:left="1200" w:hanging="240"/>
    </w:pPr>
    <w:rPr>
      <w:sz w:val="18"/>
      <w:szCs w:val="18"/>
    </w:rPr>
  </w:style>
  <w:style w:type="paragraph" w:styleId="61">
    <w:name w:val="index 6"/>
    <w:basedOn w:val="a0"/>
    <w:next w:val="a0"/>
    <w:autoRedefine/>
    <w:uiPriority w:val="99"/>
    <w:rsid w:val="001648EA"/>
    <w:pPr>
      <w:ind w:left="1440" w:hanging="240"/>
    </w:pPr>
    <w:rPr>
      <w:sz w:val="18"/>
      <w:szCs w:val="18"/>
    </w:rPr>
  </w:style>
  <w:style w:type="paragraph" w:styleId="71">
    <w:name w:val="index 7"/>
    <w:basedOn w:val="a0"/>
    <w:next w:val="a0"/>
    <w:autoRedefine/>
    <w:uiPriority w:val="99"/>
    <w:rsid w:val="001648EA"/>
    <w:pPr>
      <w:ind w:left="1680" w:hanging="240"/>
    </w:pPr>
    <w:rPr>
      <w:sz w:val="18"/>
      <w:szCs w:val="18"/>
    </w:rPr>
  </w:style>
  <w:style w:type="paragraph" w:styleId="81">
    <w:name w:val="index 8"/>
    <w:basedOn w:val="a0"/>
    <w:next w:val="a0"/>
    <w:autoRedefine/>
    <w:uiPriority w:val="99"/>
    <w:rsid w:val="001648EA"/>
    <w:pPr>
      <w:ind w:left="1920" w:hanging="240"/>
    </w:pPr>
    <w:rPr>
      <w:sz w:val="18"/>
      <w:szCs w:val="18"/>
    </w:rPr>
  </w:style>
  <w:style w:type="paragraph" w:styleId="91">
    <w:name w:val="index 9"/>
    <w:basedOn w:val="a0"/>
    <w:next w:val="a0"/>
    <w:autoRedefine/>
    <w:uiPriority w:val="99"/>
    <w:rsid w:val="001648EA"/>
    <w:pPr>
      <w:ind w:left="2160" w:hanging="240"/>
    </w:pPr>
    <w:rPr>
      <w:sz w:val="18"/>
      <w:szCs w:val="18"/>
    </w:rPr>
  </w:style>
  <w:style w:type="paragraph" w:styleId="af6">
    <w:name w:val="index heading"/>
    <w:basedOn w:val="a0"/>
    <w:next w:val="11"/>
    <w:uiPriority w:val="99"/>
    <w:rsid w:val="001648EA"/>
    <w:pPr>
      <w:spacing w:before="240" w:after="120"/>
      <w:jc w:val="center"/>
    </w:pPr>
    <w:rPr>
      <w:b/>
      <w:bCs/>
      <w:sz w:val="26"/>
      <w:szCs w:val="26"/>
    </w:rPr>
  </w:style>
  <w:style w:type="paragraph" w:styleId="12">
    <w:name w:val="toc 1"/>
    <w:basedOn w:val="a0"/>
    <w:next w:val="a0"/>
    <w:autoRedefine/>
    <w:uiPriority w:val="39"/>
    <w:qFormat/>
    <w:rsid w:val="00D66421"/>
    <w:pPr>
      <w:tabs>
        <w:tab w:val="right" w:pos="6720"/>
        <w:tab w:val="right" w:leader="dot" w:pos="9911"/>
      </w:tabs>
      <w:ind w:right="28" w:firstLine="0"/>
      <w:jc w:val="both"/>
    </w:pPr>
    <w:rPr>
      <w:noProof/>
    </w:rPr>
  </w:style>
  <w:style w:type="paragraph" w:styleId="26">
    <w:name w:val="toc 2"/>
    <w:basedOn w:val="a0"/>
    <w:next w:val="a0"/>
    <w:autoRedefine/>
    <w:uiPriority w:val="39"/>
    <w:qFormat/>
    <w:rsid w:val="001648EA"/>
    <w:pPr>
      <w:ind w:left="240"/>
    </w:pPr>
  </w:style>
  <w:style w:type="paragraph" w:styleId="34">
    <w:name w:val="Body Text 3"/>
    <w:basedOn w:val="a0"/>
    <w:link w:val="35"/>
    <w:rsid w:val="001648EA"/>
    <w:pPr>
      <w:spacing w:line="192" w:lineRule="auto"/>
      <w:jc w:val="center"/>
    </w:pPr>
  </w:style>
  <w:style w:type="character" w:customStyle="1" w:styleId="35">
    <w:name w:val="Основной текст 3 Знак"/>
    <w:basedOn w:val="a1"/>
    <w:link w:val="34"/>
    <w:uiPriority w:val="99"/>
    <w:semiHidden/>
    <w:locked/>
    <w:rsid w:val="001648EA"/>
    <w:rPr>
      <w:rFonts w:ascii="Times New Roman" w:hAnsi="Times New Roman" w:cs="Times New Roman"/>
      <w:sz w:val="16"/>
      <w:szCs w:val="16"/>
    </w:rPr>
  </w:style>
  <w:style w:type="paragraph" w:styleId="af7">
    <w:name w:val="Subtitle"/>
    <w:basedOn w:val="a0"/>
    <w:link w:val="af8"/>
    <w:uiPriority w:val="99"/>
    <w:qFormat/>
    <w:rsid w:val="001648EA"/>
    <w:pPr>
      <w:spacing w:line="216" w:lineRule="auto"/>
      <w:jc w:val="center"/>
      <w:outlineLvl w:val="1"/>
    </w:pPr>
    <w:rPr>
      <w:b/>
      <w:bCs/>
    </w:rPr>
  </w:style>
  <w:style w:type="character" w:customStyle="1" w:styleId="af8">
    <w:name w:val="Подзаголовок Знак"/>
    <w:basedOn w:val="a1"/>
    <w:link w:val="af7"/>
    <w:uiPriority w:val="11"/>
    <w:locked/>
    <w:rsid w:val="001648EA"/>
    <w:rPr>
      <w:rFonts w:asciiTheme="majorHAnsi" w:eastAsiaTheme="majorEastAsia" w:hAnsiTheme="majorHAnsi" w:cstheme="majorBidi"/>
      <w:sz w:val="24"/>
      <w:szCs w:val="24"/>
    </w:rPr>
  </w:style>
  <w:style w:type="character" w:styleId="af9">
    <w:name w:val="FollowedHyperlink"/>
    <w:basedOn w:val="a1"/>
    <w:rsid w:val="001648EA"/>
    <w:rPr>
      <w:rFonts w:cs="Times New Roman"/>
      <w:color w:val="800080"/>
      <w:u w:val="single"/>
    </w:rPr>
  </w:style>
  <w:style w:type="character" w:customStyle="1" w:styleId="st">
    <w:name w:val="st"/>
    <w:basedOn w:val="a1"/>
    <w:uiPriority w:val="99"/>
    <w:rsid w:val="001648EA"/>
    <w:rPr>
      <w:rFonts w:cs="Times New Roman"/>
    </w:rPr>
  </w:style>
  <w:style w:type="character" w:styleId="afa">
    <w:name w:val="Emphasis"/>
    <w:basedOn w:val="a1"/>
    <w:qFormat/>
    <w:rsid w:val="001648EA"/>
    <w:rPr>
      <w:rFonts w:cs="Times New Roman"/>
      <w:i/>
      <w:iCs/>
    </w:rPr>
  </w:style>
  <w:style w:type="paragraph" w:customStyle="1" w:styleId="Default">
    <w:name w:val="Default"/>
    <w:uiPriority w:val="99"/>
    <w:rsid w:val="001648EA"/>
    <w:pPr>
      <w:autoSpaceDE w:val="0"/>
      <w:autoSpaceDN w:val="0"/>
      <w:adjustRightInd w:val="0"/>
      <w:spacing w:after="0" w:line="240" w:lineRule="auto"/>
    </w:pPr>
    <w:rPr>
      <w:rFonts w:ascii="Times New Roman" w:hAnsi="Times New Roman"/>
      <w:color w:val="000000"/>
      <w:sz w:val="24"/>
      <w:szCs w:val="24"/>
    </w:rPr>
  </w:style>
  <w:style w:type="paragraph" w:customStyle="1" w:styleId="a">
    <w:name w:val="Маркированный"/>
    <w:basedOn w:val="a0"/>
    <w:rsid w:val="001648EA"/>
    <w:pPr>
      <w:numPr>
        <w:numId w:val="1"/>
      </w:numPr>
    </w:pPr>
  </w:style>
  <w:style w:type="paragraph" w:styleId="afb">
    <w:name w:val="caption"/>
    <w:basedOn w:val="a0"/>
    <w:next w:val="a0"/>
    <w:qFormat/>
    <w:rsid w:val="001648EA"/>
    <w:rPr>
      <w:b/>
      <w:bCs/>
      <w:sz w:val="20"/>
      <w:szCs w:val="20"/>
    </w:rPr>
  </w:style>
  <w:style w:type="paragraph" w:customStyle="1" w:styleId="ConsNormal">
    <w:name w:val="ConsNormal"/>
    <w:rsid w:val="001648EA"/>
    <w:pPr>
      <w:autoSpaceDE w:val="0"/>
      <w:autoSpaceDN w:val="0"/>
      <w:adjustRightInd w:val="0"/>
      <w:spacing w:after="0" w:line="240" w:lineRule="auto"/>
      <w:ind w:right="19772" w:firstLine="720"/>
    </w:pPr>
    <w:rPr>
      <w:rFonts w:ascii="Arial" w:hAnsi="Arial" w:cs="Arial"/>
      <w:sz w:val="20"/>
      <w:szCs w:val="20"/>
    </w:rPr>
  </w:style>
  <w:style w:type="paragraph" w:customStyle="1" w:styleId="13">
    <w:name w:val="1"/>
    <w:basedOn w:val="a0"/>
    <w:uiPriority w:val="99"/>
    <w:rsid w:val="001648EA"/>
    <w:pPr>
      <w:autoSpaceDE w:val="0"/>
      <w:autoSpaceDN w:val="0"/>
      <w:spacing w:before="57" w:line="220" w:lineRule="atLeast"/>
      <w:ind w:left="397"/>
      <w:jc w:val="both"/>
    </w:pPr>
    <w:rPr>
      <w:rFonts w:ascii="PetersburgC" w:hAnsi="PetersburgC" w:cs="PetersburgC"/>
      <w:sz w:val="18"/>
      <w:szCs w:val="18"/>
    </w:rPr>
  </w:style>
  <w:style w:type="paragraph" w:customStyle="1" w:styleId="27">
    <w:name w:val="2"/>
    <w:basedOn w:val="a0"/>
    <w:uiPriority w:val="99"/>
    <w:rsid w:val="001648EA"/>
    <w:pPr>
      <w:autoSpaceDE w:val="0"/>
      <w:autoSpaceDN w:val="0"/>
      <w:spacing w:line="220" w:lineRule="atLeast"/>
      <w:ind w:left="397" w:firstLine="283"/>
      <w:jc w:val="both"/>
    </w:pPr>
    <w:rPr>
      <w:rFonts w:ascii="PetersburgC" w:hAnsi="PetersburgC" w:cs="PetersburgC"/>
      <w:sz w:val="18"/>
      <w:szCs w:val="18"/>
    </w:rPr>
  </w:style>
  <w:style w:type="paragraph" w:customStyle="1" w:styleId="a40">
    <w:name w:val="a4"/>
    <w:basedOn w:val="a0"/>
    <w:uiPriority w:val="99"/>
    <w:rsid w:val="001648EA"/>
    <w:pPr>
      <w:autoSpaceDE w:val="0"/>
      <w:autoSpaceDN w:val="0"/>
      <w:spacing w:after="85" w:line="220" w:lineRule="atLeast"/>
      <w:ind w:left="397"/>
    </w:pPr>
    <w:rPr>
      <w:rFonts w:ascii="PetersburgC" w:hAnsi="PetersburgC" w:cs="PetersburgC"/>
      <w:sz w:val="18"/>
      <w:szCs w:val="18"/>
    </w:rPr>
  </w:style>
  <w:style w:type="paragraph" w:customStyle="1" w:styleId="fin0">
    <w:name w:val="fin0"/>
    <w:basedOn w:val="a0"/>
    <w:uiPriority w:val="99"/>
    <w:rsid w:val="001648EA"/>
    <w:pPr>
      <w:autoSpaceDE w:val="0"/>
      <w:autoSpaceDN w:val="0"/>
      <w:spacing w:after="85" w:line="220" w:lineRule="atLeast"/>
      <w:ind w:left="397" w:firstLine="283"/>
      <w:jc w:val="both"/>
    </w:pPr>
    <w:rPr>
      <w:rFonts w:ascii="PetersburgC" w:hAnsi="PetersburgC" w:cs="PetersburgC"/>
      <w:sz w:val="18"/>
      <w:szCs w:val="18"/>
    </w:rPr>
  </w:style>
  <w:style w:type="paragraph" w:styleId="36">
    <w:name w:val="toc 3"/>
    <w:basedOn w:val="a0"/>
    <w:next w:val="a0"/>
    <w:autoRedefine/>
    <w:uiPriority w:val="39"/>
    <w:qFormat/>
    <w:rsid w:val="001648EA"/>
    <w:pPr>
      <w:ind w:left="480"/>
    </w:pPr>
  </w:style>
  <w:style w:type="paragraph" w:customStyle="1" w:styleId="afc">
    <w:name w:val="формула"/>
    <w:basedOn w:val="a0"/>
    <w:uiPriority w:val="99"/>
    <w:rsid w:val="001648EA"/>
    <w:pPr>
      <w:tabs>
        <w:tab w:val="center" w:pos="3345"/>
        <w:tab w:val="right" w:pos="6747"/>
      </w:tabs>
      <w:spacing w:before="120" w:after="160"/>
      <w:jc w:val="center"/>
    </w:pPr>
  </w:style>
  <w:style w:type="paragraph" w:customStyle="1" w:styleId="afd">
    <w:name w:val="заг таб"/>
    <w:basedOn w:val="a0"/>
    <w:uiPriority w:val="99"/>
    <w:rsid w:val="001648EA"/>
    <w:pPr>
      <w:spacing w:before="120" w:after="120"/>
      <w:jc w:val="center"/>
    </w:pPr>
    <w:rPr>
      <w:b/>
      <w:bCs/>
      <w:sz w:val="20"/>
      <w:szCs w:val="20"/>
    </w:rPr>
  </w:style>
  <w:style w:type="paragraph" w:customStyle="1" w:styleId="afe">
    <w:name w:val="рис"/>
    <w:basedOn w:val="a0"/>
    <w:uiPriority w:val="99"/>
    <w:rsid w:val="001648EA"/>
    <w:pPr>
      <w:spacing w:before="120" w:after="160"/>
      <w:jc w:val="center"/>
    </w:pPr>
    <w:rPr>
      <w:sz w:val="20"/>
      <w:szCs w:val="20"/>
    </w:rPr>
  </w:style>
  <w:style w:type="paragraph" w:customStyle="1" w:styleId="aff">
    <w:name w:val="таб"/>
    <w:basedOn w:val="a0"/>
    <w:uiPriority w:val="99"/>
    <w:rsid w:val="001648EA"/>
    <w:pPr>
      <w:spacing w:before="120" w:after="120"/>
      <w:ind w:firstLine="567"/>
      <w:jc w:val="right"/>
    </w:pPr>
    <w:rPr>
      <w:spacing w:val="40"/>
      <w:sz w:val="20"/>
      <w:szCs w:val="20"/>
    </w:rPr>
  </w:style>
  <w:style w:type="paragraph" w:styleId="42">
    <w:name w:val="toc 4"/>
    <w:basedOn w:val="a0"/>
    <w:next w:val="a0"/>
    <w:autoRedefine/>
    <w:rsid w:val="001648EA"/>
    <w:pPr>
      <w:ind w:left="720"/>
    </w:pPr>
  </w:style>
  <w:style w:type="paragraph" w:styleId="52">
    <w:name w:val="toc 5"/>
    <w:basedOn w:val="a0"/>
    <w:next w:val="a0"/>
    <w:autoRedefine/>
    <w:rsid w:val="001648EA"/>
    <w:pPr>
      <w:ind w:left="960"/>
    </w:pPr>
  </w:style>
  <w:style w:type="paragraph" w:styleId="62">
    <w:name w:val="toc 6"/>
    <w:basedOn w:val="a0"/>
    <w:next w:val="a0"/>
    <w:autoRedefine/>
    <w:rsid w:val="001648EA"/>
    <w:pPr>
      <w:ind w:left="1200"/>
    </w:pPr>
  </w:style>
  <w:style w:type="paragraph" w:styleId="72">
    <w:name w:val="toc 7"/>
    <w:basedOn w:val="a0"/>
    <w:next w:val="a0"/>
    <w:autoRedefine/>
    <w:rsid w:val="001648EA"/>
    <w:pPr>
      <w:ind w:left="1440"/>
    </w:pPr>
  </w:style>
  <w:style w:type="paragraph" w:styleId="82">
    <w:name w:val="toc 8"/>
    <w:basedOn w:val="a0"/>
    <w:next w:val="a0"/>
    <w:autoRedefine/>
    <w:rsid w:val="001648EA"/>
    <w:pPr>
      <w:ind w:left="1680"/>
    </w:pPr>
  </w:style>
  <w:style w:type="paragraph" w:styleId="92">
    <w:name w:val="toc 9"/>
    <w:basedOn w:val="a0"/>
    <w:next w:val="a0"/>
    <w:autoRedefine/>
    <w:rsid w:val="001648EA"/>
    <w:pPr>
      <w:ind w:left="1920"/>
    </w:pPr>
  </w:style>
  <w:style w:type="paragraph" w:styleId="aff0">
    <w:name w:val="Block Text"/>
    <w:basedOn w:val="a0"/>
    <w:uiPriority w:val="99"/>
    <w:rsid w:val="001648EA"/>
    <w:pPr>
      <w:tabs>
        <w:tab w:val="right" w:leader="dot" w:pos="6691"/>
      </w:tabs>
      <w:spacing w:before="60" w:after="60" w:line="221" w:lineRule="auto"/>
      <w:ind w:left="858" w:right="567" w:hanging="342"/>
    </w:pPr>
    <w:rPr>
      <w:noProof/>
      <w:sz w:val="20"/>
      <w:szCs w:val="20"/>
    </w:rPr>
  </w:style>
  <w:style w:type="paragraph" w:styleId="aff1">
    <w:name w:val="Balloon Text"/>
    <w:basedOn w:val="a0"/>
    <w:link w:val="aff2"/>
    <w:unhideWhenUsed/>
    <w:rsid w:val="00723754"/>
    <w:rPr>
      <w:rFonts w:ascii="Tahoma" w:hAnsi="Tahoma" w:cs="Tahoma"/>
      <w:sz w:val="16"/>
      <w:szCs w:val="16"/>
    </w:rPr>
  </w:style>
  <w:style w:type="character" w:customStyle="1" w:styleId="aff2">
    <w:name w:val="Текст выноски Знак"/>
    <w:basedOn w:val="a1"/>
    <w:link w:val="aff1"/>
    <w:rsid w:val="00723754"/>
    <w:rPr>
      <w:rFonts w:ascii="Tahoma" w:hAnsi="Tahoma" w:cs="Tahoma"/>
      <w:sz w:val="16"/>
      <w:szCs w:val="16"/>
    </w:rPr>
  </w:style>
  <w:style w:type="paragraph" w:customStyle="1" w:styleId="ConsTitle">
    <w:name w:val="ConsTitle"/>
    <w:rsid w:val="008238DF"/>
    <w:pPr>
      <w:spacing w:after="0" w:line="240" w:lineRule="auto"/>
    </w:pPr>
    <w:rPr>
      <w:rFonts w:ascii="Arial" w:eastAsia="Times New Roman" w:hAnsi="Arial"/>
      <w:b/>
      <w:snapToGrid w:val="0"/>
      <w:sz w:val="16"/>
      <w:szCs w:val="20"/>
    </w:rPr>
  </w:style>
  <w:style w:type="paragraph" w:customStyle="1" w:styleId="ConsNonformat">
    <w:name w:val="ConsNonformat"/>
    <w:rsid w:val="008238DF"/>
    <w:pPr>
      <w:widowControl w:val="0"/>
      <w:spacing w:after="0" w:line="240" w:lineRule="auto"/>
    </w:pPr>
    <w:rPr>
      <w:rFonts w:ascii="Courier New" w:eastAsia="Times New Roman" w:hAnsi="Courier New"/>
      <w:snapToGrid w:val="0"/>
      <w:sz w:val="20"/>
      <w:szCs w:val="20"/>
    </w:rPr>
  </w:style>
  <w:style w:type="character" w:customStyle="1" w:styleId="PEStyleFont3">
    <w:name w:val="PEStyleFont3"/>
    <w:basedOn w:val="a1"/>
    <w:rsid w:val="008238DF"/>
    <w:rPr>
      <w:rFonts w:ascii="PEW Report" w:hAnsi="PEW Report"/>
      <w:spacing w:val="0"/>
      <w:position w:val="0"/>
      <w:sz w:val="20"/>
      <w:u w:val="none"/>
    </w:rPr>
  </w:style>
  <w:style w:type="paragraph" w:customStyle="1" w:styleId="PEStylePara1">
    <w:name w:val="PEStylePara1"/>
    <w:basedOn w:val="a0"/>
    <w:next w:val="a0"/>
    <w:rsid w:val="008238DF"/>
    <w:pPr>
      <w:jc w:val="both"/>
    </w:pPr>
    <w:rPr>
      <w:rFonts w:ascii="Courier New" w:eastAsia="Times New Roman" w:hAnsi="Courier New"/>
      <w:sz w:val="20"/>
      <w:szCs w:val="20"/>
    </w:rPr>
  </w:style>
  <w:style w:type="character" w:customStyle="1" w:styleId="PEStyleFont6">
    <w:name w:val="PEStyleFont6"/>
    <w:basedOn w:val="a1"/>
    <w:rsid w:val="008238DF"/>
    <w:rPr>
      <w:rFonts w:ascii="PEW Report" w:hAnsi="PEW Report"/>
      <w:b/>
      <w:spacing w:val="0"/>
      <w:position w:val="0"/>
      <w:sz w:val="16"/>
      <w:u w:val="none"/>
    </w:rPr>
  </w:style>
  <w:style w:type="character" w:customStyle="1" w:styleId="PEStyleFont8">
    <w:name w:val="PEStyleFont8"/>
    <w:basedOn w:val="a1"/>
    <w:rsid w:val="008238DF"/>
    <w:rPr>
      <w:rFonts w:ascii="PEW Report" w:hAnsi="PEW Report"/>
      <w:spacing w:val="0"/>
      <w:position w:val="0"/>
      <w:sz w:val="16"/>
      <w:u w:val="none"/>
    </w:rPr>
  </w:style>
  <w:style w:type="paragraph" w:customStyle="1" w:styleId="14">
    <w:name w:val="Обычный1"/>
    <w:rsid w:val="008238DF"/>
    <w:pPr>
      <w:spacing w:after="0" w:line="380" w:lineRule="auto"/>
      <w:ind w:firstLine="600"/>
      <w:jc w:val="both"/>
    </w:pPr>
    <w:rPr>
      <w:rFonts w:ascii="Times New Roman" w:eastAsia="Times New Roman" w:hAnsi="Times New Roman"/>
      <w:snapToGrid w:val="0"/>
      <w:sz w:val="18"/>
      <w:szCs w:val="20"/>
    </w:rPr>
  </w:style>
  <w:style w:type="paragraph" w:styleId="aff3">
    <w:name w:val="annotation text"/>
    <w:basedOn w:val="a0"/>
    <w:link w:val="aff4"/>
    <w:semiHidden/>
    <w:rsid w:val="008238DF"/>
    <w:pPr>
      <w:ind w:firstLine="680"/>
      <w:jc w:val="both"/>
    </w:pPr>
    <w:rPr>
      <w:rFonts w:eastAsia="Times New Roman"/>
      <w:sz w:val="20"/>
      <w:szCs w:val="20"/>
    </w:rPr>
  </w:style>
  <w:style w:type="character" w:customStyle="1" w:styleId="aff4">
    <w:name w:val="Текст примечания Знак"/>
    <w:basedOn w:val="a1"/>
    <w:link w:val="aff3"/>
    <w:semiHidden/>
    <w:rsid w:val="008238DF"/>
    <w:rPr>
      <w:rFonts w:ascii="Times New Roman" w:eastAsia="Times New Roman" w:hAnsi="Times New Roman"/>
      <w:sz w:val="20"/>
      <w:szCs w:val="20"/>
    </w:rPr>
  </w:style>
  <w:style w:type="paragraph" w:styleId="aff5">
    <w:name w:val="Body Text Indent"/>
    <w:basedOn w:val="a0"/>
    <w:link w:val="aff6"/>
    <w:rsid w:val="008238DF"/>
    <w:pPr>
      <w:ind w:firstLine="567"/>
      <w:jc w:val="both"/>
    </w:pPr>
    <w:rPr>
      <w:rFonts w:eastAsia="Times New Roman"/>
      <w:sz w:val="28"/>
      <w:szCs w:val="20"/>
    </w:rPr>
  </w:style>
  <w:style w:type="character" w:customStyle="1" w:styleId="aff6">
    <w:name w:val="Основной текст с отступом Знак"/>
    <w:basedOn w:val="a1"/>
    <w:link w:val="aff5"/>
    <w:rsid w:val="008238DF"/>
    <w:rPr>
      <w:rFonts w:ascii="Times New Roman" w:eastAsia="Times New Roman" w:hAnsi="Times New Roman"/>
      <w:sz w:val="28"/>
      <w:szCs w:val="20"/>
    </w:rPr>
  </w:style>
  <w:style w:type="paragraph" w:styleId="aff7">
    <w:name w:val="List Paragraph"/>
    <w:basedOn w:val="a0"/>
    <w:uiPriority w:val="34"/>
    <w:qFormat/>
    <w:rsid w:val="008238DF"/>
    <w:pPr>
      <w:ind w:left="720"/>
      <w:contextualSpacing/>
    </w:pPr>
  </w:style>
  <w:style w:type="paragraph" w:customStyle="1" w:styleId="FR1">
    <w:name w:val="FR1"/>
    <w:rsid w:val="004234D5"/>
    <w:pPr>
      <w:widowControl w:val="0"/>
      <w:spacing w:before="180" w:after="0" w:line="240" w:lineRule="auto"/>
      <w:ind w:left="240" w:right="200"/>
    </w:pPr>
    <w:rPr>
      <w:rFonts w:ascii="Arial" w:eastAsia="Times New Roman" w:hAnsi="Arial"/>
      <w:snapToGrid w:val="0"/>
      <w:sz w:val="16"/>
      <w:szCs w:val="20"/>
    </w:rPr>
  </w:style>
  <w:style w:type="paragraph" w:customStyle="1" w:styleId="FR2">
    <w:name w:val="FR2"/>
    <w:rsid w:val="004234D5"/>
    <w:pPr>
      <w:widowControl w:val="0"/>
      <w:spacing w:before="460" w:after="0" w:line="240" w:lineRule="auto"/>
      <w:jc w:val="center"/>
    </w:pPr>
    <w:rPr>
      <w:rFonts w:ascii="Courier New" w:eastAsia="Times New Roman" w:hAnsi="Courier New"/>
      <w:snapToGrid w:val="0"/>
      <w:sz w:val="16"/>
      <w:szCs w:val="20"/>
    </w:rPr>
  </w:style>
  <w:style w:type="paragraph" w:customStyle="1" w:styleId="FR4">
    <w:name w:val="FR4"/>
    <w:rsid w:val="004234D5"/>
    <w:pPr>
      <w:widowControl w:val="0"/>
      <w:spacing w:before="40" w:after="0" w:line="240" w:lineRule="auto"/>
    </w:pPr>
    <w:rPr>
      <w:rFonts w:ascii="Arial" w:eastAsia="Times New Roman" w:hAnsi="Arial"/>
      <w:snapToGrid w:val="0"/>
      <w:sz w:val="12"/>
      <w:szCs w:val="20"/>
    </w:rPr>
  </w:style>
  <w:style w:type="paragraph" w:customStyle="1" w:styleId="FR5">
    <w:name w:val="FR5"/>
    <w:rsid w:val="004234D5"/>
    <w:pPr>
      <w:widowControl w:val="0"/>
      <w:spacing w:before="280" w:after="0" w:line="240" w:lineRule="auto"/>
      <w:ind w:left="80"/>
    </w:pPr>
    <w:rPr>
      <w:rFonts w:ascii="Courier New" w:eastAsia="Times New Roman" w:hAnsi="Courier New"/>
      <w:b/>
      <w:snapToGrid w:val="0"/>
      <w:sz w:val="12"/>
      <w:szCs w:val="20"/>
    </w:rPr>
  </w:style>
  <w:style w:type="character" w:styleId="aff8">
    <w:name w:val="Strong"/>
    <w:basedOn w:val="a1"/>
    <w:qFormat/>
    <w:rsid w:val="004234D5"/>
    <w:rPr>
      <w:b/>
    </w:rPr>
  </w:style>
  <w:style w:type="paragraph" w:customStyle="1" w:styleId="rl">
    <w:name w:val="rl"/>
    <w:basedOn w:val="a0"/>
    <w:rsid w:val="004234D5"/>
    <w:pPr>
      <w:spacing w:before="100" w:beforeAutospacing="1" w:after="100" w:afterAutospacing="1"/>
    </w:pPr>
    <w:rPr>
      <w:rFonts w:eastAsia="Times New Roman"/>
      <w:color w:val="000000"/>
    </w:rPr>
  </w:style>
  <w:style w:type="paragraph" w:customStyle="1" w:styleId="syn">
    <w:name w:val="syn"/>
    <w:basedOn w:val="a0"/>
    <w:rsid w:val="004234D5"/>
    <w:pPr>
      <w:spacing w:before="100" w:beforeAutospacing="1" w:after="100" w:afterAutospacing="1"/>
    </w:pPr>
    <w:rPr>
      <w:rFonts w:eastAsia="Times New Roman"/>
      <w:color w:val="000000"/>
    </w:rPr>
  </w:style>
  <w:style w:type="paragraph" w:customStyle="1" w:styleId="dt1">
    <w:name w:val="dt1"/>
    <w:basedOn w:val="a0"/>
    <w:rsid w:val="004234D5"/>
    <w:pPr>
      <w:spacing w:before="100" w:beforeAutospacing="1" w:after="100" w:afterAutospacing="1"/>
    </w:pPr>
    <w:rPr>
      <w:rFonts w:eastAsia="Times New Roman"/>
      <w:color w:val="000000"/>
    </w:rPr>
  </w:style>
  <w:style w:type="paragraph" w:customStyle="1" w:styleId="t">
    <w:name w:val="t"/>
    <w:basedOn w:val="a0"/>
    <w:rsid w:val="004234D5"/>
    <w:pPr>
      <w:spacing w:before="100" w:beforeAutospacing="1" w:after="100" w:afterAutospacing="1"/>
    </w:pPr>
    <w:rPr>
      <w:rFonts w:eastAsia="Times New Roman"/>
      <w:color w:val="000000"/>
    </w:rPr>
  </w:style>
  <w:style w:type="paragraph" w:customStyle="1" w:styleId="alnsr">
    <w:name w:val="alnsr"/>
    <w:basedOn w:val="a0"/>
    <w:rsid w:val="004234D5"/>
    <w:pPr>
      <w:spacing w:before="100" w:beforeAutospacing="1" w:after="100" w:afterAutospacing="1"/>
    </w:pPr>
    <w:rPr>
      <w:rFonts w:eastAsia="Times New Roman"/>
      <w:color w:val="000000"/>
    </w:rPr>
  </w:style>
  <w:style w:type="character" w:customStyle="1" w:styleId="cmdn">
    <w:name w:val="cmdn"/>
    <w:basedOn w:val="a1"/>
    <w:rsid w:val="004234D5"/>
  </w:style>
  <w:style w:type="paragraph" w:customStyle="1" w:styleId="28">
    <w:name w:val="Обычный2"/>
    <w:rsid w:val="004234D5"/>
    <w:pPr>
      <w:widowControl w:val="0"/>
      <w:spacing w:after="0" w:line="300" w:lineRule="auto"/>
    </w:pPr>
    <w:rPr>
      <w:rFonts w:ascii="Times New Roman" w:eastAsia="Times New Roman" w:hAnsi="Times New Roman"/>
      <w:snapToGrid w:val="0"/>
      <w:sz w:val="16"/>
      <w:szCs w:val="20"/>
    </w:rPr>
  </w:style>
  <w:style w:type="paragraph" w:styleId="aff9">
    <w:name w:val="TOC Heading"/>
    <w:basedOn w:val="1"/>
    <w:next w:val="a0"/>
    <w:uiPriority w:val="39"/>
    <w:unhideWhenUsed/>
    <w:qFormat/>
    <w:rsid w:val="00CE347F"/>
    <w:pPr>
      <w:keepLines/>
      <w:spacing w:before="480" w:line="276" w:lineRule="auto"/>
      <w:jc w:val="left"/>
      <w:outlineLvl w:val="9"/>
    </w:pPr>
    <w:rPr>
      <w:rFonts w:asciiTheme="majorHAnsi" w:eastAsiaTheme="majorEastAsia" w:hAnsiTheme="majorHAnsi" w:cstheme="majorBidi"/>
      <w:caps w:val="0"/>
      <w:color w:val="365F91" w:themeColor="accent1" w:themeShade="BF"/>
      <w:lang w:eastAsia="en-US"/>
    </w:rPr>
  </w:style>
  <w:style w:type="table" w:styleId="affa">
    <w:name w:val="Table Grid"/>
    <w:basedOn w:val="a2"/>
    <w:rsid w:val="00E729A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fb">
    <w:name w:val="annotation reference"/>
    <w:basedOn w:val="a1"/>
    <w:semiHidden/>
    <w:rsid w:val="00A6308D"/>
    <w:rPr>
      <w:sz w:val="16"/>
    </w:rPr>
  </w:style>
  <w:style w:type="character" w:customStyle="1" w:styleId="docaccesstitle">
    <w:name w:val="docaccess_title"/>
    <w:basedOn w:val="a1"/>
    <w:rsid w:val="00F57DFD"/>
  </w:style>
  <w:style w:type="paragraph" w:customStyle="1" w:styleId="ConsPlusNormal">
    <w:name w:val="ConsPlusNormal"/>
    <w:rsid w:val="00C946FA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2971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438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455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0719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4902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622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1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09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208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892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9110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3293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5418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7049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914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594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2712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6255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1608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7005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756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14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1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088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948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1717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0612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7895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784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9623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5907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90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57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8543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1984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2084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7131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0506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1277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6330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37806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637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9962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189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9042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3557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6100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0669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9.wmf"/><Relationship Id="rId117" Type="http://schemas.openxmlformats.org/officeDocument/2006/relationships/oleObject" Target="embeddings/oleObject54.bin"/><Relationship Id="rId21" Type="http://schemas.openxmlformats.org/officeDocument/2006/relationships/oleObject" Target="embeddings/oleObject7.bin"/><Relationship Id="rId42" Type="http://schemas.openxmlformats.org/officeDocument/2006/relationships/image" Target="media/image17.wmf"/><Relationship Id="rId47" Type="http://schemas.openxmlformats.org/officeDocument/2006/relationships/oleObject" Target="embeddings/oleObject20.bin"/><Relationship Id="rId63" Type="http://schemas.openxmlformats.org/officeDocument/2006/relationships/image" Target="media/image28.wmf"/><Relationship Id="rId68" Type="http://schemas.openxmlformats.org/officeDocument/2006/relationships/oleObject" Target="embeddings/oleObject30.bin"/><Relationship Id="rId84" Type="http://schemas.openxmlformats.org/officeDocument/2006/relationships/chart" Target="charts/chart2.xml"/><Relationship Id="rId89" Type="http://schemas.openxmlformats.org/officeDocument/2006/relationships/image" Target="media/image40.wmf"/><Relationship Id="rId112" Type="http://schemas.openxmlformats.org/officeDocument/2006/relationships/oleObject" Target="embeddings/oleObject51.bin"/><Relationship Id="rId16" Type="http://schemas.openxmlformats.org/officeDocument/2006/relationships/oleObject" Target="embeddings/oleObject4.bin"/><Relationship Id="rId107" Type="http://schemas.openxmlformats.org/officeDocument/2006/relationships/image" Target="media/image49.wmf"/><Relationship Id="rId11" Type="http://schemas.openxmlformats.org/officeDocument/2006/relationships/image" Target="media/image2.wmf"/><Relationship Id="rId32" Type="http://schemas.openxmlformats.org/officeDocument/2006/relationships/image" Target="media/image12.wmf"/><Relationship Id="rId37" Type="http://schemas.openxmlformats.org/officeDocument/2006/relationships/oleObject" Target="embeddings/oleObject15.bin"/><Relationship Id="rId53" Type="http://schemas.openxmlformats.org/officeDocument/2006/relationships/image" Target="media/image23.wmf"/><Relationship Id="rId58" Type="http://schemas.openxmlformats.org/officeDocument/2006/relationships/oleObject" Target="embeddings/oleObject25.bin"/><Relationship Id="rId74" Type="http://schemas.openxmlformats.org/officeDocument/2006/relationships/oleObject" Target="embeddings/oleObject33.bin"/><Relationship Id="rId79" Type="http://schemas.openxmlformats.org/officeDocument/2006/relationships/image" Target="media/image36.wmf"/><Relationship Id="rId102" Type="http://schemas.openxmlformats.org/officeDocument/2006/relationships/oleObject" Target="embeddings/oleObject46.bin"/><Relationship Id="rId123" Type="http://schemas.openxmlformats.org/officeDocument/2006/relationships/fontTable" Target="fontTable.xml"/><Relationship Id="rId5" Type="http://schemas.openxmlformats.org/officeDocument/2006/relationships/webSettings" Target="webSettings.xml"/><Relationship Id="rId61" Type="http://schemas.openxmlformats.org/officeDocument/2006/relationships/image" Target="media/image27.wmf"/><Relationship Id="rId82" Type="http://schemas.openxmlformats.org/officeDocument/2006/relationships/oleObject" Target="embeddings/oleObject37.bin"/><Relationship Id="rId90" Type="http://schemas.openxmlformats.org/officeDocument/2006/relationships/oleObject" Target="embeddings/oleObject40.bin"/><Relationship Id="rId95" Type="http://schemas.openxmlformats.org/officeDocument/2006/relationships/image" Target="media/image43.wmf"/><Relationship Id="rId19" Type="http://schemas.openxmlformats.org/officeDocument/2006/relationships/oleObject" Target="embeddings/oleObject6.bin"/><Relationship Id="rId14" Type="http://schemas.openxmlformats.org/officeDocument/2006/relationships/oleObject" Target="embeddings/oleObject3.bin"/><Relationship Id="rId22" Type="http://schemas.openxmlformats.org/officeDocument/2006/relationships/image" Target="media/image7.wmf"/><Relationship Id="rId27" Type="http://schemas.openxmlformats.org/officeDocument/2006/relationships/oleObject" Target="embeddings/oleObject10.bin"/><Relationship Id="rId30" Type="http://schemas.openxmlformats.org/officeDocument/2006/relationships/image" Target="media/image11.wmf"/><Relationship Id="rId35" Type="http://schemas.openxmlformats.org/officeDocument/2006/relationships/oleObject" Target="embeddings/oleObject14.bin"/><Relationship Id="rId43" Type="http://schemas.openxmlformats.org/officeDocument/2006/relationships/oleObject" Target="embeddings/oleObject18.bin"/><Relationship Id="rId48" Type="http://schemas.openxmlformats.org/officeDocument/2006/relationships/image" Target="media/image20.wmf"/><Relationship Id="rId56" Type="http://schemas.openxmlformats.org/officeDocument/2006/relationships/oleObject" Target="embeddings/oleObject24.bin"/><Relationship Id="rId64" Type="http://schemas.openxmlformats.org/officeDocument/2006/relationships/oleObject" Target="embeddings/oleObject28.bin"/><Relationship Id="rId69" Type="http://schemas.openxmlformats.org/officeDocument/2006/relationships/image" Target="media/image31.wmf"/><Relationship Id="rId77" Type="http://schemas.openxmlformats.org/officeDocument/2006/relationships/image" Target="media/image35.wmf"/><Relationship Id="rId100" Type="http://schemas.openxmlformats.org/officeDocument/2006/relationships/oleObject" Target="embeddings/oleObject45.bin"/><Relationship Id="rId105" Type="http://schemas.openxmlformats.org/officeDocument/2006/relationships/image" Target="media/image48.wmf"/><Relationship Id="rId113" Type="http://schemas.openxmlformats.org/officeDocument/2006/relationships/image" Target="media/image52.wmf"/><Relationship Id="rId118" Type="http://schemas.openxmlformats.org/officeDocument/2006/relationships/image" Target="media/image54.wmf"/><Relationship Id="rId8" Type="http://schemas.openxmlformats.org/officeDocument/2006/relationships/footer" Target="footer1.xml"/><Relationship Id="rId51" Type="http://schemas.openxmlformats.org/officeDocument/2006/relationships/image" Target="media/image22.wmf"/><Relationship Id="rId72" Type="http://schemas.openxmlformats.org/officeDocument/2006/relationships/oleObject" Target="embeddings/oleObject32.bin"/><Relationship Id="rId80" Type="http://schemas.openxmlformats.org/officeDocument/2006/relationships/oleObject" Target="embeddings/oleObject36.bin"/><Relationship Id="rId85" Type="http://schemas.openxmlformats.org/officeDocument/2006/relationships/image" Target="media/image38.wmf"/><Relationship Id="rId93" Type="http://schemas.openxmlformats.org/officeDocument/2006/relationships/image" Target="media/image42.wmf"/><Relationship Id="rId98" Type="http://schemas.openxmlformats.org/officeDocument/2006/relationships/oleObject" Target="embeddings/oleObject44.bin"/><Relationship Id="rId121" Type="http://schemas.openxmlformats.org/officeDocument/2006/relationships/oleObject" Target="embeddings/oleObject56.bin"/><Relationship Id="rId3" Type="http://schemas.openxmlformats.org/officeDocument/2006/relationships/styles" Target="styles.xml"/><Relationship Id="rId12" Type="http://schemas.openxmlformats.org/officeDocument/2006/relationships/oleObject" Target="embeddings/oleObject2.bin"/><Relationship Id="rId17" Type="http://schemas.openxmlformats.org/officeDocument/2006/relationships/image" Target="media/image5.wmf"/><Relationship Id="rId25" Type="http://schemas.openxmlformats.org/officeDocument/2006/relationships/oleObject" Target="embeddings/oleObject9.bin"/><Relationship Id="rId33" Type="http://schemas.openxmlformats.org/officeDocument/2006/relationships/oleObject" Target="embeddings/oleObject13.bin"/><Relationship Id="rId38" Type="http://schemas.openxmlformats.org/officeDocument/2006/relationships/image" Target="media/image15.wmf"/><Relationship Id="rId46" Type="http://schemas.openxmlformats.org/officeDocument/2006/relationships/image" Target="media/image19.wmf"/><Relationship Id="rId59" Type="http://schemas.openxmlformats.org/officeDocument/2006/relationships/image" Target="media/image26.wmf"/><Relationship Id="rId67" Type="http://schemas.openxmlformats.org/officeDocument/2006/relationships/image" Target="media/image30.wmf"/><Relationship Id="rId103" Type="http://schemas.openxmlformats.org/officeDocument/2006/relationships/image" Target="media/image47.wmf"/><Relationship Id="rId108" Type="http://schemas.openxmlformats.org/officeDocument/2006/relationships/oleObject" Target="embeddings/oleObject49.bin"/><Relationship Id="rId116" Type="http://schemas.openxmlformats.org/officeDocument/2006/relationships/image" Target="media/image53.wmf"/><Relationship Id="rId124" Type="http://schemas.openxmlformats.org/officeDocument/2006/relationships/theme" Target="theme/theme1.xml"/><Relationship Id="rId20" Type="http://schemas.openxmlformats.org/officeDocument/2006/relationships/image" Target="media/image6.wmf"/><Relationship Id="rId41" Type="http://schemas.openxmlformats.org/officeDocument/2006/relationships/oleObject" Target="embeddings/oleObject17.bin"/><Relationship Id="rId54" Type="http://schemas.openxmlformats.org/officeDocument/2006/relationships/oleObject" Target="embeddings/oleObject23.bin"/><Relationship Id="rId62" Type="http://schemas.openxmlformats.org/officeDocument/2006/relationships/oleObject" Target="embeddings/oleObject27.bin"/><Relationship Id="rId70" Type="http://schemas.openxmlformats.org/officeDocument/2006/relationships/oleObject" Target="embeddings/oleObject31.bin"/><Relationship Id="rId75" Type="http://schemas.openxmlformats.org/officeDocument/2006/relationships/image" Target="media/image34.wmf"/><Relationship Id="rId83" Type="http://schemas.openxmlformats.org/officeDocument/2006/relationships/chart" Target="charts/chart1.xml"/><Relationship Id="rId88" Type="http://schemas.openxmlformats.org/officeDocument/2006/relationships/oleObject" Target="embeddings/oleObject39.bin"/><Relationship Id="rId91" Type="http://schemas.openxmlformats.org/officeDocument/2006/relationships/image" Target="media/image41.wmf"/><Relationship Id="rId96" Type="http://schemas.openxmlformats.org/officeDocument/2006/relationships/oleObject" Target="embeddings/oleObject43.bin"/><Relationship Id="rId111" Type="http://schemas.openxmlformats.org/officeDocument/2006/relationships/image" Target="media/image51.w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4.wmf"/><Relationship Id="rId23" Type="http://schemas.openxmlformats.org/officeDocument/2006/relationships/oleObject" Target="embeddings/oleObject8.bin"/><Relationship Id="rId28" Type="http://schemas.openxmlformats.org/officeDocument/2006/relationships/image" Target="media/image10.wmf"/><Relationship Id="rId36" Type="http://schemas.openxmlformats.org/officeDocument/2006/relationships/image" Target="media/image14.wmf"/><Relationship Id="rId49" Type="http://schemas.openxmlformats.org/officeDocument/2006/relationships/oleObject" Target="embeddings/oleObject21.bin"/><Relationship Id="rId57" Type="http://schemas.openxmlformats.org/officeDocument/2006/relationships/image" Target="media/image25.wmf"/><Relationship Id="rId106" Type="http://schemas.openxmlformats.org/officeDocument/2006/relationships/oleObject" Target="embeddings/oleObject48.bin"/><Relationship Id="rId114" Type="http://schemas.openxmlformats.org/officeDocument/2006/relationships/oleObject" Target="embeddings/oleObject52.bin"/><Relationship Id="rId119" Type="http://schemas.openxmlformats.org/officeDocument/2006/relationships/oleObject" Target="embeddings/oleObject55.bin"/><Relationship Id="rId10" Type="http://schemas.openxmlformats.org/officeDocument/2006/relationships/oleObject" Target="embeddings/oleObject1.bin"/><Relationship Id="rId31" Type="http://schemas.openxmlformats.org/officeDocument/2006/relationships/oleObject" Target="embeddings/oleObject12.bin"/><Relationship Id="rId44" Type="http://schemas.openxmlformats.org/officeDocument/2006/relationships/image" Target="media/image18.wmf"/><Relationship Id="rId52" Type="http://schemas.openxmlformats.org/officeDocument/2006/relationships/oleObject" Target="embeddings/oleObject22.bin"/><Relationship Id="rId60" Type="http://schemas.openxmlformats.org/officeDocument/2006/relationships/oleObject" Target="embeddings/oleObject26.bin"/><Relationship Id="rId65" Type="http://schemas.openxmlformats.org/officeDocument/2006/relationships/image" Target="media/image29.wmf"/><Relationship Id="rId73" Type="http://schemas.openxmlformats.org/officeDocument/2006/relationships/image" Target="media/image33.wmf"/><Relationship Id="rId78" Type="http://schemas.openxmlformats.org/officeDocument/2006/relationships/oleObject" Target="embeddings/oleObject35.bin"/><Relationship Id="rId81" Type="http://schemas.openxmlformats.org/officeDocument/2006/relationships/image" Target="media/image37.wmf"/><Relationship Id="rId86" Type="http://schemas.openxmlformats.org/officeDocument/2006/relationships/oleObject" Target="embeddings/oleObject38.bin"/><Relationship Id="rId94" Type="http://schemas.openxmlformats.org/officeDocument/2006/relationships/oleObject" Target="embeddings/oleObject42.bin"/><Relationship Id="rId99" Type="http://schemas.openxmlformats.org/officeDocument/2006/relationships/image" Target="media/image45.wmf"/><Relationship Id="rId101" Type="http://schemas.openxmlformats.org/officeDocument/2006/relationships/image" Target="media/image46.wmf"/><Relationship Id="rId122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wmf"/><Relationship Id="rId13" Type="http://schemas.openxmlformats.org/officeDocument/2006/relationships/image" Target="media/image3.wmf"/><Relationship Id="rId18" Type="http://schemas.openxmlformats.org/officeDocument/2006/relationships/oleObject" Target="embeddings/oleObject5.bin"/><Relationship Id="rId39" Type="http://schemas.openxmlformats.org/officeDocument/2006/relationships/oleObject" Target="embeddings/oleObject16.bin"/><Relationship Id="rId109" Type="http://schemas.openxmlformats.org/officeDocument/2006/relationships/image" Target="media/image50.wmf"/><Relationship Id="rId34" Type="http://schemas.openxmlformats.org/officeDocument/2006/relationships/image" Target="media/image13.wmf"/><Relationship Id="rId50" Type="http://schemas.openxmlformats.org/officeDocument/2006/relationships/image" Target="media/image21.png"/><Relationship Id="rId55" Type="http://schemas.openxmlformats.org/officeDocument/2006/relationships/image" Target="media/image24.wmf"/><Relationship Id="rId76" Type="http://schemas.openxmlformats.org/officeDocument/2006/relationships/oleObject" Target="embeddings/oleObject34.bin"/><Relationship Id="rId97" Type="http://schemas.openxmlformats.org/officeDocument/2006/relationships/image" Target="media/image44.wmf"/><Relationship Id="rId104" Type="http://schemas.openxmlformats.org/officeDocument/2006/relationships/oleObject" Target="embeddings/oleObject47.bin"/><Relationship Id="rId120" Type="http://schemas.openxmlformats.org/officeDocument/2006/relationships/image" Target="media/image55.wmf"/><Relationship Id="rId7" Type="http://schemas.openxmlformats.org/officeDocument/2006/relationships/endnotes" Target="endnotes.xml"/><Relationship Id="rId71" Type="http://schemas.openxmlformats.org/officeDocument/2006/relationships/image" Target="media/image32.wmf"/><Relationship Id="rId92" Type="http://schemas.openxmlformats.org/officeDocument/2006/relationships/oleObject" Target="embeddings/oleObject41.bin"/><Relationship Id="rId2" Type="http://schemas.openxmlformats.org/officeDocument/2006/relationships/numbering" Target="numbering.xml"/><Relationship Id="rId29" Type="http://schemas.openxmlformats.org/officeDocument/2006/relationships/oleObject" Target="embeddings/oleObject11.bin"/><Relationship Id="rId24" Type="http://schemas.openxmlformats.org/officeDocument/2006/relationships/image" Target="media/image8.wmf"/><Relationship Id="rId40" Type="http://schemas.openxmlformats.org/officeDocument/2006/relationships/image" Target="media/image16.wmf"/><Relationship Id="rId45" Type="http://schemas.openxmlformats.org/officeDocument/2006/relationships/oleObject" Target="embeddings/oleObject19.bin"/><Relationship Id="rId66" Type="http://schemas.openxmlformats.org/officeDocument/2006/relationships/oleObject" Target="embeddings/oleObject29.bin"/><Relationship Id="rId87" Type="http://schemas.openxmlformats.org/officeDocument/2006/relationships/image" Target="media/image39.wmf"/><Relationship Id="rId110" Type="http://schemas.openxmlformats.org/officeDocument/2006/relationships/oleObject" Target="embeddings/oleObject50.bin"/><Relationship Id="rId115" Type="http://schemas.openxmlformats.org/officeDocument/2006/relationships/oleObject" Target="embeddings/oleObject53.bin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>
        <c:manualLayout>
          <c:layoutTarget val="inner"/>
          <c:xMode val="edge"/>
          <c:yMode val="edge"/>
          <c:x val="8.0439623680671077E-2"/>
          <c:y val="6.8181678618378636E-2"/>
          <c:w val="0.87563572481726626"/>
          <c:h val="0.87272727272728257"/>
        </c:manualLayout>
      </c:layout>
      <c:lineChart>
        <c:grouping val="standard"/>
        <c:ser>
          <c:idx val="0"/>
          <c:order val="0"/>
          <c:tx>
            <c:strRef>
              <c:f>Sheet1!$A$2</c:f>
              <c:strCache>
                <c:ptCount val="1"/>
                <c:pt idx="0">
                  <c:v>Кумулятивный дисконтирован-ный чистый поток реальных денег</c:v>
                </c:pt>
              </c:strCache>
            </c:strRef>
          </c:tx>
          <c:spPr>
            <a:ln w="25400">
              <a:solidFill>
                <a:srgbClr val="000080"/>
              </a:solidFill>
              <a:prstDash val="solid"/>
            </a:ln>
          </c:spPr>
          <c:marker>
            <c:symbol val="diamond"/>
            <c:size val="7"/>
            <c:spPr>
              <a:solidFill>
                <a:srgbClr val="000080"/>
              </a:solidFill>
              <a:ln>
                <a:solidFill>
                  <a:srgbClr val="000080"/>
                </a:solidFill>
                <a:prstDash val="solid"/>
              </a:ln>
            </c:spPr>
          </c:marker>
          <c:dLbls>
            <c:dLbl>
              <c:idx val="2"/>
              <c:layout>
                <c:manualLayout>
                  <c:x val="-4.9162128570855806E-2"/>
                  <c:y val="-9.3423053793657035E-2"/>
                </c:manualLayout>
              </c:layout>
              <c:showVal val="1"/>
            </c:dLbl>
            <c:spPr>
              <a:noFill/>
              <a:ln w="25400">
                <a:noFill/>
              </a:ln>
            </c:spPr>
            <c:txPr>
              <a:bodyPr/>
              <a:lstStyle/>
              <a:p>
                <a:pPr>
                  <a:defRPr sz="1000" b="0" i="0" u="none" strike="noStrike" baseline="0">
                    <a:solidFill>
                      <a:srgbClr val="000000"/>
                    </a:solidFill>
                    <a:latin typeface="Times New Roman Cyr"/>
                    <a:ea typeface="Times New Roman Cyr"/>
                    <a:cs typeface="Times New Roman Cyr"/>
                  </a:defRPr>
                </a:pPr>
                <a:endParaRPr lang="ru-RU"/>
              </a:p>
            </c:txPr>
            <c:showVal val="1"/>
          </c:dLbls>
          <c:cat>
            <c:numRef>
              <c:f>Sheet1!$B$1:$E$1</c:f>
              <c:numCache>
                <c:formatCode>General</c:formatCode>
                <c:ptCount val="4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</c:numCache>
            </c:numRef>
          </c:cat>
          <c:val>
            <c:numRef>
              <c:f>Sheet1!$B$2:$E$2</c:f>
              <c:numCache>
                <c:formatCode>General</c:formatCode>
                <c:ptCount val="4"/>
                <c:pt idx="0">
                  <c:v>-500</c:v>
                </c:pt>
                <c:pt idx="1">
                  <c:v>-300</c:v>
                </c:pt>
                <c:pt idx="2">
                  <c:v>0</c:v>
                </c:pt>
                <c:pt idx="3">
                  <c:v>350</c:v>
                </c:pt>
              </c:numCache>
            </c:numRef>
          </c:val>
        </c:ser>
        <c:marker val="1"/>
        <c:axId val="197749760"/>
        <c:axId val="219068672"/>
      </c:lineChart>
      <c:catAx>
        <c:axId val="197749760"/>
        <c:scaling>
          <c:orientation val="minMax"/>
        </c:scaling>
        <c:axPos val="b"/>
        <c:majorGridlines>
          <c:spPr>
            <a:ln>
              <a:solidFill>
                <a:schemeClr val="tx1"/>
              </a:solidFill>
              <a:prstDash val="dash"/>
            </a:ln>
          </c:spPr>
        </c:majorGridlines>
        <c:numFmt formatCode="General" sourceLinked="1"/>
        <c:majorTickMark val="cross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Times New Roman Cyr"/>
                <a:ea typeface="Times New Roman Cyr"/>
                <a:cs typeface="Times New Roman Cyr"/>
              </a:defRPr>
            </a:pPr>
            <a:endParaRPr lang="ru-RU"/>
          </a:p>
        </c:txPr>
        <c:crossAx val="219068672"/>
        <c:crosses val="autoZero"/>
        <c:auto val="1"/>
        <c:lblAlgn val="ctr"/>
        <c:lblOffset val="0"/>
        <c:tickLblSkip val="1"/>
        <c:tickMarkSkip val="1"/>
      </c:catAx>
      <c:valAx>
        <c:axId val="219068672"/>
        <c:scaling>
          <c:orientation val="minMax"/>
        </c:scaling>
        <c:axPos val="l"/>
        <c:numFmt formatCode="General" sourceLinked="1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Times New Roman Cyr"/>
                <a:ea typeface="Times New Roman Cyr"/>
                <a:cs typeface="Times New Roman Cyr"/>
              </a:defRPr>
            </a:pPr>
            <a:endParaRPr lang="ru-RU"/>
          </a:p>
        </c:txPr>
        <c:crossAx val="197749760"/>
        <c:crosses val="autoZero"/>
        <c:crossBetween val="between"/>
      </c:valAx>
      <c:spPr>
        <a:noFill/>
        <a:ln w="12700">
          <a:solidFill>
            <a:srgbClr val="808080"/>
          </a:solidFill>
          <a:prstDash val="solid"/>
        </a:ln>
      </c:spPr>
    </c:plotArea>
    <c:plotVisOnly val="1"/>
    <c:dispBlanksAs val="gap"/>
  </c:chart>
  <c:spPr>
    <a:noFill/>
    <a:ln>
      <a:noFill/>
    </a:ln>
  </c:spPr>
  <c:txPr>
    <a:bodyPr/>
    <a:lstStyle/>
    <a:p>
      <a:pPr>
        <a:defRPr sz="975" b="1" i="0" u="none" strike="noStrike" baseline="0">
          <a:solidFill>
            <a:srgbClr val="000000"/>
          </a:solidFill>
          <a:latin typeface="Times New Roman Cyr"/>
          <a:ea typeface="Times New Roman Cyr"/>
          <a:cs typeface="Times New Roman Cyr"/>
        </a:defRPr>
      </a:pPr>
      <a:endParaRPr lang="ru-RU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>
        <c:manualLayout>
          <c:layoutTarget val="inner"/>
          <c:xMode val="edge"/>
          <c:yMode val="edge"/>
          <c:x val="8.0439623680671077E-2"/>
          <c:y val="6.8181678618378636E-2"/>
          <c:w val="0.87563572481726626"/>
          <c:h val="0.87272727272728234"/>
        </c:manualLayout>
      </c:layout>
      <c:lineChart>
        <c:grouping val="standard"/>
        <c:ser>
          <c:idx val="0"/>
          <c:order val="0"/>
          <c:tx>
            <c:strRef>
              <c:f>Sheet1!$A$2</c:f>
              <c:strCache>
                <c:ptCount val="1"/>
                <c:pt idx="0">
                  <c:v>Кумулятивный дисконтирован-ный чистый поток реальных денег</c:v>
                </c:pt>
              </c:strCache>
            </c:strRef>
          </c:tx>
          <c:spPr>
            <a:ln w="25400">
              <a:solidFill>
                <a:srgbClr val="000080"/>
              </a:solidFill>
              <a:prstDash val="solid"/>
            </a:ln>
          </c:spPr>
          <c:marker>
            <c:symbol val="diamond"/>
            <c:size val="7"/>
            <c:spPr>
              <a:solidFill>
                <a:srgbClr val="000080"/>
              </a:solidFill>
              <a:ln>
                <a:solidFill>
                  <a:srgbClr val="000080"/>
                </a:solidFill>
                <a:prstDash val="solid"/>
              </a:ln>
            </c:spPr>
          </c:marker>
          <c:dLbls>
            <c:spPr>
              <a:noFill/>
              <a:ln w="25400">
                <a:noFill/>
              </a:ln>
            </c:spPr>
            <c:txPr>
              <a:bodyPr/>
              <a:lstStyle/>
              <a:p>
                <a:pPr>
                  <a:defRPr sz="1000" b="0" i="0" u="none" strike="noStrike" baseline="0">
                    <a:solidFill>
                      <a:srgbClr val="000000"/>
                    </a:solidFill>
                    <a:latin typeface="Times New Roman Cyr"/>
                    <a:ea typeface="Times New Roman Cyr"/>
                    <a:cs typeface="Times New Roman Cyr"/>
                  </a:defRPr>
                </a:pPr>
                <a:endParaRPr lang="ru-RU"/>
              </a:p>
            </c:txPr>
            <c:showVal val="1"/>
          </c:dLbls>
          <c:cat>
            <c:numRef>
              <c:f>Sheet1!$B$1:$E$1</c:f>
              <c:numCache>
                <c:formatCode>General</c:formatCode>
                <c:ptCount val="4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</c:numCache>
            </c:numRef>
          </c:cat>
          <c:val>
            <c:numRef>
              <c:f>Sheet1!$B$2:$E$2</c:f>
              <c:numCache>
                <c:formatCode>General</c:formatCode>
                <c:ptCount val="4"/>
                <c:pt idx="0">
                  <c:v>-466.25</c:v>
                </c:pt>
                <c:pt idx="1">
                  <c:v>-304.08</c:v>
                </c:pt>
                <c:pt idx="2">
                  <c:v>-92.55</c:v>
                </c:pt>
                <c:pt idx="3">
                  <c:v>122.05</c:v>
                </c:pt>
              </c:numCache>
            </c:numRef>
          </c:val>
        </c:ser>
        <c:marker val="1"/>
        <c:axId val="118057216"/>
        <c:axId val="118071296"/>
      </c:lineChart>
      <c:catAx>
        <c:axId val="118057216"/>
        <c:scaling>
          <c:orientation val="minMax"/>
        </c:scaling>
        <c:axPos val="b"/>
        <c:majorGridlines>
          <c:spPr>
            <a:ln>
              <a:solidFill>
                <a:schemeClr val="tx1"/>
              </a:solidFill>
              <a:prstDash val="dash"/>
            </a:ln>
          </c:spPr>
        </c:majorGridlines>
        <c:numFmt formatCode="General" sourceLinked="1"/>
        <c:majorTickMark val="cross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Times New Roman Cyr"/>
                <a:ea typeface="Times New Roman Cyr"/>
                <a:cs typeface="Times New Roman Cyr"/>
              </a:defRPr>
            </a:pPr>
            <a:endParaRPr lang="ru-RU"/>
          </a:p>
        </c:txPr>
        <c:crossAx val="118071296"/>
        <c:crosses val="autoZero"/>
        <c:auto val="1"/>
        <c:lblAlgn val="ctr"/>
        <c:lblOffset val="0"/>
        <c:tickLblSkip val="1"/>
        <c:tickMarkSkip val="1"/>
      </c:catAx>
      <c:valAx>
        <c:axId val="118071296"/>
        <c:scaling>
          <c:orientation val="minMax"/>
        </c:scaling>
        <c:axPos val="l"/>
        <c:numFmt formatCode="General" sourceLinked="1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Times New Roman Cyr"/>
                <a:ea typeface="Times New Roman Cyr"/>
                <a:cs typeface="Times New Roman Cyr"/>
              </a:defRPr>
            </a:pPr>
            <a:endParaRPr lang="ru-RU"/>
          </a:p>
        </c:txPr>
        <c:crossAx val="118057216"/>
        <c:crosses val="autoZero"/>
        <c:crossBetween val="between"/>
      </c:valAx>
      <c:spPr>
        <a:noFill/>
        <a:ln w="12700">
          <a:solidFill>
            <a:srgbClr val="808080"/>
          </a:solidFill>
          <a:prstDash val="solid"/>
        </a:ln>
      </c:spPr>
    </c:plotArea>
    <c:plotVisOnly val="1"/>
    <c:dispBlanksAs val="gap"/>
  </c:chart>
  <c:spPr>
    <a:noFill/>
    <a:ln>
      <a:noFill/>
    </a:ln>
  </c:spPr>
  <c:txPr>
    <a:bodyPr/>
    <a:lstStyle/>
    <a:p>
      <a:pPr>
        <a:defRPr sz="975" b="1" i="0" u="none" strike="noStrike" baseline="0">
          <a:solidFill>
            <a:srgbClr val="000000"/>
          </a:solidFill>
          <a:latin typeface="Times New Roman Cyr"/>
          <a:ea typeface="Times New Roman Cyr"/>
          <a:cs typeface="Times New Roman Cyr"/>
        </a:defRPr>
      </a:pPr>
      <a:endParaRPr lang="ru-RU"/>
    </a:p>
  </c:tx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AA275E3-7506-4E5A-A795-95006475F7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36</Pages>
  <Words>6533</Words>
  <Characters>40981</Characters>
  <Application>Microsoft Office Word</Application>
  <DocSecurity>0</DocSecurity>
  <Lines>341</Lines>
  <Paragraphs>94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Министерство образования и науки Российской Федерации</vt:lpstr>
    </vt:vector>
  </TitlesOfParts>
  <Company>Publish</Company>
  <LinksUpToDate>false</LinksUpToDate>
  <CharactersWithSpaces>47420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Министерство образования и науки Российской Федерации</dc:title>
  <dc:creator>Леонид</dc:creator>
  <cp:lastModifiedBy>Владимир Яцко</cp:lastModifiedBy>
  <cp:revision>2</cp:revision>
  <cp:lastPrinted>2012-04-23T05:56:00Z</cp:lastPrinted>
  <dcterms:created xsi:type="dcterms:W3CDTF">2022-02-21T06:44:00Z</dcterms:created>
  <dcterms:modified xsi:type="dcterms:W3CDTF">2022-02-21T06:44:00Z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