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EF" w:rsidRPr="006E078F" w:rsidRDefault="00BE7DEF" w:rsidP="00BE7DEF">
      <w:pPr>
        <w:jc w:val="center"/>
        <w:rPr>
          <w:b/>
          <w:sz w:val="28"/>
          <w:szCs w:val="28"/>
        </w:rPr>
      </w:pPr>
      <w:r w:rsidRPr="006E078F">
        <w:rPr>
          <w:b/>
          <w:bCs/>
          <w:color w:val="000000"/>
          <w:sz w:val="28"/>
          <w:szCs w:val="28"/>
        </w:rPr>
        <w:t xml:space="preserve">Оцениваемые виды деятельности </w:t>
      </w:r>
      <w:r w:rsidRPr="006E078F">
        <w:rPr>
          <w:b/>
          <w:sz w:val="28"/>
          <w:szCs w:val="28"/>
        </w:rPr>
        <w:t>магистрантов</w:t>
      </w:r>
    </w:p>
    <w:p w:rsidR="00BE7DEF" w:rsidRPr="006E078F" w:rsidRDefault="00BE7DEF" w:rsidP="00BE7DEF">
      <w:pPr>
        <w:jc w:val="center"/>
        <w:rPr>
          <w:b/>
          <w:sz w:val="28"/>
          <w:szCs w:val="28"/>
        </w:rPr>
      </w:pPr>
      <w:r w:rsidRPr="006E078F">
        <w:rPr>
          <w:b/>
          <w:sz w:val="28"/>
          <w:szCs w:val="28"/>
        </w:rPr>
        <w:t>всех направлений подготовки</w:t>
      </w:r>
      <w:r w:rsidR="00ED5FF2">
        <w:rPr>
          <w:b/>
          <w:sz w:val="28"/>
          <w:szCs w:val="28"/>
        </w:rPr>
        <w:t xml:space="preserve"> (1</w:t>
      </w:r>
      <w:r w:rsidRPr="006E078F">
        <w:rPr>
          <w:b/>
          <w:sz w:val="28"/>
          <w:szCs w:val="28"/>
        </w:rPr>
        <w:t xml:space="preserve"> семестр)</w:t>
      </w:r>
    </w:p>
    <w:p w:rsidR="00830F4F" w:rsidRDefault="00830F4F"/>
    <w:p w:rsidR="00EC679B" w:rsidRDefault="00EC679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1418"/>
        <w:gridCol w:w="8788"/>
      </w:tblGrid>
      <w:tr w:rsidR="00EC679B" w:rsidRPr="00170F65" w:rsidTr="00AA01E0">
        <w:tc>
          <w:tcPr>
            <w:tcW w:w="1101" w:type="dxa"/>
            <w:vAlign w:val="center"/>
          </w:tcPr>
          <w:p w:rsidR="00EC679B" w:rsidRPr="00170F65" w:rsidRDefault="00EC679B" w:rsidP="00A74376">
            <w:pPr>
              <w:jc w:val="center"/>
              <w:rPr>
                <w:b/>
              </w:rPr>
            </w:pPr>
            <w:r w:rsidRPr="00170F65">
              <w:rPr>
                <w:b/>
              </w:rPr>
              <w:t>Модуль</w:t>
            </w:r>
          </w:p>
        </w:tc>
        <w:tc>
          <w:tcPr>
            <w:tcW w:w="3543" w:type="dxa"/>
            <w:vAlign w:val="center"/>
          </w:tcPr>
          <w:p w:rsidR="00EC679B" w:rsidRPr="00170F65" w:rsidRDefault="00EC679B" w:rsidP="00A74376">
            <w:pPr>
              <w:jc w:val="center"/>
              <w:rPr>
                <w:b/>
              </w:rPr>
            </w:pPr>
            <w:r w:rsidRPr="00170F65">
              <w:rPr>
                <w:b/>
              </w:rPr>
              <w:t>Содержание заданий для магистрантов</w:t>
            </w:r>
          </w:p>
          <w:p w:rsidR="00EC679B" w:rsidRPr="00170F65" w:rsidRDefault="00EC679B" w:rsidP="00A74376">
            <w:pPr>
              <w:jc w:val="center"/>
              <w:rPr>
                <w:b/>
              </w:rPr>
            </w:pPr>
            <w:r w:rsidRPr="00170F65">
              <w:rPr>
                <w:b/>
              </w:rPr>
              <w:t>(контрольные акции)</w:t>
            </w:r>
          </w:p>
        </w:tc>
        <w:tc>
          <w:tcPr>
            <w:tcW w:w="1418" w:type="dxa"/>
            <w:vAlign w:val="center"/>
          </w:tcPr>
          <w:p w:rsidR="00EC679B" w:rsidRPr="00170F65" w:rsidRDefault="00392132" w:rsidP="00A74376">
            <w:pPr>
              <w:jc w:val="center"/>
              <w:rPr>
                <w:b/>
              </w:rPr>
            </w:pPr>
            <w:r>
              <w:rPr>
                <w:b/>
              </w:rPr>
              <w:t>Макс.</w:t>
            </w:r>
            <w:r w:rsidR="00EC679B" w:rsidRPr="00170F65">
              <w:rPr>
                <w:b/>
              </w:rPr>
              <w:t xml:space="preserve"> балл</w:t>
            </w:r>
          </w:p>
        </w:tc>
        <w:tc>
          <w:tcPr>
            <w:tcW w:w="8788" w:type="dxa"/>
            <w:vAlign w:val="center"/>
          </w:tcPr>
          <w:p w:rsidR="00EC679B" w:rsidRPr="00170F65" w:rsidRDefault="00EC679B" w:rsidP="00886C0D">
            <w:pPr>
              <w:jc w:val="center"/>
              <w:rPr>
                <w:b/>
              </w:rPr>
            </w:pPr>
            <w:r w:rsidRPr="00886C0D">
              <w:rPr>
                <w:b/>
              </w:rPr>
              <w:t>Учебная деятельность</w:t>
            </w:r>
          </w:p>
        </w:tc>
      </w:tr>
      <w:tr w:rsidR="00EC679B" w:rsidRPr="00E81230" w:rsidTr="00AA01E0">
        <w:trPr>
          <w:trHeight w:val="550"/>
        </w:trPr>
        <w:tc>
          <w:tcPr>
            <w:tcW w:w="1101" w:type="dxa"/>
            <w:vMerge w:val="restart"/>
            <w:textDirection w:val="btLr"/>
          </w:tcPr>
          <w:p w:rsidR="00EC679B" w:rsidRPr="00170F65" w:rsidRDefault="00EC679B" w:rsidP="00BE7DEF">
            <w:pPr>
              <w:ind w:left="113" w:right="113"/>
              <w:rPr>
                <w:b/>
              </w:rPr>
            </w:pPr>
            <w:r w:rsidRPr="00170F65">
              <w:rPr>
                <w:b/>
              </w:rPr>
              <w:t xml:space="preserve">2. </w:t>
            </w:r>
            <w:r w:rsidR="00725CD1">
              <w:t>Научная литература</w:t>
            </w:r>
          </w:p>
        </w:tc>
        <w:tc>
          <w:tcPr>
            <w:tcW w:w="3543" w:type="dxa"/>
          </w:tcPr>
          <w:p w:rsidR="00EC679B" w:rsidRPr="00377D57" w:rsidRDefault="00A408CB" w:rsidP="006A4FD1">
            <w:r w:rsidRPr="00377D57">
              <w:t xml:space="preserve">1. </w:t>
            </w:r>
            <w:r w:rsidR="006A4FD1" w:rsidRPr="00377D57">
              <w:t>Монол</w:t>
            </w:r>
            <w:r w:rsidR="006A4FD1">
              <w:t>огическое высказывание по теме «Программа магистратуры в НГТУ</w:t>
            </w:r>
            <w:r w:rsidR="006A4FD1" w:rsidRPr="00377D57">
              <w:t>»</w:t>
            </w:r>
          </w:p>
        </w:tc>
        <w:tc>
          <w:tcPr>
            <w:tcW w:w="1418" w:type="dxa"/>
          </w:tcPr>
          <w:p w:rsidR="00A408CB" w:rsidRDefault="006A4FD1" w:rsidP="00A408CB">
            <w:r>
              <w:t>6</w:t>
            </w:r>
            <w:r w:rsidR="00A408CB">
              <w:t>-зач</w:t>
            </w:r>
          </w:p>
          <w:p w:rsidR="00EC679B" w:rsidRPr="00170F65" w:rsidRDefault="00A408CB" w:rsidP="00A408CB">
            <w:r>
              <w:t>4-экз</w:t>
            </w:r>
          </w:p>
        </w:tc>
        <w:tc>
          <w:tcPr>
            <w:tcW w:w="8788" w:type="dxa"/>
          </w:tcPr>
          <w:p w:rsidR="00A408CB" w:rsidRPr="00642607" w:rsidRDefault="006A4FD1" w:rsidP="00A408CB">
            <w:r>
              <w:t>Модуль</w:t>
            </w:r>
            <w:r w:rsidRPr="00642607">
              <w:t xml:space="preserve"> 1. </w:t>
            </w:r>
            <w:r w:rsidR="00A408CB">
              <w:t>Подготовить</w:t>
            </w:r>
            <w:r w:rsidR="00A408CB" w:rsidRPr="00642607">
              <w:t xml:space="preserve"> </w:t>
            </w:r>
            <w:r w:rsidR="00A408CB">
              <w:t>диалогическое</w:t>
            </w:r>
            <w:r w:rsidR="00A408CB" w:rsidRPr="00642607">
              <w:t xml:space="preserve"> </w:t>
            </w:r>
            <w:r w:rsidR="00A408CB">
              <w:t>высказывание</w:t>
            </w:r>
            <w:r w:rsidR="00A408CB" w:rsidRPr="00642607">
              <w:t xml:space="preserve"> </w:t>
            </w:r>
            <w:r w:rsidR="00A408CB">
              <w:t>по</w:t>
            </w:r>
            <w:r w:rsidR="00A408CB" w:rsidRPr="00642607">
              <w:t xml:space="preserve"> </w:t>
            </w:r>
            <w:r w:rsidR="00A408CB">
              <w:t>теме</w:t>
            </w:r>
            <w:r w:rsidR="00A408CB" w:rsidRPr="00642607">
              <w:t xml:space="preserve">. </w:t>
            </w:r>
            <w:r w:rsidR="00A408CB">
              <w:t>Вопросы</w:t>
            </w:r>
            <w:r w:rsidR="00A408CB" w:rsidRPr="00642607">
              <w:t xml:space="preserve"> </w:t>
            </w:r>
            <w:r w:rsidR="00A408CB">
              <w:t>по</w:t>
            </w:r>
            <w:r w:rsidR="00A408CB" w:rsidRPr="00642607">
              <w:t xml:space="preserve"> </w:t>
            </w:r>
            <w:r w:rsidR="00A408CB">
              <w:t>теме</w:t>
            </w:r>
            <w:r w:rsidR="00A408CB" w:rsidRPr="00642607">
              <w:t xml:space="preserve"> </w:t>
            </w:r>
            <w:r w:rsidR="00A408CB">
              <w:t>могут</w:t>
            </w:r>
            <w:r w:rsidR="00A408CB" w:rsidRPr="00642607">
              <w:t xml:space="preserve"> </w:t>
            </w:r>
            <w:r w:rsidR="00A408CB">
              <w:t>слу</w:t>
            </w:r>
            <w:r>
              <w:t>жить</w:t>
            </w:r>
            <w:r w:rsidRPr="00642607">
              <w:t xml:space="preserve"> </w:t>
            </w:r>
            <w:r>
              <w:t>планом</w:t>
            </w:r>
            <w:r w:rsidRPr="00642607">
              <w:t>: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What fields is the Master of Science degree usually awarded in?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How long has NSTU been awarding Master of Science degree?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What kind of experience does an MS program give to its graduates?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What does the philosophy of Master of Science program at NSTU provide?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What is the first requirement for the admission?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Must an applicant’s Bachelor’s degree be awarded by an accredited university?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What do the applicants have to pass?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What does the curriculum comprise?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What do students focus on during the second semester?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When do the students defend a thesis?</w:t>
            </w:r>
          </w:p>
          <w:p w:rsidR="006A4FD1" w:rsidRPr="00FB7CD3" w:rsidRDefault="006A4FD1" w:rsidP="006A4FD1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Who usually supervises the students’ research and studies?</w:t>
            </w:r>
          </w:p>
          <w:p w:rsidR="00746BB7" w:rsidRPr="006A4FD1" w:rsidRDefault="006A4FD1" w:rsidP="00A74376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lang w:val="en-US"/>
              </w:rPr>
            </w:pPr>
            <w:r w:rsidRPr="00FB7CD3">
              <w:rPr>
                <w:lang w:val="en-US"/>
              </w:rPr>
              <w:t>Can you enumerate the reasons for choosing NSTU Master of Science program?</w:t>
            </w:r>
          </w:p>
        </w:tc>
      </w:tr>
      <w:tr w:rsidR="00A408CB" w:rsidRPr="00170F65" w:rsidTr="00AA01E0">
        <w:trPr>
          <w:trHeight w:val="550"/>
        </w:trPr>
        <w:tc>
          <w:tcPr>
            <w:tcW w:w="1101" w:type="dxa"/>
            <w:vMerge/>
            <w:textDirection w:val="btLr"/>
          </w:tcPr>
          <w:p w:rsidR="00A408CB" w:rsidRPr="006A4FD1" w:rsidRDefault="00A408CB" w:rsidP="00BE7DEF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3543" w:type="dxa"/>
          </w:tcPr>
          <w:p w:rsidR="00A408CB" w:rsidRPr="006A4FD1" w:rsidRDefault="006A4FD1" w:rsidP="00A74376">
            <w:r>
              <w:t xml:space="preserve">2. </w:t>
            </w:r>
            <w:r w:rsidRPr="00377D57">
              <w:t>Диал</w:t>
            </w:r>
            <w:r>
              <w:t xml:space="preserve">огическое высказывание </w:t>
            </w:r>
            <w:r>
              <w:rPr>
                <w:sz w:val="20"/>
                <w:szCs w:val="20"/>
              </w:rPr>
              <w:t>«Программы магистратуры за рубежом»</w:t>
            </w:r>
          </w:p>
        </w:tc>
        <w:tc>
          <w:tcPr>
            <w:tcW w:w="1418" w:type="dxa"/>
          </w:tcPr>
          <w:p w:rsidR="00A408CB" w:rsidRDefault="00A408CB" w:rsidP="00A408CB">
            <w:r>
              <w:t>5-зач</w:t>
            </w:r>
          </w:p>
          <w:p w:rsidR="00A408CB" w:rsidRPr="00170F65" w:rsidRDefault="00A408CB" w:rsidP="00A408CB">
            <w:r>
              <w:t>4-экз</w:t>
            </w:r>
          </w:p>
        </w:tc>
        <w:tc>
          <w:tcPr>
            <w:tcW w:w="8788" w:type="dxa"/>
          </w:tcPr>
          <w:p w:rsidR="006A4FD1" w:rsidRDefault="006A4FD1" w:rsidP="006A4FD1">
            <w:r>
              <w:t xml:space="preserve">Модуль 2. </w:t>
            </w:r>
            <w:r w:rsidR="00CD4089">
              <w:t>В паре</w:t>
            </w:r>
            <w:r>
              <w:t xml:space="preserve"> сравнить программы магистратуры в НГТУ и за рубежом по направлению подготовки магистрантов по критериям: требования к поступлению, период обучения, изучаемые дисциплины и пр.</w:t>
            </w:r>
            <w:r w:rsidR="00E81230">
              <w:t xml:space="preserve"> </w:t>
            </w:r>
            <w:r>
              <w:t>(работа с ресурсами Всемирной сети)</w:t>
            </w:r>
          </w:p>
          <w:p w:rsidR="00377D57" w:rsidRDefault="00377D57" w:rsidP="00A408CB"/>
        </w:tc>
      </w:tr>
      <w:tr w:rsidR="00A408CB" w:rsidRPr="00170F65" w:rsidTr="00AA01E0">
        <w:trPr>
          <w:trHeight w:val="550"/>
        </w:trPr>
        <w:tc>
          <w:tcPr>
            <w:tcW w:w="1101" w:type="dxa"/>
            <w:vMerge/>
            <w:textDirection w:val="btLr"/>
          </w:tcPr>
          <w:p w:rsidR="00A408CB" w:rsidRPr="00170F65" w:rsidRDefault="00A408CB" w:rsidP="00BE7DEF">
            <w:pPr>
              <w:ind w:left="113" w:right="113"/>
              <w:rPr>
                <w:b/>
              </w:rPr>
            </w:pPr>
          </w:p>
        </w:tc>
        <w:tc>
          <w:tcPr>
            <w:tcW w:w="3543" w:type="dxa"/>
          </w:tcPr>
          <w:p w:rsidR="00A408CB" w:rsidRPr="00377D57" w:rsidRDefault="00A408CB" w:rsidP="00A74376">
            <w:r w:rsidRPr="00377D57">
              <w:t>3. А</w:t>
            </w:r>
            <w:r w:rsidR="006A4FD1">
              <w:t xml:space="preserve">удиторное чтение текста, </w:t>
            </w:r>
            <w:r w:rsidRPr="00377D57">
              <w:t>написание аннотации к данному тексту на английском языке</w:t>
            </w:r>
          </w:p>
        </w:tc>
        <w:tc>
          <w:tcPr>
            <w:tcW w:w="1418" w:type="dxa"/>
          </w:tcPr>
          <w:p w:rsidR="00A408CB" w:rsidRDefault="00A408CB" w:rsidP="00A408CB">
            <w:r>
              <w:t>5-зач</w:t>
            </w:r>
          </w:p>
          <w:p w:rsidR="00A408CB" w:rsidRPr="00170F65" w:rsidRDefault="00A408CB" w:rsidP="00A408CB">
            <w:r>
              <w:t>4-экз</w:t>
            </w:r>
          </w:p>
        </w:tc>
        <w:tc>
          <w:tcPr>
            <w:tcW w:w="8788" w:type="dxa"/>
          </w:tcPr>
          <w:p w:rsidR="00A408CB" w:rsidRDefault="006A4FD1" w:rsidP="00A408CB">
            <w:r>
              <w:t xml:space="preserve">Модуль 3. </w:t>
            </w:r>
            <w:r w:rsidR="00A408CB">
              <w:t xml:space="preserve">Знакомство и обсуждение стилистических и </w:t>
            </w:r>
            <w:r w:rsidR="00A408CB">
              <w:rPr>
                <w:color w:val="000000"/>
              </w:rPr>
              <w:t>лексико-грамматических особенностей английской научной речи. Знакомство со структурой жанров аннотации и реферата. Знакомство с речевыми клише для реферирован</w:t>
            </w:r>
            <w:r>
              <w:rPr>
                <w:color w:val="000000"/>
              </w:rPr>
              <w:t>ия. Чтение профессионально-ориентированного текста, составление плана</w:t>
            </w:r>
            <w:r w:rsidR="00A408CB">
              <w:rPr>
                <w:color w:val="000000"/>
              </w:rPr>
              <w:t>,  написание общей описательной а</w:t>
            </w:r>
            <w:r w:rsidR="00377D57">
              <w:rPr>
                <w:color w:val="000000"/>
              </w:rPr>
              <w:t xml:space="preserve">ннотации к данному тексту. </w:t>
            </w:r>
            <w:r>
              <w:rPr>
                <w:color w:val="000000"/>
              </w:rPr>
              <w:t>(Дополнительные материалы:</w:t>
            </w:r>
            <w:r w:rsidR="004A0C5C">
              <w:rPr>
                <w:color w:val="000000"/>
              </w:rPr>
              <w:t xml:space="preserve"> </w:t>
            </w:r>
            <w:r w:rsidR="00377D57">
              <w:rPr>
                <w:color w:val="000000"/>
              </w:rPr>
              <w:t xml:space="preserve">См. </w:t>
            </w:r>
            <w:r w:rsidR="00A408CB">
              <w:t>Методическое пособие № 4227, С. 7-18</w:t>
            </w:r>
            <w:r>
              <w:t xml:space="preserve">; </w:t>
            </w:r>
            <w:r w:rsidR="00725CD1">
              <w:t>структуру описательной общей аннотации)</w:t>
            </w:r>
          </w:p>
        </w:tc>
      </w:tr>
      <w:tr w:rsidR="00A408CB" w:rsidRPr="00942C2F" w:rsidTr="00AA01E0">
        <w:trPr>
          <w:trHeight w:val="550"/>
        </w:trPr>
        <w:tc>
          <w:tcPr>
            <w:tcW w:w="1101" w:type="dxa"/>
            <w:vMerge/>
            <w:textDirection w:val="btLr"/>
          </w:tcPr>
          <w:p w:rsidR="00A408CB" w:rsidRPr="00170F65" w:rsidRDefault="00A408CB" w:rsidP="00BE7DEF">
            <w:pPr>
              <w:ind w:left="113" w:right="113"/>
              <w:rPr>
                <w:b/>
              </w:rPr>
            </w:pPr>
          </w:p>
        </w:tc>
        <w:tc>
          <w:tcPr>
            <w:tcW w:w="3543" w:type="dxa"/>
          </w:tcPr>
          <w:p w:rsidR="00A408CB" w:rsidRPr="004C53BE" w:rsidRDefault="00A408CB" w:rsidP="00A74376">
            <w:pPr>
              <w:rPr>
                <w:sz w:val="20"/>
                <w:szCs w:val="20"/>
              </w:rPr>
            </w:pPr>
            <w:r>
              <w:t>4.</w:t>
            </w:r>
            <w:r w:rsidR="00E565DA">
              <w:t>*</w:t>
            </w:r>
            <w:r w:rsidRPr="00200FC1">
              <w:t>Написание «Краткого описания  научно-исследовательского проекта» («</w:t>
            </w:r>
            <w:r w:rsidRPr="00200FC1">
              <w:rPr>
                <w:lang w:val="en-US"/>
              </w:rPr>
              <w:t>Project</w:t>
            </w:r>
            <w:r w:rsidRPr="00200FC1">
              <w:t xml:space="preserve"> </w:t>
            </w:r>
            <w:r w:rsidRPr="00200FC1">
              <w:rPr>
                <w:lang w:val="en-US"/>
              </w:rPr>
              <w:t>Summary</w:t>
            </w:r>
            <w:r w:rsidRPr="00200FC1">
              <w:t>»).</w:t>
            </w:r>
          </w:p>
        </w:tc>
        <w:tc>
          <w:tcPr>
            <w:tcW w:w="1418" w:type="dxa"/>
          </w:tcPr>
          <w:p w:rsidR="00A408CB" w:rsidRDefault="00A408CB" w:rsidP="00A408CB">
            <w:r>
              <w:t>5</w:t>
            </w:r>
            <w:r w:rsidR="006A4FD1">
              <w:t>-зачет</w:t>
            </w:r>
          </w:p>
          <w:p w:rsidR="006A4FD1" w:rsidRDefault="006A4FD1" w:rsidP="00A408CB">
            <w:r>
              <w:t>6-экз</w:t>
            </w:r>
          </w:p>
        </w:tc>
        <w:tc>
          <w:tcPr>
            <w:tcW w:w="8788" w:type="dxa"/>
          </w:tcPr>
          <w:p w:rsidR="00A408CB" w:rsidRDefault="00A408CB" w:rsidP="00A408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Tamzen</w:t>
            </w:r>
            <w:proofErr w:type="spellEnd"/>
            <w:r w:rsidRPr="00094FD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Armer</w:t>
            </w:r>
            <w:proofErr w:type="spellEnd"/>
            <w:r w:rsidRPr="00094FD2">
              <w:rPr>
                <w:lang w:val="en-US"/>
              </w:rPr>
              <w:t xml:space="preserve"> </w:t>
            </w:r>
            <w:r>
              <w:rPr>
                <w:lang w:val="en-US"/>
              </w:rPr>
              <w:t>Cambridge</w:t>
            </w:r>
            <w:r w:rsidRPr="00094FD2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  <w:r w:rsidRPr="00094FD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 </w:t>
            </w:r>
            <w:proofErr w:type="spellStart"/>
            <w:r>
              <w:rPr>
                <w:lang w:val="en-US"/>
              </w:rPr>
              <w:t>Scientists.Unit</w:t>
            </w:r>
            <w:proofErr w:type="spellEnd"/>
            <w:r>
              <w:rPr>
                <w:lang w:val="en-US"/>
              </w:rPr>
              <w:t xml:space="preserve"> 1., pp 8-9</w:t>
            </w:r>
          </w:p>
          <w:p w:rsidR="00A408CB" w:rsidRPr="00942C2F" w:rsidRDefault="00942C2F" w:rsidP="00A408CB">
            <w:r w:rsidRPr="00200FC1">
              <w:t>«</w:t>
            </w:r>
            <w:r w:rsidRPr="00200FC1">
              <w:rPr>
                <w:lang w:val="en-US"/>
              </w:rPr>
              <w:t>Project</w:t>
            </w:r>
            <w:r w:rsidRPr="00200FC1">
              <w:t xml:space="preserve"> </w:t>
            </w:r>
            <w:r w:rsidRPr="00200FC1">
              <w:rPr>
                <w:lang w:val="en-US"/>
              </w:rPr>
              <w:t>Summary</w:t>
            </w:r>
            <w:r>
              <w:t>» сдается в печатном виде, шрифт</w:t>
            </w:r>
            <w:r w:rsidRPr="00746BB7">
              <w:t xml:space="preserve"> 14, </w:t>
            </w:r>
            <w:r>
              <w:rPr>
                <w:lang w:val="en-US"/>
              </w:rPr>
              <w:t>Times</w:t>
            </w:r>
            <w:r w:rsidRPr="00746BB7">
              <w:t xml:space="preserve"> </w:t>
            </w:r>
            <w:r>
              <w:rPr>
                <w:lang w:val="en-US"/>
              </w:rPr>
              <w:t>New</w:t>
            </w:r>
            <w:r w:rsidRPr="00746BB7">
              <w:t xml:space="preserve"> </w:t>
            </w:r>
            <w:r>
              <w:rPr>
                <w:lang w:val="en-US"/>
              </w:rPr>
              <w:t>Roman</w:t>
            </w:r>
            <w:r>
              <w:t>, 1,</w:t>
            </w:r>
            <w:r w:rsidRPr="00746BB7">
              <w:t xml:space="preserve">5 </w:t>
            </w:r>
            <w:r>
              <w:t>интервал, поля 2 см., выравнивание по ширине., объем 150 слов</w:t>
            </w:r>
          </w:p>
        </w:tc>
      </w:tr>
      <w:tr w:rsidR="00EC679B" w:rsidRPr="00170F65" w:rsidTr="00AA01E0">
        <w:trPr>
          <w:trHeight w:val="1338"/>
        </w:trPr>
        <w:tc>
          <w:tcPr>
            <w:tcW w:w="1101" w:type="dxa"/>
            <w:vMerge/>
          </w:tcPr>
          <w:p w:rsidR="00EC679B" w:rsidRPr="00942C2F" w:rsidRDefault="00EC679B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C679B" w:rsidRPr="00170F65" w:rsidRDefault="00E565DA" w:rsidP="00BE7DEF">
            <w:r>
              <w:t>5</w:t>
            </w:r>
            <w:r w:rsidR="00EC679B" w:rsidRPr="00170F65">
              <w:t xml:space="preserve"> </w:t>
            </w:r>
            <w:r w:rsidR="00BE7DEF" w:rsidRPr="00A8317D">
              <w:t xml:space="preserve">Выборочный </w:t>
            </w:r>
            <w:r w:rsidR="00BE7DEF">
              <w:t xml:space="preserve"> устный перевод </w:t>
            </w:r>
            <w:r w:rsidR="00942C2F">
              <w:rPr>
                <w:color w:val="000000"/>
              </w:rPr>
              <w:t>с иностранного</w:t>
            </w:r>
            <w:r w:rsidR="00942C2F" w:rsidRPr="00433C5A">
              <w:rPr>
                <w:color w:val="000000"/>
              </w:rPr>
              <w:t xml:space="preserve"> на русский язык </w:t>
            </w:r>
            <w:r w:rsidR="00BE7DEF">
              <w:t>текста</w:t>
            </w:r>
            <w:r w:rsidR="00BE7DEF" w:rsidRPr="00A8317D">
              <w:t xml:space="preserve"> для </w:t>
            </w:r>
            <w:r w:rsidR="00BE7DEF" w:rsidRPr="00A8317D">
              <w:rPr>
                <w:u w:val="single"/>
              </w:rPr>
              <w:t xml:space="preserve">внеаудиторного </w:t>
            </w:r>
            <w:r w:rsidR="00BE7DEF">
              <w:t>чтения по т</w:t>
            </w:r>
            <w:r w:rsidR="006A4FD1">
              <w:t>еме исследования магистранта (10</w:t>
            </w:r>
            <w:r w:rsidR="00BE7DEF">
              <w:t>000</w:t>
            </w:r>
            <w:r w:rsidR="00942C2F">
              <w:t xml:space="preserve"> </w:t>
            </w:r>
            <w:proofErr w:type="spellStart"/>
            <w:r w:rsidR="00942C2F">
              <w:t>печ</w:t>
            </w:r>
            <w:proofErr w:type="spellEnd"/>
            <w:r w:rsidR="00942C2F">
              <w:t xml:space="preserve">. </w:t>
            </w:r>
            <w:proofErr w:type="spellStart"/>
            <w:r w:rsidR="00942C2F">
              <w:t>зн</w:t>
            </w:r>
            <w:proofErr w:type="spellEnd"/>
            <w:r w:rsidR="00942C2F">
              <w:t>)</w:t>
            </w:r>
          </w:p>
        </w:tc>
        <w:tc>
          <w:tcPr>
            <w:tcW w:w="1418" w:type="dxa"/>
          </w:tcPr>
          <w:p w:rsidR="00EC679B" w:rsidRDefault="006A4FD1" w:rsidP="00A74376">
            <w:r>
              <w:t>10</w:t>
            </w:r>
            <w:r w:rsidR="00ED5FF2">
              <w:t>-зач</w:t>
            </w:r>
          </w:p>
          <w:p w:rsidR="00ED5FF2" w:rsidRPr="00170F65" w:rsidRDefault="006A4FD1" w:rsidP="00A74376">
            <w:r>
              <w:t>6</w:t>
            </w:r>
            <w:r w:rsidR="00ED5FF2">
              <w:t>-экз</w:t>
            </w:r>
          </w:p>
        </w:tc>
        <w:tc>
          <w:tcPr>
            <w:tcW w:w="8788" w:type="dxa"/>
          </w:tcPr>
          <w:p w:rsidR="00EC679B" w:rsidRDefault="00D04A41" w:rsidP="00A74376">
            <w:r>
              <w:t>Устный перевод с иностранного</w:t>
            </w:r>
            <w:r w:rsidR="00EC679B">
              <w:t xml:space="preserve"> на русский язык научных статей по теме исследования </w:t>
            </w:r>
            <w:r w:rsidR="00942C2F">
              <w:t>магистранта.</w:t>
            </w:r>
            <w:r w:rsidR="00EC679B">
              <w:t>.</w:t>
            </w:r>
            <w:r>
              <w:t>При сдаче устного перевода  магистрантом предоставляются два экземпляра оригинала (текста на иностранном языке).</w:t>
            </w:r>
          </w:p>
          <w:p w:rsidR="00EC679B" w:rsidRDefault="00EC679B" w:rsidP="00A74376">
            <w:r>
              <w:t>Т</w:t>
            </w:r>
            <w:r w:rsidR="00D04A41">
              <w:t>ребования</w:t>
            </w:r>
            <w:r w:rsidR="0082585B">
              <w:t xml:space="preserve"> к статьям для внеаудиторного чтения</w:t>
            </w:r>
            <w:r>
              <w:t>:</w:t>
            </w:r>
          </w:p>
          <w:p w:rsidR="0082585B" w:rsidRDefault="00BE7DEF" w:rsidP="00EC679B">
            <w:pPr>
              <w:pStyle w:val="a3"/>
              <w:numPr>
                <w:ilvl w:val="0"/>
                <w:numId w:val="1"/>
              </w:numPr>
            </w:pPr>
            <w:r>
              <w:t xml:space="preserve">Статья из научного </w:t>
            </w:r>
            <w:r w:rsidR="00953C0D">
              <w:t xml:space="preserve"> рецензируемого </w:t>
            </w:r>
            <w:r>
              <w:t>журнала</w:t>
            </w:r>
            <w:r w:rsidR="00953C0D">
              <w:t>;</w:t>
            </w:r>
          </w:p>
          <w:p w:rsidR="00EC679B" w:rsidRDefault="0082585B" w:rsidP="00EC679B">
            <w:pPr>
              <w:pStyle w:val="a3"/>
              <w:numPr>
                <w:ilvl w:val="0"/>
                <w:numId w:val="1"/>
              </w:numPr>
            </w:pPr>
            <w:r>
              <w:t>Содержание должно</w:t>
            </w:r>
            <w:r w:rsidR="00EC679B">
              <w:t xml:space="preserve"> соответствовать теме исследования магистранта (Виза научного руководителя «Рекомендовано для внеа</w:t>
            </w:r>
            <w:r w:rsidR="00953C0D">
              <w:t>удиторного чтения по иностранному</w:t>
            </w:r>
            <w:r w:rsidR="00EC679B">
              <w:t xml:space="preserve"> языку»</w:t>
            </w:r>
            <w:r w:rsidR="00953C0D">
              <w:t>;</w:t>
            </w:r>
          </w:p>
          <w:p w:rsidR="0082585B" w:rsidRDefault="00BE7DEF" w:rsidP="00EC679B">
            <w:pPr>
              <w:pStyle w:val="a3"/>
              <w:numPr>
                <w:ilvl w:val="0"/>
                <w:numId w:val="1"/>
              </w:numPr>
            </w:pPr>
            <w:r>
              <w:t>Публикация датир</w:t>
            </w:r>
            <w:r w:rsidR="00953C0D">
              <w:t>уется не ранее чем 10 лет назад;</w:t>
            </w:r>
          </w:p>
          <w:p w:rsidR="0082585B" w:rsidRDefault="00BE7DEF" w:rsidP="00EC679B">
            <w:pPr>
              <w:pStyle w:val="a3"/>
              <w:numPr>
                <w:ilvl w:val="0"/>
                <w:numId w:val="1"/>
              </w:numPr>
            </w:pPr>
            <w:r>
              <w:t>Автор:</w:t>
            </w:r>
            <w:r w:rsidR="00953C0D">
              <w:t xml:space="preserve"> носитель</w:t>
            </w:r>
            <w:r w:rsidR="008B2CFD">
              <w:t xml:space="preserve"> иностранного языка</w:t>
            </w:r>
            <w:r w:rsidR="00953C0D">
              <w:t xml:space="preserve"> или ведущий специалист в области исследования (статьи научного руководителя магистранта и русскоязычного автора не принимаются).</w:t>
            </w:r>
          </w:p>
          <w:p w:rsidR="00EC679B" w:rsidRPr="00170F65" w:rsidRDefault="00953C0D" w:rsidP="00A74376">
            <w:r>
              <w:t xml:space="preserve">Перевод текстов для внеаудиторного чтения сдается при наличии </w:t>
            </w:r>
            <w:r w:rsidR="00886C0D">
              <w:t xml:space="preserve">заполненной </w:t>
            </w:r>
            <w:r>
              <w:t>«Ведомости для внеаудиторного чтения» с указанием источника, названия статьи, автора, года издания, номеров страниц, количест</w:t>
            </w:r>
            <w:r w:rsidR="008B2CFD">
              <w:t>ва печатных знако</w:t>
            </w:r>
            <w:r w:rsidR="00D04A41">
              <w:t>в, даты сдачи, графы для подписи</w:t>
            </w:r>
            <w:r w:rsidR="008B2CFD">
              <w:t xml:space="preserve"> преподавателя.</w:t>
            </w:r>
          </w:p>
        </w:tc>
      </w:tr>
      <w:tr w:rsidR="00EC679B" w:rsidRPr="00942C2F" w:rsidTr="00AA01E0">
        <w:tc>
          <w:tcPr>
            <w:tcW w:w="1101" w:type="dxa"/>
            <w:vMerge/>
          </w:tcPr>
          <w:p w:rsidR="00EC679B" w:rsidRPr="00170F65" w:rsidRDefault="00EC679B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C679B" w:rsidRPr="00170F65" w:rsidRDefault="00942C2F" w:rsidP="00A74376">
            <w:r w:rsidRPr="00200FC1">
              <w:t>6. А</w:t>
            </w:r>
            <w:r w:rsidR="006A4FD1">
              <w:t xml:space="preserve">удиторное чтение текста, </w:t>
            </w:r>
            <w:r w:rsidRPr="00200FC1">
              <w:t xml:space="preserve">устное реферирование данного </w:t>
            </w:r>
            <w:r w:rsidRPr="00200FC1">
              <w:rPr>
                <w:color w:val="000000"/>
              </w:rPr>
              <w:t>текста</w:t>
            </w:r>
            <w:r>
              <w:t xml:space="preserve"> на иностранном</w:t>
            </w:r>
            <w:r w:rsidRPr="00200FC1">
              <w:t xml:space="preserve"> языке  </w:t>
            </w:r>
          </w:p>
        </w:tc>
        <w:tc>
          <w:tcPr>
            <w:tcW w:w="1418" w:type="dxa"/>
          </w:tcPr>
          <w:p w:rsidR="00ED5FF2" w:rsidRDefault="00ED5FF2" w:rsidP="00ED5FF2">
            <w:r>
              <w:t>5-зач</w:t>
            </w:r>
          </w:p>
          <w:p w:rsidR="00BE7DEF" w:rsidRPr="00170F65" w:rsidRDefault="00ED5FF2" w:rsidP="00ED5FF2">
            <w:r>
              <w:t>4-экз</w:t>
            </w:r>
          </w:p>
        </w:tc>
        <w:tc>
          <w:tcPr>
            <w:tcW w:w="8788" w:type="dxa"/>
          </w:tcPr>
          <w:p w:rsidR="00746BB7" w:rsidRDefault="006A4FD1" w:rsidP="00A74376">
            <w:pPr>
              <w:rPr>
                <w:color w:val="000000"/>
              </w:rPr>
            </w:pPr>
            <w:r>
              <w:rPr>
                <w:color w:val="000000"/>
              </w:rPr>
              <w:t>Модуль 3.Чтение профессионально-ориентированного текста</w:t>
            </w:r>
            <w:r w:rsidR="00942C2F">
              <w:rPr>
                <w:color w:val="000000"/>
              </w:rPr>
              <w:t>, составление плана текста, подготовка устного реферата к тексту на английском языке</w:t>
            </w:r>
          </w:p>
          <w:p w:rsidR="00942C2F" w:rsidRPr="00942C2F" w:rsidRDefault="006A4FD1" w:rsidP="00A74376">
            <w:r>
              <w:rPr>
                <w:color w:val="000000"/>
              </w:rPr>
              <w:t xml:space="preserve">(Дополнительные материалы: </w:t>
            </w:r>
            <w:r w:rsidR="00942C2F">
              <w:t xml:space="preserve">Методическое пособие № 4227, Приложения 2-4, </w:t>
            </w:r>
            <w:proofErr w:type="gramStart"/>
            <w:r w:rsidR="00942C2F">
              <w:t>С</w:t>
            </w:r>
            <w:proofErr w:type="gramEnd"/>
            <w:r w:rsidR="00942C2F">
              <w:t xml:space="preserve"> 70-77.</w:t>
            </w:r>
            <w:r>
              <w:t>)</w:t>
            </w:r>
          </w:p>
        </w:tc>
      </w:tr>
      <w:tr w:rsidR="00ED5FF2" w:rsidRPr="00942C2F" w:rsidTr="00AA01E0">
        <w:tc>
          <w:tcPr>
            <w:tcW w:w="1101" w:type="dxa"/>
            <w:vMerge/>
          </w:tcPr>
          <w:p w:rsidR="00ED5FF2" w:rsidRPr="00170F65" w:rsidRDefault="00ED5FF2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D5FF2" w:rsidRPr="00200FC1" w:rsidRDefault="00ED5FF2" w:rsidP="006A4FD1">
            <w:r w:rsidRPr="00200FC1">
              <w:t xml:space="preserve">7.Аудиторное чтение текста и написание </w:t>
            </w:r>
            <w:r w:rsidRPr="00200FC1">
              <w:rPr>
                <w:color w:val="000000"/>
              </w:rPr>
              <w:t xml:space="preserve">информативного монографического специального реферата </w:t>
            </w:r>
            <w:r>
              <w:rPr>
                <w:color w:val="000000"/>
              </w:rPr>
              <w:t>на иностранном языке</w:t>
            </w:r>
          </w:p>
        </w:tc>
        <w:tc>
          <w:tcPr>
            <w:tcW w:w="1418" w:type="dxa"/>
          </w:tcPr>
          <w:p w:rsidR="00ED5FF2" w:rsidRDefault="00DE259B" w:rsidP="00A74376">
            <w:r>
              <w:t>6-зач</w:t>
            </w:r>
          </w:p>
          <w:p w:rsidR="00DE259B" w:rsidRPr="00170F65" w:rsidRDefault="00DE259B" w:rsidP="00A74376">
            <w:r>
              <w:t>6-экз</w:t>
            </w:r>
          </w:p>
        </w:tc>
        <w:tc>
          <w:tcPr>
            <w:tcW w:w="8788" w:type="dxa"/>
          </w:tcPr>
          <w:p w:rsidR="00ED5FF2" w:rsidRPr="00725CD1" w:rsidRDefault="006A4FD1" w:rsidP="00ED5FF2">
            <w:pPr>
              <w:rPr>
                <w:color w:val="000000"/>
              </w:rPr>
            </w:pPr>
            <w:r>
              <w:rPr>
                <w:color w:val="000000"/>
              </w:rPr>
              <w:t>Модуль 3. Чтение профессионально-ориентированного текста</w:t>
            </w:r>
            <w:r w:rsidR="00725CD1">
              <w:rPr>
                <w:color w:val="000000"/>
              </w:rPr>
              <w:t>, написание</w:t>
            </w:r>
            <w:r w:rsidR="00ED5FF2">
              <w:rPr>
                <w:color w:val="000000"/>
              </w:rPr>
              <w:t xml:space="preserve">  информативного монографического специального реферата к тексту на английском языке.</w:t>
            </w:r>
            <w:r w:rsidR="00725C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(Дополнительные материалы:</w:t>
            </w:r>
            <w:r w:rsidR="004A0C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см </w:t>
            </w:r>
            <w:r w:rsidR="00725CD1">
              <w:rPr>
                <w:color w:val="000000"/>
              </w:rPr>
              <w:t>структуру информативного монографического специального реферата-</w:t>
            </w:r>
            <w:r w:rsidR="00ED5FF2">
              <w:rPr>
                <w:color w:val="000000"/>
              </w:rPr>
              <w:t xml:space="preserve"> </w:t>
            </w:r>
            <w:r w:rsidR="00ED5FF2">
              <w:t>№ 4227. С.8-9,</w:t>
            </w:r>
          </w:p>
          <w:p w:rsidR="00ED5FF2" w:rsidRDefault="00ED5FF2" w:rsidP="00ED5FF2">
            <w:pPr>
              <w:rPr>
                <w:color w:val="000000"/>
              </w:rPr>
            </w:pPr>
            <w:r>
              <w:t xml:space="preserve">Приложения 2-4, </w:t>
            </w:r>
            <w:proofErr w:type="gramStart"/>
            <w:r>
              <w:t>С</w:t>
            </w:r>
            <w:proofErr w:type="gramEnd"/>
            <w:r>
              <w:t xml:space="preserve"> 70-77.</w:t>
            </w:r>
            <w:r w:rsidR="006A4FD1">
              <w:t>)</w:t>
            </w:r>
          </w:p>
        </w:tc>
      </w:tr>
      <w:tr w:rsidR="00ED5FF2" w:rsidRPr="00942C2F" w:rsidTr="00AA01E0">
        <w:tc>
          <w:tcPr>
            <w:tcW w:w="1101" w:type="dxa"/>
            <w:vMerge/>
          </w:tcPr>
          <w:p w:rsidR="00ED5FF2" w:rsidRPr="00170F65" w:rsidRDefault="00ED5FF2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D5FF2" w:rsidRPr="00200FC1" w:rsidRDefault="00ED5FF2" w:rsidP="00A74376">
            <w:r>
              <w:t>8*. Устное реферирование на английском языке</w:t>
            </w:r>
            <w:r w:rsidRPr="00170F65">
              <w:t xml:space="preserve"> фрагмента текста по направлению подготовки</w:t>
            </w:r>
            <w:r>
              <w:t xml:space="preserve"> магистранта</w:t>
            </w:r>
            <w:r w:rsidR="00DE259B">
              <w:t xml:space="preserve"> (25</w:t>
            </w:r>
            <w:r w:rsidRPr="00170F65">
              <w:t xml:space="preserve">00 п. </w:t>
            </w:r>
            <w:proofErr w:type="spellStart"/>
            <w:r w:rsidRPr="00170F65">
              <w:t>зн</w:t>
            </w:r>
            <w:proofErr w:type="spellEnd"/>
            <w:r w:rsidRPr="00170F65">
              <w:t xml:space="preserve">. </w:t>
            </w:r>
            <w:r w:rsidRPr="00170F65">
              <w:rPr>
                <w:u w:val="single"/>
              </w:rPr>
              <w:t>из внеаудиторного</w:t>
            </w:r>
            <w:r w:rsidR="00DE259B">
              <w:rPr>
                <w:u w:val="single"/>
              </w:rPr>
              <w:t>)</w:t>
            </w:r>
            <w:r w:rsidRPr="00170F65">
              <w:rPr>
                <w:u w:val="single"/>
              </w:rPr>
              <w:t xml:space="preserve"> чтения)</w:t>
            </w:r>
          </w:p>
        </w:tc>
        <w:tc>
          <w:tcPr>
            <w:tcW w:w="1418" w:type="dxa"/>
          </w:tcPr>
          <w:p w:rsidR="00ED5FF2" w:rsidRDefault="00DE259B" w:rsidP="00A74376">
            <w:r>
              <w:t>6-зач</w:t>
            </w:r>
          </w:p>
          <w:p w:rsidR="00DE259B" w:rsidRPr="00170F65" w:rsidRDefault="00DE259B" w:rsidP="00A74376">
            <w:r>
              <w:t>6-экз</w:t>
            </w:r>
          </w:p>
        </w:tc>
        <w:tc>
          <w:tcPr>
            <w:tcW w:w="8788" w:type="dxa"/>
          </w:tcPr>
          <w:p w:rsidR="00ED5FF2" w:rsidRDefault="00ED5FF2" w:rsidP="00ED5FF2">
            <w:r>
              <w:t>Устное реферирование. См структуру информативного реферата: Методические указания №4227, Аннотирование и реферирование, часть 1, стр.8.</w:t>
            </w:r>
          </w:p>
          <w:p w:rsidR="00ED5FF2" w:rsidRDefault="00ED5FF2" w:rsidP="00ED5FF2">
            <w:pPr>
              <w:rPr>
                <w:color w:val="000000"/>
              </w:rPr>
            </w:pPr>
          </w:p>
        </w:tc>
      </w:tr>
      <w:tr w:rsidR="00EC679B" w:rsidRPr="00746BB7" w:rsidTr="00AA01E0">
        <w:tc>
          <w:tcPr>
            <w:tcW w:w="1101" w:type="dxa"/>
            <w:vMerge/>
          </w:tcPr>
          <w:p w:rsidR="00EC679B" w:rsidRPr="00942C2F" w:rsidRDefault="00EC679B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C679B" w:rsidRPr="00170F65" w:rsidRDefault="00ED5FF2" w:rsidP="00ED5FF2">
            <w:r>
              <w:t>9</w:t>
            </w:r>
            <w:r w:rsidR="00D729F4">
              <w:t>.*</w:t>
            </w:r>
            <w:r>
              <w:t xml:space="preserve"> Письменный перевод с </w:t>
            </w:r>
            <w:r>
              <w:lastRenderedPageBreak/>
              <w:t xml:space="preserve">английского на русский </w:t>
            </w:r>
            <w:r w:rsidR="00EC679B" w:rsidRPr="00170F65">
              <w:t>текста по направлению подготовк</w:t>
            </w:r>
            <w:r>
              <w:t xml:space="preserve">и </w:t>
            </w:r>
            <w:r w:rsidR="00DE259B">
              <w:t xml:space="preserve"> (25</w:t>
            </w:r>
            <w:r w:rsidR="00EC679B" w:rsidRPr="00170F65">
              <w:t xml:space="preserve">00 п. </w:t>
            </w:r>
            <w:proofErr w:type="spellStart"/>
            <w:r w:rsidR="00EC679B" w:rsidRPr="00170F65">
              <w:t>зн</w:t>
            </w:r>
            <w:proofErr w:type="spellEnd"/>
            <w:r w:rsidR="00EC679B" w:rsidRPr="00170F65">
              <w:t>. из внеаудиторного чтения)</w:t>
            </w:r>
          </w:p>
        </w:tc>
        <w:tc>
          <w:tcPr>
            <w:tcW w:w="1418" w:type="dxa"/>
          </w:tcPr>
          <w:p w:rsidR="00EC679B" w:rsidRDefault="00EC679B" w:rsidP="00A74376">
            <w:r w:rsidRPr="00170F65">
              <w:lastRenderedPageBreak/>
              <w:t>5</w:t>
            </w:r>
            <w:r w:rsidR="00CD4089">
              <w:t>-зач</w:t>
            </w:r>
          </w:p>
          <w:p w:rsidR="00CD4089" w:rsidRPr="00170F65" w:rsidRDefault="00CD4089" w:rsidP="00A74376">
            <w:r>
              <w:lastRenderedPageBreak/>
              <w:t>4-экз</w:t>
            </w:r>
          </w:p>
        </w:tc>
        <w:tc>
          <w:tcPr>
            <w:tcW w:w="8788" w:type="dxa"/>
          </w:tcPr>
          <w:p w:rsidR="00746BB7" w:rsidRDefault="0082585B" w:rsidP="00746BB7">
            <w:r>
              <w:lastRenderedPageBreak/>
              <w:t>Оформление письменного перевода:</w:t>
            </w:r>
            <w:r w:rsidR="00886C0D">
              <w:t xml:space="preserve"> </w:t>
            </w:r>
            <w:r w:rsidR="00746BB7">
              <w:t>т</w:t>
            </w:r>
            <w:r>
              <w:t xml:space="preserve">итульный лист, </w:t>
            </w:r>
            <w:r w:rsidR="00746BB7">
              <w:t>оригинал</w:t>
            </w:r>
            <w:r w:rsidR="00D04A41">
              <w:t>, перевод.</w:t>
            </w:r>
          </w:p>
          <w:p w:rsidR="0082585B" w:rsidRDefault="00746BB7" w:rsidP="00746BB7">
            <w:r>
              <w:lastRenderedPageBreak/>
              <w:t xml:space="preserve"> </w:t>
            </w:r>
            <w:bookmarkStart w:id="0" w:name="_GoBack"/>
            <w:bookmarkEnd w:id="0"/>
            <w:r w:rsidR="00886C0D">
              <w:t>П</w:t>
            </w:r>
            <w:r w:rsidR="0082585B">
              <w:t>исьменный п</w:t>
            </w:r>
            <w:r>
              <w:t xml:space="preserve">еревод </w:t>
            </w:r>
            <w:r w:rsidR="00886C0D">
              <w:t>сдается в печатном виде –</w:t>
            </w:r>
            <w:r>
              <w:t xml:space="preserve"> </w:t>
            </w:r>
            <w:r w:rsidR="0082585B">
              <w:t xml:space="preserve"> Шрифт</w:t>
            </w:r>
            <w:r w:rsidR="0082585B" w:rsidRPr="00746BB7">
              <w:t xml:space="preserve"> 14, </w:t>
            </w:r>
            <w:r w:rsidR="0082585B">
              <w:rPr>
                <w:lang w:val="en-US"/>
              </w:rPr>
              <w:t>Times</w:t>
            </w:r>
            <w:r w:rsidR="0082585B" w:rsidRPr="00746BB7">
              <w:t xml:space="preserve"> </w:t>
            </w:r>
            <w:r w:rsidR="0082585B">
              <w:rPr>
                <w:lang w:val="en-US"/>
              </w:rPr>
              <w:t>New</w:t>
            </w:r>
            <w:r w:rsidR="0082585B" w:rsidRPr="00746BB7">
              <w:t xml:space="preserve"> </w:t>
            </w:r>
            <w:r w:rsidR="0082585B">
              <w:rPr>
                <w:lang w:val="en-US"/>
              </w:rPr>
              <w:t>Roman</w:t>
            </w:r>
            <w:r w:rsidR="00886C0D">
              <w:t>, 1,</w:t>
            </w:r>
            <w:r w:rsidR="0082585B" w:rsidRPr="00746BB7">
              <w:t xml:space="preserve">5 </w:t>
            </w:r>
            <w:r w:rsidR="0082585B">
              <w:t>интервал</w:t>
            </w:r>
            <w:r w:rsidR="00886C0D">
              <w:t>, поля 2 см., выравнивание по ширине.</w:t>
            </w:r>
          </w:p>
          <w:p w:rsidR="00886C0D" w:rsidRDefault="00886C0D" w:rsidP="00746BB7"/>
          <w:p w:rsidR="00886C0D" w:rsidRDefault="00886C0D" w:rsidP="00746BB7">
            <w:r>
              <w:t>После проверки работы преподаватель ставит отметку на титульном листе в разделе «Проверено»: оценка в баллах БРС, дата, подпись.</w:t>
            </w:r>
          </w:p>
          <w:p w:rsidR="00BC05C9" w:rsidRPr="00746BB7" w:rsidRDefault="00BC05C9" w:rsidP="00746BB7"/>
        </w:tc>
      </w:tr>
      <w:tr w:rsidR="00ED5FF2" w:rsidRPr="00746BB7" w:rsidTr="00AA01E0">
        <w:tc>
          <w:tcPr>
            <w:tcW w:w="1101" w:type="dxa"/>
            <w:vMerge/>
          </w:tcPr>
          <w:p w:rsidR="00ED5FF2" w:rsidRPr="00942C2F" w:rsidRDefault="00ED5FF2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D5FF2" w:rsidRDefault="00362EA1" w:rsidP="00ED5FF2">
            <w:r>
              <w:t>10.*</w:t>
            </w:r>
            <w:r w:rsidRPr="00170F65">
              <w:t xml:space="preserve">. Курсовая работа/Реферат (учебно-научный монографический) на иностранном языке по одной из статей из </w:t>
            </w:r>
            <w:r w:rsidRPr="00170F65">
              <w:rPr>
                <w:u w:val="single"/>
              </w:rPr>
              <w:t xml:space="preserve">внеаудиторного чтения </w:t>
            </w:r>
            <w:r w:rsidRPr="00170F65">
              <w:t xml:space="preserve">(объем первоисточника - не менее 7000 п. </w:t>
            </w:r>
            <w:proofErr w:type="spellStart"/>
            <w:r w:rsidRPr="00170F65">
              <w:t>зн</w:t>
            </w:r>
            <w:proofErr w:type="spellEnd"/>
            <w:r w:rsidRPr="00170F65">
              <w:t>. )</w:t>
            </w:r>
          </w:p>
        </w:tc>
        <w:tc>
          <w:tcPr>
            <w:tcW w:w="1418" w:type="dxa"/>
          </w:tcPr>
          <w:p w:rsidR="00362EA1" w:rsidRDefault="00362EA1" w:rsidP="00362EA1">
            <w:r>
              <w:t>15-зач</w:t>
            </w:r>
          </w:p>
          <w:p w:rsidR="00ED5FF2" w:rsidRPr="00170F65" w:rsidRDefault="00DE259B" w:rsidP="00362EA1">
            <w:r>
              <w:t>6</w:t>
            </w:r>
            <w:r w:rsidR="00362EA1">
              <w:t>-экз</w:t>
            </w:r>
          </w:p>
        </w:tc>
        <w:tc>
          <w:tcPr>
            <w:tcW w:w="8788" w:type="dxa"/>
          </w:tcPr>
          <w:p w:rsidR="00362EA1" w:rsidRDefault="00362EA1" w:rsidP="00362EA1">
            <w:r>
              <w:t xml:space="preserve">Написание учебно-научного монографического реферата объемом 1/5 по первоисточнику объемом не менее 7000 </w:t>
            </w:r>
            <w:proofErr w:type="spellStart"/>
            <w:r>
              <w:t>п.зн</w:t>
            </w:r>
            <w:proofErr w:type="spellEnd"/>
            <w:r>
              <w:t>)</w:t>
            </w:r>
          </w:p>
          <w:p w:rsidR="00362EA1" w:rsidRDefault="00362EA1" w:rsidP="00362EA1">
            <w:r>
              <w:t>См. структуру и образец реферата: Методические указания №4227, Аннотирование и реферирование, часть 1, Приложения 2-5</w:t>
            </w:r>
          </w:p>
          <w:p w:rsidR="00362EA1" w:rsidRDefault="00362EA1" w:rsidP="00362EA1">
            <w:r>
              <w:t>Оформление реферата: титульный лист, реферат, первоисточник</w:t>
            </w:r>
          </w:p>
          <w:p w:rsidR="00362EA1" w:rsidRDefault="00362EA1" w:rsidP="00362EA1">
            <w:r>
              <w:t>Курсовая работа/ реферат сдается в печатном виде –  Шрифт</w:t>
            </w:r>
            <w:r w:rsidRPr="00746BB7">
              <w:t xml:space="preserve"> 14, </w:t>
            </w:r>
            <w:r>
              <w:rPr>
                <w:lang w:val="en-US"/>
              </w:rPr>
              <w:t>Times</w:t>
            </w:r>
            <w:r w:rsidRPr="00746BB7">
              <w:t xml:space="preserve"> </w:t>
            </w:r>
            <w:r>
              <w:rPr>
                <w:lang w:val="en-US"/>
              </w:rPr>
              <w:t>New</w:t>
            </w:r>
            <w:r w:rsidRPr="00746BB7">
              <w:t xml:space="preserve"> </w:t>
            </w:r>
            <w:r>
              <w:rPr>
                <w:lang w:val="en-US"/>
              </w:rPr>
              <w:t>Roman</w:t>
            </w:r>
            <w:r>
              <w:t>, 1,</w:t>
            </w:r>
            <w:r w:rsidRPr="00746BB7">
              <w:t xml:space="preserve">5 </w:t>
            </w:r>
            <w:r>
              <w:t>интервал, поля 2 см., выравнивание по ширине.</w:t>
            </w:r>
          </w:p>
          <w:p w:rsidR="00362EA1" w:rsidRDefault="00362EA1" w:rsidP="00362EA1"/>
          <w:p w:rsidR="00362EA1" w:rsidRDefault="00362EA1" w:rsidP="00362EA1">
            <w:r>
              <w:t xml:space="preserve">После проверки работы преподаватель ставит отметку на титульном листе в разделе «Проверено»: оценка в баллах БРС (для курсовой работы: балл, оценка </w:t>
            </w:r>
            <w:r w:rsidRPr="00B04D3D">
              <w:rPr>
                <w:lang w:val="en-US"/>
              </w:rPr>
              <w:t>ECTS</w:t>
            </w:r>
            <w:r w:rsidRPr="00B04D3D">
              <w:t>,</w:t>
            </w:r>
            <w:r>
              <w:t>традиционная отметка «отлично», «хорошо», «удовлетворительно»),  дата, подпись.</w:t>
            </w:r>
          </w:p>
          <w:p w:rsidR="00ED5FF2" w:rsidRDefault="00362EA1" w:rsidP="00362EA1">
            <w:r>
              <w:t xml:space="preserve">Работы собираются в конце семестра и сдаются на хранение </w:t>
            </w:r>
          </w:p>
        </w:tc>
      </w:tr>
      <w:tr w:rsidR="00EC679B" w:rsidRPr="00170F65" w:rsidTr="00AA01E0">
        <w:tc>
          <w:tcPr>
            <w:tcW w:w="1101" w:type="dxa"/>
            <w:vMerge/>
          </w:tcPr>
          <w:p w:rsidR="00EC679B" w:rsidRPr="00746BB7" w:rsidRDefault="00EC679B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C679B" w:rsidRPr="00DE259B" w:rsidRDefault="00CD4089" w:rsidP="00362EA1">
            <w:r>
              <w:t>1</w:t>
            </w:r>
            <w:r w:rsidR="00DE259B">
              <w:t>1.</w:t>
            </w:r>
            <w:r w:rsidR="00941D70">
              <w:t>*</w:t>
            </w:r>
            <w:r w:rsidR="00DE259B">
              <w:t xml:space="preserve"> </w:t>
            </w:r>
            <w:r w:rsidR="00DE259B">
              <w:rPr>
                <w:sz w:val="20"/>
                <w:szCs w:val="20"/>
              </w:rPr>
              <w:t>Составление сводной таблицы (</w:t>
            </w:r>
            <w:r w:rsidR="00DE259B">
              <w:rPr>
                <w:sz w:val="20"/>
                <w:szCs w:val="20"/>
                <w:lang w:val="en-US"/>
              </w:rPr>
              <w:t>Literature</w:t>
            </w:r>
            <w:r w:rsidR="00DE259B" w:rsidRPr="00773F08">
              <w:rPr>
                <w:sz w:val="20"/>
                <w:szCs w:val="20"/>
              </w:rPr>
              <w:t xml:space="preserve"> </w:t>
            </w:r>
            <w:r w:rsidR="00DE259B">
              <w:rPr>
                <w:sz w:val="20"/>
                <w:szCs w:val="20"/>
                <w:lang w:val="en-US"/>
              </w:rPr>
              <w:t>Review</w:t>
            </w:r>
            <w:r w:rsidR="00DE259B" w:rsidRPr="00773F08">
              <w:rPr>
                <w:sz w:val="20"/>
                <w:szCs w:val="20"/>
              </w:rPr>
              <w:t xml:space="preserve"> </w:t>
            </w:r>
            <w:r w:rsidR="00DE259B">
              <w:rPr>
                <w:sz w:val="20"/>
                <w:szCs w:val="20"/>
                <w:lang w:val="en-US"/>
              </w:rPr>
              <w:t>Chart</w:t>
            </w:r>
            <w:r w:rsidR="00DE259B" w:rsidRPr="00773F08">
              <w:rPr>
                <w:sz w:val="20"/>
                <w:szCs w:val="20"/>
              </w:rPr>
              <w:t xml:space="preserve">) </w:t>
            </w:r>
            <w:r w:rsidR="00DE259B">
              <w:rPr>
                <w:sz w:val="20"/>
                <w:szCs w:val="20"/>
              </w:rPr>
              <w:t xml:space="preserve"> по 5 статьям из внеаудиторного чтения</w:t>
            </w:r>
          </w:p>
        </w:tc>
        <w:tc>
          <w:tcPr>
            <w:tcW w:w="1418" w:type="dxa"/>
          </w:tcPr>
          <w:p w:rsidR="00BE7DEF" w:rsidRDefault="00DE259B" w:rsidP="00A74376">
            <w:r>
              <w:t>6</w:t>
            </w:r>
            <w:r w:rsidR="00BE7DEF">
              <w:t>- зачет</w:t>
            </w:r>
          </w:p>
          <w:p w:rsidR="00D47221" w:rsidRDefault="00DE259B" w:rsidP="00D47221">
            <w:r>
              <w:t>6</w:t>
            </w:r>
            <w:r w:rsidR="00D47221">
              <w:t>-экзамен</w:t>
            </w:r>
          </w:p>
          <w:p w:rsidR="00D47221" w:rsidRPr="00170F65" w:rsidRDefault="00D47221" w:rsidP="00A74376"/>
        </w:tc>
        <w:tc>
          <w:tcPr>
            <w:tcW w:w="8788" w:type="dxa"/>
          </w:tcPr>
          <w:p w:rsidR="00746BB7" w:rsidRPr="00170F65" w:rsidRDefault="00DE259B" w:rsidP="002B7832">
            <w:r w:rsidRPr="00DE259B">
              <w:t>Задание предполагает отбор 5 научных статей по теме исследования магистранта</w:t>
            </w:r>
            <w:r>
              <w:t xml:space="preserve">, внеаудиторное чтение и перевод, </w:t>
            </w:r>
            <w:r w:rsidRPr="00DE259B">
              <w:t>заполнение на каждую статью таблицы (</w:t>
            </w:r>
            <w:r w:rsidRPr="00DE259B">
              <w:rPr>
                <w:lang w:val="en-US"/>
              </w:rPr>
              <w:t>Literature</w:t>
            </w:r>
            <w:r w:rsidRPr="00DE259B">
              <w:t xml:space="preserve"> </w:t>
            </w:r>
            <w:r w:rsidRPr="00DE259B">
              <w:rPr>
                <w:lang w:val="en-US"/>
              </w:rPr>
              <w:t>Review</w:t>
            </w:r>
            <w:r w:rsidRPr="00DE259B">
              <w:t xml:space="preserve"> </w:t>
            </w:r>
            <w:r w:rsidRPr="00DE259B">
              <w:rPr>
                <w:lang w:val="en-US"/>
              </w:rPr>
              <w:t>Chart</w:t>
            </w:r>
            <w:r w:rsidRPr="00DE259B">
              <w:t>), содержащей графы: библиографические данные; цель статьи/ сформулированная проблема; предмет исследования</w:t>
            </w:r>
            <w:r w:rsidR="00941D70">
              <w:t xml:space="preserve"> (предложение по решению проблемы)</w:t>
            </w:r>
            <w:r w:rsidRPr="00DE259B">
              <w:t xml:space="preserve">; методы исследования; полученные результаты и выводы; </w:t>
            </w:r>
            <w:r w:rsidR="00941D70">
              <w:t xml:space="preserve">личный вклад </w:t>
            </w:r>
            <w:r w:rsidRPr="00DE259B">
              <w:t>исследователя/автора статьи</w:t>
            </w:r>
            <w:r>
              <w:t>. Сводная таблица сдается</w:t>
            </w:r>
            <w:r w:rsidR="00941D70">
              <w:t xml:space="preserve"> с оригиналами статей, в которых</w:t>
            </w:r>
            <w:r>
              <w:t xml:space="preserve"> выделены фрагменты, содержащие информацию , включенную в таблицу.</w:t>
            </w:r>
          </w:p>
        </w:tc>
      </w:tr>
      <w:tr w:rsidR="00AF4C0A" w:rsidRPr="00170F65" w:rsidTr="00AA01E0">
        <w:trPr>
          <w:trHeight w:val="1697"/>
        </w:trPr>
        <w:tc>
          <w:tcPr>
            <w:tcW w:w="1101" w:type="dxa"/>
            <w:vMerge/>
          </w:tcPr>
          <w:p w:rsidR="00AF4C0A" w:rsidRPr="00170F65" w:rsidRDefault="00AF4C0A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AF4C0A" w:rsidRPr="00170F65" w:rsidRDefault="00AF4C0A" w:rsidP="00A74376">
            <w:r>
              <w:t>12.</w:t>
            </w:r>
            <w:r w:rsidR="00E565DA">
              <w:t>*</w:t>
            </w:r>
            <w:r>
              <w:t xml:space="preserve"> Представление и обсуждение списка терминов по </w:t>
            </w:r>
            <w:r>
              <w:rPr>
                <w:color w:val="000000"/>
              </w:rPr>
              <w:t>направлению подготовки магистранта</w:t>
            </w:r>
          </w:p>
        </w:tc>
        <w:tc>
          <w:tcPr>
            <w:tcW w:w="1418" w:type="dxa"/>
            <w:shd w:val="clear" w:color="auto" w:fill="auto"/>
          </w:tcPr>
          <w:p w:rsidR="00AF4C0A" w:rsidRDefault="00941D70" w:rsidP="00362EA1">
            <w:r>
              <w:rPr>
                <w:lang w:val="en-US"/>
              </w:rPr>
              <w:t>6</w:t>
            </w:r>
            <w:r w:rsidR="00AF4C0A">
              <w:t>-</w:t>
            </w:r>
            <w:proofErr w:type="spellStart"/>
            <w:r w:rsidR="00AF4C0A">
              <w:t>зач</w:t>
            </w:r>
            <w:proofErr w:type="spellEnd"/>
          </w:p>
          <w:p w:rsidR="00AF4C0A" w:rsidRPr="00170F65" w:rsidRDefault="00941D70" w:rsidP="00362EA1">
            <w:r>
              <w:rPr>
                <w:lang w:val="en-US"/>
              </w:rPr>
              <w:t>4</w:t>
            </w:r>
            <w:r w:rsidR="00AF4C0A">
              <w:t>-</w:t>
            </w:r>
            <w:proofErr w:type="spellStart"/>
            <w:r w:rsidR="00AF4C0A">
              <w:t>экз</w:t>
            </w:r>
            <w:proofErr w:type="spellEnd"/>
          </w:p>
        </w:tc>
        <w:tc>
          <w:tcPr>
            <w:tcW w:w="8788" w:type="dxa"/>
          </w:tcPr>
          <w:p w:rsidR="00AF4C0A" w:rsidRDefault="00AF4C0A" w:rsidP="00362EA1">
            <w:pPr>
              <w:rPr>
                <w:color w:val="000000"/>
              </w:rPr>
            </w:pPr>
            <w:r>
              <w:t xml:space="preserve">Представление и обсуждение списка терминов по </w:t>
            </w:r>
            <w:r>
              <w:rPr>
                <w:color w:val="000000"/>
              </w:rPr>
              <w:t xml:space="preserve">направлению подготовки магистранта. Список терминов представляется в </w:t>
            </w:r>
            <w:r w:rsidR="00392132">
              <w:rPr>
                <w:color w:val="000000"/>
              </w:rPr>
              <w:t>печатном виде в виде таблицы</w:t>
            </w:r>
            <w:r w:rsidR="004A0C5C">
              <w:rPr>
                <w:color w:val="000000"/>
              </w:rPr>
              <w:t xml:space="preserve"> </w:t>
            </w:r>
            <w:r w:rsidR="00392132">
              <w:rPr>
                <w:color w:val="000000"/>
              </w:rPr>
              <w:t>(20</w:t>
            </w:r>
            <w:r>
              <w:rPr>
                <w:color w:val="000000"/>
              </w:rPr>
              <w:t xml:space="preserve"> слов-терминов) (1 </w:t>
            </w:r>
            <w:r w:rsidR="00392132">
              <w:rPr>
                <w:color w:val="000000"/>
              </w:rPr>
              <w:t>столбец-слово термин на английском языке</w:t>
            </w:r>
            <w:r>
              <w:rPr>
                <w:color w:val="000000"/>
              </w:rPr>
              <w:t xml:space="preserve">, 2 </w:t>
            </w:r>
            <w:r w:rsidR="00392132">
              <w:rPr>
                <w:color w:val="000000"/>
              </w:rPr>
              <w:t>столбец</w:t>
            </w:r>
            <w:r>
              <w:rPr>
                <w:color w:val="000000"/>
              </w:rPr>
              <w:t>-</w:t>
            </w:r>
            <w:r w:rsidR="00392132">
              <w:rPr>
                <w:color w:val="000000"/>
              </w:rPr>
              <w:t xml:space="preserve"> русский эквивалент термина, 3 столбец</w:t>
            </w:r>
            <w:r w:rsidR="004A0C5C">
              <w:rPr>
                <w:color w:val="000000"/>
              </w:rPr>
              <w:t xml:space="preserve"> </w:t>
            </w:r>
            <w:r w:rsidR="0039213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пример использования термина в предложении</w:t>
            </w:r>
            <w:r w:rsidR="00392132">
              <w:rPr>
                <w:color w:val="000000"/>
              </w:rPr>
              <w:t xml:space="preserve"> (пример из статьи), 4 столбец</w:t>
            </w:r>
            <w:r>
              <w:rPr>
                <w:color w:val="000000"/>
              </w:rPr>
              <w:t>- перевод</w:t>
            </w:r>
            <w:r w:rsidR="00392132">
              <w:rPr>
                <w:color w:val="000000"/>
              </w:rPr>
              <w:t xml:space="preserve"> примера (предложения) </w:t>
            </w:r>
            <w:r>
              <w:rPr>
                <w:color w:val="000000"/>
              </w:rPr>
              <w:t>на русский язык, слово-термин</w:t>
            </w:r>
            <w:r w:rsidR="00392132">
              <w:rPr>
                <w:color w:val="000000"/>
              </w:rPr>
              <w:t xml:space="preserve"> в примерах</w:t>
            </w:r>
            <w:r>
              <w:rPr>
                <w:color w:val="000000"/>
              </w:rPr>
              <w:t xml:space="preserve"> выделяется курсивом</w:t>
            </w:r>
            <w:r w:rsidR="004A0C5C">
              <w:rPr>
                <w:color w:val="000000"/>
              </w:rPr>
              <w:t>.</w:t>
            </w:r>
          </w:p>
          <w:p w:rsidR="00AF4C0A" w:rsidRPr="00170F65" w:rsidRDefault="00AF4C0A" w:rsidP="00A74376"/>
        </w:tc>
      </w:tr>
      <w:tr w:rsidR="00EC679B" w:rsidRPr="00170F65" w:rsidTr="00AA01E0">
        <w:tc>
          <w:tcPr>
            <w:tcW w:w="1101" w:type="dxa"/>
          </w:tcPr>
          <w:p w:rsidR="00EC679B" w:rsidRPr="00170F65" w:rsidRDefault="00EC679B" w:rsidP="00A74376">
            <w:pPr>
              <w:rPr>
                <w:b/>
              </w:rPr>
            </w:pPr>
            <w:r w:rsidRPr="00170F65">
              <w:rPr>
                <w:b/>
              </w:rPr>
              <w:t>Итого</w:t>
            </w:r>
          </w:p>
        </w:tc>
        <w:tc>
          <w:tcPr>
            <w:tcW w:w="3543" w:type="dxa"/>
          </w:tcPr>
          <w:p w:rsidR="00EC679B" w:rsidRPr="00170F65" w:rsidRDefault="00EC679B" w:rsidP="00A74376"/>
        </w:tc>
        <w:tc>
          <w:tcPr>
            <w:tcW w:w="1418" w:type="dxa"/>
            <w:vAlign w:val="center"/>
          </w:tcPr>
          <w:p w:rsidR="00EC679B" w:rsidRDefault="00EC679B" w:rsidP="00A74376">
            <w:pPr>
              <w:jc w:val="center"/>
              <w:rPr>
                <w:b/>
              </w:rPr>
            </w:pPr>
            <w:r w:rsidRPr="00170F65">
              <w:rPr>
                <w:b/>
              </w:rPr>
              <w:t>60</w:t>
            </w:r>
            <w:r w:rsidR="00BE7DEF">
              <w:rPr>
                <w:b/>
              </w:rPr>
              <w:t>-экзамен</w:t>
            </w:r>
          </w:p>
          <w:p w:rsidR="00BE7DEF" w:rsidRPr="00170F65" w:rsidRDefault="00BE7DEF" w:rsidP="00A74376">
            <w:pPr>
              <w:jc w:val="center"/>
              <w:rPr>
                <w:b/>
              </w:rPr>
            </w:pPr>
            <w:r>
              <w:rPr>
                <w:b/>
              </w:rPr>
              <w:t>80-зачет</w:t>
            </w:r>
          </w:p>
        </w:tc>
        <w:tc>
          <w:tcPr>
            <w:tcW w:w="8788" w:type="dxa"/>
          </w:tcPr>
          <w:p w:rsidR="00EC679B" w:rsidRPr="00170F65" w:rsidRDefault="00EC679B" w:rsidP="00A74376">
            <w:pPr>
              <w:jc w:val="center"/>
              <w:rPr>
                <w:b/>
              </w:rPr>
            </w:pPr>
          </w:p>
        </w:tc>
      </w:tr>
      <w:tr w:rsidR="00EC679B" w:rsidRPr="00170F65" w:rsidTr="00AA01E0">
        <w:tc>
          <w:tcPr>
            <w:tcW w:w="1101" w:type="dxa"/>
            <w:vMerge w:val="restart"/>
            <w:vAlign w:val="center"/>
          </w:tcPr>
          <w:p w:rsidR="00642607" w:rsidRDefault="00EC679B" w:rsidP="00A74376">
            <w:pPr>
              <w:jc w:val="center"/>
              <w:rPr>
                <w:b/>
              </w:rPr>
            </w:pPr>
            <w:proofErr w:type="spellStart"/>
            <w:proofErr w:type="gramStart"/>
            <w:r w:rsidRPr="00170F65">
              <w:rPr>
                <w:b/>
              </w:rPr>
              <w:lastRenderedPageBreak/>
              <w:t>Экза</w:t>
            </w:r>
            <w:proofErr w:type="spellEnd"/>
            <w:r w:rsidR="00213A2E">
              <w:rPr>
                <w:b/>
              </w:rPr>
              <w:t>-</w:t>
            </w:r>
            <w:r w:rsidRPr="00170F65">
              <w:rPr>
                <w:b/>
              </w:rPr>
              <w:t>мен</w:t>
            </w:r>
            <w:proofErr w:type="gramEnd"/>
            <w:r w:rsidR="00AF4C0A">
              <w:rPr>
                <w:b/>
              </w:rPr>
              <w:t>/</w:t>
            </w:r>
          </w:p>
          <w:p w:rsidR="00EC679B" w:rsidRPr="00170F65" w:rsidRDefault="00AF4C0A" w:rsidP="00A74376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3543" w:type="dxa"/>
          </w:tcPr>
          <w:p w:rsidR="00EC679B" w:rsidRPr="00170F65" w:rsidRDefault="00EC679B" w:rsidP="00A74376">
            <w:r w:rsidRPr="00170F65">
              <w:t>1. Итоговый лексико-грамматический тест</w:t>
            </w:r>
          </w:p>
        </w:tc>
        <w:tc>
          <w:tcPr>
            <w:tcW w:w="1418" w:type="dxa"/>
          </w:tcPr>
          <w:p w:rsidR="00EC679B" w:rsidRDefault="00EC679B" w:rsidP="00A74376">
            <w:r w:rsidRPr="00170F65">
              <w:t>10</w:t>
            </w:r>
            <w:r w:rsidR="00BE7DEF">
              <w:t>-экзамен</w:t>
            </w:r>
          </w:p>
          <w:p w:rsidR="00BE7DEF" w:rsidRPr="00170F65" w:rsidRDefault="00BE7DEF" w:rsidP="00A74376">
            <w:r>
              <w:t>5-зачет</w:t>
            </w:r>
          </w:p>
        </w:tc>
        <w:tc>
          <w:tcPr>
            <w:tcW w:w="8788" w:type="dxa"/>
          </w:tcPr>
          <w:p w:rsidR="00004375" w:rsidRDefault="00004375" w:rsidP="00A74376">
            <w:r>
              <w:t>Выполнение тестовых заданий (40 заданий, за 80 минут)</w:t>
            </w:r>
            <w:r w:rsidR="00213A2E">
              <w:t xml:space="preserve"> </w:t>
            </w:r>
            <w:r>
              <w:t>на основе изученного ле</w:t>
            </w:r>
            <w:r w:rsidR="00704C0B">
              <w:t>ксико-грамматического материала</w:t>
            </w:r>
          </w:p>
          <w:p w:rsidR="00004375" w:rsidRDefault="00004375" w:rsidP="00A74376">
            <w:r>
              <w:t>Лексика: тема</w:t>
            </w:r>
            <w:r w:rsidR="00AF4C0A">
              <w:t xml:space="preserve"> «</w:t>
            </w:r>
            <w:r w:rsidR="00AF4C0A">
              <w:rPr>
                <w:lang w:val="en-US"/>
              </w:rPr>
              <w:t>MS</w:t>
            </w:r>
            <w:r w:rsidR="00AF4C0A" w:rsidRPr="00AF4C0A">
              <w:t xml:space="preserve"> </w:t>
            </w:r>
            <w:r w:rsidR="00AF4C0A">
              <w:rPr>
                <w:lang w:val="en-US"/>
              </w:rPr>
              <w:t>program</w:t>
            </w:r>
            <w:r>
              <w:t>»</w:t>
            </w:r>
          </w:p>
          <w:p w:rsidR="00EC679B" w:rsidRPr="00AF4C0A" w:rsidRDefault="00004375" w:rsidP="00A74376">
            <w:r>
              <w:t>Грамматика</w:t>
            </w:r>
            <w:r w:rsidR="00AF4C0A">
              <w:t>: Личные формы глагола, Модальные глаголы</w:t>
            </w:r>
          </w:p>
        </w:tc>
      </w:tr>
      <w:tr w:rsidR="00EC679B" w:rsidRPr="00170F65" w:rsidTr="00AA01E0">
        <w:tc>
          <w:tcPr>
            <w:tcW w:w="1101" w:type="dxa"/>
            <w:vMerge/>
          </w:tcPr>
          <w:p w:rsidR="00EC679B" w:rsidRPr="00170F65" w:rsidRDefault="00EC679B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C679B" w:rsidRPr="00170F65" w:rsidRDefault="00EC679B" w:rsidP="00213A2E">
            <w:r w:rsidRPr="00170F65">
              <w:t>2</w:t>
            </w:r>
            <w:r w:rsidR="00213A2E" w:rsidRPr="00A8317D">
              <w:t xml:space="preserve"> Письменный перевод текста с иностранного</w:t>
            </w:r>
            <w:r w:rsidR="00213A2E">
              <w:t xml:space="preserve"> на русский язык (1</w:t>
            </w:r>
            <w:r w:rsidR="00213A2E" w:rsidRPr="00A8317D">
              <w:t>5</w:t>
            </w:r>
            <w:r w:rsidR="00213A2E">
              <w:t>00</w:t>
            </w:r>
            <w:r w:rsidR="00213A2E" w:rsidRPr="00A8317D">
              <w:t xml:space="preserve"> п. </w:t>
            </w:r>
            <w:proofErr w:type="spellStart"/>
            <w:proofErr w:type="gramStart"/>
            <w:r w:rsidR="00213A2E" w:rsidRPr="00A8317D">
              <w:t>зн</w:t>
            </w:r>
            <w:proofErr w:type="spellEnd"/>
            <w:r w:rsidR="00213A2E" w:rsidRPr="00A8317D">
              <w:t xml:space="preserve"> )</w:t>
            </w:r>
            <w:proofErr w:type="gramEnd"/>
            <w:r w:rsidR="00213A2E" w:rsidRPr="00A8317D">
              <w:t xml:space="preserve"> со словарем (из </w:t>
            </w:r>
            <w:proofErr w:type="spellStart"/>
            <w:r w:rsidR="00213A2E" w:rsidRPr="00A8317D">
              <w:t>внеаудиторногго</w:t>
            </w:r>
            <w:proofErr w:type="spellEnd"/>
            <w:r w:rsidR="00213A2E" w:rsidRPr="00A8317D">
              <w:t xml:space="preserve"> чтения)</w:t>
            </w:r>
          </w:p>
        </w:tc>
        <w:tc>
          <w:tcPr>
            <w:tcW w:w="1418" w:type="dxa"/>
          </w:tcPr>
          <w:p w:rsidR="00BE7DEF" w:rsidRDefault="00BE7DEF" w:rsidP="00BE7DEF">
            <w:r w:rsidRPr="00170F65">
              <w:t>10</w:t>
            </w:r>
            <w:r>
              <w:t>-экзамен</w:t>
            </w:r>
          </w:p>
          <w:p w:rsidR="00EC679B" w:rsidRPr="00170F65" w:rsidRDefault="00BE7DEF" w:rsidP="00BE7DEF">
            <w:r>
              <w:t>5-зачет</w:t>
            </w:r>
          </w:p>
        </w:tc>
        <w:tc>
          <w:tcPr>
            <w:tcW w:w="8788" w:type="dxa"/>
          </w:tcPr>
          <w:p w:rsidR="00EC679B" w:rsidRDefault="00004375" w:rsidP="00A74376">
            <w:r>
              <w:t>Письменный перевод текста по направлению п</w:t>
            </w:r>
            <w:r w:rsidR="00A74376">
              <w:t>одготовки магистранта объемом 1</w:t>
            </w:r>
            <w:r>
              <w:t>5</w:t>
            </w:r>
            <w:r w:rsidR="00A74376">
              <w:t>00</w:t>
            </w:r>
            <w:r>
              <w:t xml:space="preserve"> </w:t>
            </w:r>
            <w:proofErr w:type="spellStart"/>
            <w:proofErr w:type="gramStart"/>
            <w:r w:rsidR="00A74376">
              <w:t>п.зн</w:t>
            </w:r>
            <w:proofErr w:type="spellEnd"/>
            <w:proofErr w:type="gramEnd"/>
            <w:r w:rsidR="00A74376">
              <w:t xml:space="preserve"> с иностранного языка</w:t>
            </w:r>
            <w:r>
              <w:t xml:space="preserve"> на русский язык со словарем</w:t>
            </w:r>
          </w:p>
          <w:p w:rsidR="00004375" w:rsidRPr="00170F65" w:rsidRDefault="00004375" w:rsidP="00A74376"/>
        </w:tc>
      </w:tr>
      <w:tr w:rsidR="00EC679B" w:rsidRPr="00A408CB" w:rsidTr="00AA01E0">
        <w:trPr>
          <w:trHeight w:val="128"/>
        </w:trPr>
        <w:tc>
          <w:tcPr>
            <w:tcW w:w="1101" w:type="dxa"/>
            <w:vMerge/>
          </w:tcPr>
          <w:p w:rsidR="00EC679B" w:rsidRPr="00170F65" w:rsidRDefault="00EC679B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C679B" w:rsidRPr="00170F65" w:rsidRDefault="00004375" w:rsidP="00A74376">
            <w:r>
              <w:t>3. Монологическое высказывание по теме</w:t>
            </w:r>
          </w:p>
        </w:tc>
        <w:tc>
          <w:tcPr>
            <w:tcW w:w="1418" w:type="dxa"/>
          </w:tcPr>
          <w:p w:rsidR="00BE7DEF" w:rsidRDefault="00BE7DEF" w:rsidP="00BE7DEF">
            <w:r w:rsidRPr="00170F65">
              <w:t>10</w:t>
            </w:r>
            <w:r>
              <w:t>-экзамен</w:t>
            </w:r>
          </w:p>
          <w:p w:rsidR="00EC679B" w:rsidRPr="00170F65" w:rsidRDefault="00BE7DEF" w:rsidP="00BE7DEF">
            <w:r>
              <w:t>5-зачет</w:t>
            </w:r>
          </w:p>
        </w:tc>
        <w:tc>
          <w:tcPr>
            <w:tcW w:w="8788" w:type="dxa"/>
          </w:tcPr>
          <w:p w:rsidR="00004375" w:rsidRDefault="00004375" w:rsidP="00004375">
            <w:r>
              <w:t xml:space="preserve">Подготовить монологическое высказывание по </w:t>
            </w:r>
            <w:r w:rsidR="00AF4C0A">
              <w:t xml:space="preserve">одной из тем, изученных за 1 </w:t>
            </w:r>
            <w:r>
              <w:t xml:space="preserve"> с</w:t>
            </w:r>
            <w:r w:rsidR="00A74376">
              <w:t>еместр</w:t>
            </w:r>
            <w:r>
              <w:t>. Вопросы по теме могут служить планом ответа.</w:t>
            </w:r>
          </w:p>
          <w:p w:rsidR="00586F86" w:rsidRDefault="00586F86" w:rsidP="00586F86"/>
          <w:p w:rsidR="00704C0B" w:rsidRDefault="00586F86" w:rsidP="00004375">
            <w:r>
              <w:t>Экзаменационные т</w:t>
            </w:r>
            <w:r w:rsidR="00004375">
              <w:t>емы</w:t>
            </w:r>
            <w:r w:rsidR="00704C0B">
              <w:t>:</w:t>
            </w:r>
          </w:p>
          <w:p w:rsidR="00004375" w:rsidRDefault="00704C0B" w:rsidP="00004375">
            <w:r>
              <w:t>1..</w:t>
            </w:r>
            <w:r w:rsidR="00586F86">
              <w:t xml:space="preserve"> </w:t>
            </w:r>
            <w:r w:rsidR="00004375">
              <w:t>Программа магистр</w:t>
            </w:r>
            <w:r>
              <w:t>атуры в НГТУ</w:t>
            </w:r>
            <w:r w:rsidR="00586F86" w:rsidRPr="00586F86">
              <w:t xml:space="preserve"> (</w:t>
            </w:r>
            <w:r w:rsidR="00586F86">
              <w:rPr>
                <w:lang w:val="en-US"/>
              </w:rPr>
              <w:t>MS</w:t>
            </w:r>
            <w:r w:rsidR="00586F86" w:rsidRPr="00586F86">
              <w:t xml:space="preserve"> </w:t>
            </w:r>
            <w:r w:rsidR="00586F86">
              <w:rPr>
                <w:lang w:val="en-US"/>
              </w:rPr>
              <w:t>Program</w:t>
            </w:r>
            <w:r w:rsidR="00586F86" w:rsidRPr="00586F86">
              <w:t xml:space="preserve"> </w:t>
            </w:r>
            <w:r w:rsidR="00586F86">
              <w:rPr>
                <w:lang w:val="en-US"/>
              </w:rPr>
              <w:t>at</w:t>
            </w:r>
            <w:r w:rsidR="00586F86" w:rsidRPr="00586F86">
              <w:t xml:space="preserve"> </w:t>
            </w:r>
            <w:r w:rsidR="00586F86">
              <w:rPr>
                <w:lang w:val="en-US"/>
              </w:rPr>
              <w:t>NSTU</w:t>
            </w:r>
            <w:r w:rsidR="00586F86" w:rsidRPr="00586F86">
              <w:t>)</w:t>
            </w:r>
          </w:p>
          <w:p w:rsidR="00642607" w:rsidRPr="00586F86" w:rsidRDefault="00642607" w:rsidP="00004375">
            <w:r>
              <w:t>2. Программа магистратуры за рубежом (по направлению подготовки магистранта)</w:t>
            </w:r>
          </w:p>
          <w:p w:rsidR="00004375" w:rsidRPr="00AF4C0A" w:rsidRDefault="00004375" w:rsidP="00004375"/>
        </w:tc>
      </w:tr>
      <w:tr w:rsidR="00EC679B" w:rsidRPr="00170F65" w:rsidTr="00AA01E0">
        <w:trPr>
          <w:trHeight w:val="127"/>
        </w:trPr>
        <w:tc>
          <w:tcPr>
            <w:tcW w:w="1101" w:type="dxa"/>
            <w:vMerge/>
          </w:tcPr>
          <w:p w:rsidR="00EC679B" w:rsidRPr="00725CD1" w:rsidRDefault="00EC679B" w:rsidP="00A74376">
            <w:pPr>
              <w:rPr>
                <w:b/>
              </w:rPr>
            </w:pPr>
          </w:p>
        </w:tc>
        <w:tc>
          <w:tcPr>
            <w:tcW w:w="3543" w:type="dxa"/>
          </w:tcPr>
          <w:p w:rsidR="00EC679B" w:rsidRPr="00170F65" w:rsidRDefault="00EC679B" w:rsidP="00AF4C0A">
            <w:r w:rsidRPr="00170F65">
              <w:t>4.</w:t>
            </w:r>
            <w:r w:rsidR="00AF4C0A" w:rsidRPr="00CD5EB6">
              <w:rPr>
                <w:rFonts w:eastAsia="Times New Roman"/>
              </w:rPr>
              <w:t xml:space="preserve"> Составление устного </w:t>
            </w:r>
            <w:proofErr w:type="gramStart"/>
            <w:r w:rsidR="00AF4C0A" w:rsidRPr="00CD5EB6">
              <w:rPr>
                <w:rFonts w:eastAsia="Times New Roman"/>
              </w:rPr>
              <w:t>рефер</w:t>
            </w:r>
            <w:r w:rsidR="00AF4C0A">
              <w:rPr>
                <w:rFonts w:eastAsia="Times New Roman"/>
              </w:rPr>
              <w:t>ата  на</w:t>
            </w:r>
            <w:proofErr w:type="gramEnd"/>
            <w:r w:rsidR="00AF4C0A">
              <w:rPr>
                <w:rFonts w:eastAsia="Times New Roman"/>
              </w:rPr>
              <w:t xml:space="preserve"> иностранном языке текста</w:t>
            </w:r>
            <w:r w:rsidR="00AF4C0A" w:rsidRPr="00CD5EB6">
              <w:rPr>
                <w:rFonts w:eastAsia="Times New Roman"/>
              </w:rPr>
              <w:t xml:space="preserve"> по направлению </w:t>
            </w:r>
            <w:r w:rsidR="00AF4C0A">
              <w:rPr>
                <w:rFonts w:eastAsia="Times New Roman"/>
              </w:rPr>
              <w:t xml:space="preserve">подготовки магистранта  объемом </w:t>
            </w:r>
            <w:r w:rsidR="00AF4C0A" w:rsidRPr="00815600">
              <w:rPr>
                <w:rFonts w:eastAsia="Times New Roman"/>
              </w:rPr>
              <w:t>1500</w:t>
            </w:r>
            <w:r w:rsidR="00AF4C0A" w:rsidRPr="00CD5EB6">
              <w:rPr>
                <w:rFonts w:eastAsia="Times New Roman"/>
              </w:rPr>
              <w:t xml:space="preserve"> печатных знаков</w:t>
            </w:r>
            <w:r w:rsidR="00AF4C0A">
              <w:rPr>
                <w:rFonts w:eastAsia="Times New Roman"/>
              </w:rPr>
              <w:t>( из внеаудиторного чтения)</w:t>
            </w:r>
            <w:r w:rsidRPr="00170F65">
              <w:t xml:space="preserve"> </w:t>
            </w:r>
          </w:p>
        </w:tc>
        <w:tc>
          <w:tcPr>
            <w:tcW w:w="1418" w:type="dxa"/>
          </w:tcPr>
          <w:p w:rsidR="00BE7DEF" w:rsidRDefault="00BE7DEF" w:rsidP="00BE7DEF">
            <w:r w:rsidRPr="00170F65">
              <w:t>10</w:t>
            </w:r>
            <w:r>
              <w:t>-экзамен</w:t>
            </w:r>
          </w:p>
          <w:p w:rsidR="00EC679B" w:rsidRPr="00170F65" w:rsidRDefault="00BE7DEF" w:rsidP="00BE7DEF">
            <w:r>
              <w:t>5-зачет</w:t>
            </w:r>
          </w:p>
        </w:tc>
        <w:tc>
          <w:tcPr>
            <w:tcW w:w="8788" w:type="dxa"/>
          </w:tcPr>
          <w:p w:rsidR="00EC679B" w:rsidRPr="00CD4089" w:rsidRDefault="00704C0B" w:rsidP="00004375">
            <w:r>
              <w:t>Устное реферирование на иностранном языке текста по направлению подгот</w:t>
            </w:r>
            <w:r w:rsidR="00674D08">
              <w:t>овки магистранта объемом 1500</w:t>
            </w:r>
            <w:r>
              <w:t xml:space="preserve"> </w:t>
            </w:r>
            <w:proofErr w:type="spellStart"/>
            <w:proofErr w:type="gramStart"/>
            <w:r>
              <w:t>п.зн</w:t>
            </w:r>
            <w:proofErr w:type="spellEnd"/>
            <w:proofErr w:type="gramEnd"/>
            <w:r>
              <w:t>, объем реферата 1/8 первоисто</w:t>
            </w:r>
            <w:r w:rsidR="00674D08">
              <w:t xml:space="preserve">чника) из </w:t>
            </w:r>
            <w:r w:rsidR="00AF4C0A" w:rsidRPr="00CD4089">
              <w:t>внеаудиторного чтения за 1</w:t>
            </w:r>
            <w:r w:rsidR="00674D08" w:rsidRPr="00CD4089">
              <w:t xml:space="preserve"> семестра</w:t>
            </w:r>
          </w:p>
          <w:p w:rsidR="00704C0B" w:rsidRPr="00170F65" w:rsidRDefault="00674D08" w:rsidP="00674D08">
            <w:r>
              <w:t xml:space="preserve">Устное реферирование. См структуру информативного </w:t>
            </w:r>
            <w:proofErr w:type="gramStart"/>
            <w:r>
              <w:t>реферата :</w:t>
            </w:r>
            <w:proofErr w:type="gramEnd"/>
            <w:r>
              <w:t xml:space="preserve"> Методические указания №4227, Аннотирование и реферирование, часть 1, стр.8.</w:t>
            </w:r>
          </w:p>
        </w:tc>
      </w:tr>
      <w:tr w:rsidR="00EC679B" w:rsidRPr="00170F65" w:rsidTr="00AA01E0">
        <w:tc>
          <w:tcPr>
            <w:tcW w:w="1101" w:type="dxa"/>
          </w:tcPr>
          <w:p w:rsidR="00EC679B" w:rsidRPr="00170F65" w:rsidRDefault="00EC679B" w:rsidP="00A74376">
            <w:pPr>
              <w:rPr>
                <w:b/>
              </w:rPr>
            </w:pPr>
            <w:r w:rsidRPr="00170F65">
              <w:rPr>
                <w:b/>
              </w:rPr>
              <w:t xml:space="preserve">Итого </w:t>
            </w:r>
          </w:p>
        </w:tc>
        <w:tc>
          <w:tcPr>
            <w:tcW w:w="3543" w:type="dxa"/>
          </w:tcPr>
          <w:p w:rsidR="00EC679B" w:rsidRPr="00170F65" w:rsidRDefault="00EC679B" w:rsidP="00A74376"/>
        </w:tc>
        <w:tc>
          <w:tcPr>
            <w:tcW w:w="1418" w:type="dxa"/>
            <w:vAlign w:val="center"/>
          </w:tcPr>
          <w:p w:rsidR="00EC679B" w:rsidRDefault="00EC679B" w:rsidP="00A74376">
            <w:pPr>
              <w:jc w:val="center"/>
              <w:rPr>
                <w:b/>
              </w:rPr>
            </w:pPr>
            <w:r w:rsidRPr="00170F65">
              <w:rPr>
                <w:b/>
              </w:rPr>
              <w:t>40</w:t>
            </w:r>
            <w:r w:rsidR="00BE7DEF">
              <w:rPr>
                <w:b/>
              </w:rPr>
              <w:t>-экзамен</w:t>
            </w:r>
          </w:p>
          <w:p w:rsidR="00BE7DEF" w:rsidRPr="00170F65" w:rsidRDefault="00BE7DEF" w:rsidP="00A74376">
            <w:pPr>
              <w:jc w:val="center"/>
              <w:rPr>
                <w:b/>
              </w:rPr>
            </w:pPr>
            <w:r>
              <w:rPr>
                <w:b/>
              </w:rPr>
              <w:t>20-зачет</w:t>
            </w:r>
          </w:p>
        </w:tc>
        <w:tc>
          <w:tcPr>
            <w:tcW w:w="8788" w:type="dxa"/>
          </w:tcPr>
          <w:p w:rsidR="00EC679B" w:rsidRDefault="00642607" w:rsidP="00A7437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="00BD4049">
              <w:rPr>
                <w:b/>
              </w:rPr>
              <w:t xml:space="preserve"> зачет</w:t>
            </w:r>
            <w:r>
              <w:rPr>
                <w:b/>
              </w:rPr>
              <w:t>а</w:t>
            </w:r>
            <w:r w:rsidR="00BD4049">
              <w:rPr>
                <w:b/>
              </w:rPr>
              <w:t>/ экзамен</w:t>
            </w:r>
            <w:r>
              <w:rPr>
                <w:b/>
              </w:rPr>
              <w:t>а</w:t>
            </w:r>
            <w:r w:rsidR="00BD4049">
              <w:rPr>
                <w:b/>
              </w:rPr>
              <w:t xml:space="preserve"> </w:t>
            </w:r>
            <w:r w:rsidR="005C70B3">
              <w:rPr>
                <w:b/>
              </w:rPr>
              <w:t>(16-17 учебная неделя)</w:t>
            </w:r>
            <w:r w:rsidR="00BD4049">
              <w:rPr>
                <w:b/>
              </w:rPr>
              <w:t xml:space="preserve"> магистрантом представляется Портфолио (папка-скоросшиватель) с титульным листом «ПОРТФОЛИО магистранта ФИО, факультет, группа, за __ семестр. Преподаватель ФИО»</w:t>
            </w:r>
            <w:r w:rsidR="004A0C5C">
              <w:rPr>
                <w:b/>
              </w:rPr>
              <w:t>,</w:t>
            </w:r>
            <w:r w:rsidR="00BD4049">
              <w:rPr>
                <w:b/>
              </w:rPr>
              <w:t xml:space="preserve"> содержащее следующие </w:t>
            </w:r>
            <w:r w:rsidR="005C70B3">
              <w:rPr>
                <w:b/>
              </w:rPr>
              <w:t>файлы</w:t>
            </w:r>
            <w:r w:rsidR="00BD4049">
              <w:rPr>
                <w:b/>
              </w:rPr>
              <w:t>:</w:t>
            </w:r>
          </w:p>
          <w:p w:rsidR="00392132" w:rsidRPr="005C70B3" w:rsidRDefault="00392132" w:rsidP="00392132">
            <w:pPr>
              <w:pStyle w:val="a3"/>
              <w:numPr>
                <w:ilvl w:val="0"/>
                <w:numId w:val="3"/>
              </w:numPr>
            </w:pPr>
            <w:r>
              <w:t>Конспект о</w:t>
            </w:r>
            <w:r w:rsidR="00BD4049" w:rsidRPr="005C70B3">
              <w:t>твет</w:t>
            </w:r>
            <w:r>
              <w:t>а</w:t>
            </w:r>
            <w:r w:rsidR="00BD4049" w:rsidRPr="005C70B3">
              <w:t xml:space="preserve"> на вопрос по тем</w:t>
            </w:r>
            <w:r>
              <w:t>е «</w:t>
            </w:r>
            <w:r w:rsidRPr="005C70B3">
              <w:t>«Магистратура в НГТУ»</w:t>
            </w:r>
          </w:p>
          <w:p w:rsidR="00392132" w:rsidRPr="005C70B3" w:rsidRDefault="00392132" w:rsidP="00392132">
            <w:pPr>
              <w:pStyle w:val="a3"/>
              <w:numPr>
                <w:ilvl w:val="0"/>
                <w:numId w:val="3"/>
              </w:numPr>
            </w:pPr>
            <w:r>
              <w:t>Конспект диалогического высказывания по теме «Программы магистратуры за рубежом</w:t>
            </w:r>
            <w:r w:rsidRPr="005C70B3">
              <w:t>»</w:t>
            </w:r>
          </w:p>
          <w:p w:rsidR="00BD4049" w:rsidRPr="005C70B3" w:rsidRDefault="00BD4049" w:rsidP="00392132">
            <w:pPr>
              <w:pStyle w:val="a3"/>
              <w:numPr>
                <w:ilvl w:val="0"/>
                <w:numId w:val="3"/>
              </w:numPr>
            </w:pPr>
            <w:r w:rsidRPr="005C70B3">
              <w:t>Аннотация к тексту</w:t>
            </w:r>
          </w:p>
          <w:p w:rsidR="00BD4049" w:rsidRPr="005C70B3" w:rsidRDefault="00BD4049" w:rsidP="00BD4049">
            <w:pPr>
              <w:pStyle w:val="a3"/>
              <w:numPr>
                <w:ilvl w:val="0"/>
                <w:numId w:val="3"/>
              </w:numPr>
            </w:pPr>
            <w:r w:rsidRPr="005C70B3">
              <w:rPr>
                <w:lang w:val="en-US"/>
              </w:rPr>
              <w:t>Project Summary</w:t>
            </w:r>
          </w:p>
          <w:p w:rsidR="00BD4049" w:rsidRPr="005C70B3" w:rsidRDefault="00BD4049" w:rsidP="00BD4049">
            <w:pPr>
              <w:pStyle w:val="a3"/>
              <w:numPr>
                <w:ilvl w:val="0"/>
                <w:numId w:val="3"/>
              </w:numPr>
            </w:pPr>
            <w:r w:rsidRPr="005C70B3">
              <w:t>Те</w:t>
            </w:r>
            <w:r w:rsidR="00392132">
              <w:t>ксты по внеаудиторному чтению (1</w:t>
            </w:r>
            <w:r w:rsidRPr="005C70B3">
              <w:t xml:space="preserve">5 т п. </w:t>
            </w:r>
            <w:proofErr w:type="spellStart"/>
            <w:r w:rsidRPr="005C70B3">
              <w:t>зн</w:t>
            </w:r>
            <w:proofErr w:type="spellEnd"/>
            <w:r w:rsidRPr="005C70B3">
              <w:t>)</w:t>
            </w:r>
            <w:r w:rsidR="005C70B3" w:rsidRPr="005C70B3">
              <w:t>+ заполненная Ведомость по внеаудиторному чтению</w:t>
            </w:r>
          </w:p>
          <w:p w:rsidR="00BD4049" w:rsidRPr="005C70B3" w:rsidRDefault="00392132" w:rsidP="00BD4049">
            <w:pPr>
              <w:pStyle w:val="a3"/>
              <w:numPr>
                <w:ilvl w:val="0"/>
                <w:numId w:val="3"/>
              </w:numPr>
            </w:pPr>
            <w:r>
              <w:t>Конспект</w:t>
            </w:r>
            <w:r w:rsidR="00BD4049" w:rsidRPr="005C70B3">
              <w:t xml:space="preserve"> устного реферата </w:t>
            </w:r>
          </w:p>
          <w:p w:rsidR="00BD4049" w:rsidRPr="005C70B3" w:rsidRDefault="00BD4049" w:rsidP="00BD4049">
            <w:pPr>
              <w:pStyle w:val="a3"/>
              <w:numPr>
                <w:ilvl w:val="0"/>
                <w:numId w:val="3"/>
              </w:numPr>
            </w:pPr>
            <w:r w:rsidRPr="005C70B3">
              <w:t>Текст письменного реферата</w:t>
            </w:r>
          </w:p>
          <w:p w:rsidR="00BD4049" w:rsidRPr="005C70B3" w:rsidRDefault="00392132" w:rsidP="00BD4049">
            <w:pPr>
              <w:pStyle w:val="a3"/>
              <w:numPr>
                <w:ilvl w:val="0"/>
                <w:numId w:val="3"/>
              </w:numPr>
            </w:pPr>
            <w:r>
              <w:t xml:space="preserve">Конспект </w:t>
            </w:r>
            <w:r w:rsidR="00BD4049" w:rsidRPr="005C70B3">
              <w:t>устного реферата (т</w:t>
            </w:r>
            <w:r>
              <w:t>екста из внеаудиторного чтения-2500</w:t>
            </w:r>
            <w:r w:rsidR="00BD4049" w:rsidRPr="005C70B3">
              <w:t xml:space="preserve"> </w:t>
            </w:r>
            <w:proofErr w:type="spellStart"/>
            <w:r w:rsidR="00BD4049" w:rsidRPr="005C70B3">
              <w:t>т.</w:t>
            </w:r>
            <w:proofErr w:type="gramStart"/>
            <w:r w:rsidR="00BD4049" w:rsidRPr="005C70B3">
              <w:t>п.зн</w:t>
            </w:r>
            <w:proofErr w:type="spellEnd"/>
            <w:proofErr w:type="gramEnd"/>
            <w:r w:rsidR="00BD4049" w:rsidRPr="005C70B3">
              <w:t>)</w:t>
            </w:r>
          </w:p>
          <w:p w:rsidR="00BD4049" w:rsidRPr="005C70B3" w:rsidRDefault="00BD4049" w:rsidP="00BD4049">
            <w:pPr>
              <w:pStyle w:val="a3"/>
              <w:numPr>
                <w:ilvl w:val="0"/>
                <w:numId w:val="3"/>
              </w:numPr>
            </w:pPr>
            <w:r w:rsidRPr="005C70B3">
              <w:t>Письменный перевод те</w:t>
            </w:r>
            <w:r w:rsidR="00392132">
              <w:t>кста из внеаудиторного чтения (2500</w:t>
            </w:r>
            <w:r w:rsidRPr="005C70B3">
              <w:t xml:space="preserve"> т </w:t>
            </w:r>
            <w:proofErr w:type="spellStart"/>
            <w:proofErr w:type="gramStart"/>
            <w:r w:rsidRPr="005C70B3">
              <w:t>п.зн</w:t>
            </w:r>
            <w:proofErr w:type="spellEnd"/>
            <w:proofErr w:type="gramEnd"/>
            <w:r w:rsidRPr="005C70B3">
              <w:t>)</w:t>
            </w:r>
          </w:p>
          <w:p w:rsidR="00BD4049" w:rsidRPr="005C70B3" w:rsidRDefault="00BD4049" w:rsidP="00BD4049">
            <w:pPr>
              <w:ind w:left="360"/>
            </w:pPr>
            <w:r w:rsidRPr="005C70B3">
              <w:lastRenderedPageBreak/>
              <w:t>Оформление-Титульный лист, перевод, оригинал)</w:t>
            </w:r>
          </w:p>
          <w:p w:rsidR="005C70B3" w:rsidRPr="005C70B3" w:rsidRDefault="005C70B3" w:rsidP="005C70B3">
            <w:pPr>
              <w:pStyle w:val="a3"/>
              <w:numPr>
                <w:ilvl w:val="0"/>
                <w:numId w:val="3"/>
              </w:numPr>
            </w:pPr>
            <w:r w:rsidRPr="005C70B3">
              <w:t>Итоговый реферат/курсовая работа</w:t>
            </w:r>
          </w:p>
          <w:p w:rsidR="005C70B3" w:rsidRPr="005C70B3" w:rsidRDefault="00392132" w:rsidP="005C70B3">
            <w:pPr>
              <w:pStyle w:val="a3"/>
              <w:numPr>
                <w:ilvl w:val="0"/>
                <w:numId w:val="3"/>
              </w:numPr>
            </w:pPr>
            <w:r>
              <w:t xml:space="preserve">Сводная таблица на 5 статей </w:t>
            </w:r>
            <w:r w:rsidRPr="00DE259B">
              <w:t>(</w:t>
            </w:r>
            <w:r w:rsidRPr="00DE259B">
              <w:rPr>
                <w:lang w:val="en-US"/>
              </w:rPr>
              <w:t>Literature</w:t>
            </w:r>
            <w:r w:rsidRPr="00DE259B">
              <w:t xml:space="preserve"> </w:t>
            </w:r>
            <w:r w:rsidRPr="00DE259B">
              <w:rPr>
                <w:lang w:val="en-US"/>
              </w:rPr>
              <w:t>Review</w:t>
            </w:r>
            <w:r w:rsidRPr="00DE259B">
              <w:t xml:space="preserve"> </w:t>
            </w:r>
            <w:r w:rsidRPr="00DE259B">
              <w:rPr>
                <w:lang w:val="en-US"/>
              </w:rPr>
              <w:t>Chart</w:t>
            </w:r>
            <w:r>
              <w:t>) с оригиналами</w:t>
            </w:r>
          </w:p>
          <w:p w:rsidR="005C70B3" w:rsidRPr="005C70B3" w:rsidRDefault="005C70B3" w:rsidP="005C70B3">
            <w:pPr>
              <w:pStyle w:val="a3"/>
              <w:numPr>
                <w:ilvl w:val="0"/>
                <w:numId w:val="3"/>
              </w:numPr>
            </w:pPr>
            <w:r w:rsidRPr="005C70B3">
              <w:t>Список терминов</w:t>
            </w:r>
            <w:r>
              <w:t xml:space="preserve"> по направлению подготовки магистранта</w:t>
            </w:r>
            <w:r w:rsidRPr="005C70B3">
              <w:t xml:space="preserve"> (мин</w:t>
            </w:r>
            <w:r>
              <w:t>имум</w:t>
            </w:r>
            <w:r w:rsidR="00392132">
              <w:t xml:space="preserve"> 20</w:t>
            </w:r>
            <w:r w:rsidRPr="005C70B3">
              <w:t>)</w:t>
            </w:r>
          </w:p>
          <w:p w:rsidR="005C70B3" w:rsidRPr="005C70B3" w:rsidRDefault="005C70B3" w:rsidP="005C70B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C70B3">
              <w:t>Рейтинг-лист магистранта</w:t>
            </w:r>
          </w:p>
        </w:tc>
      </w:tr>
      <w:tr w:rsidR="00EC679B" w:rsidRPr="00170F65" w:rsidTr="00AA01E0">
        <w:tc>
          <w:tcPr>
            <w:tcW w:w="4644" w:type="dxa"/>
            <w:gridSpan w:val="2"/>
            <w:vAlign w:val="center"/>
          </w:tcPr>
          <w:p w:rsidR="00EC679B" w:rsidRPr="00170F65" w:rsidRDefault="00AF4C0A" w:rsidP="00A743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13A2E">
              <w:rPr>
                <w:b/>
              </w:rPr>
              <w:t xml:space="preserve"> </w:t>
            </w:r>
            <w:r w:rsidR="00EC679B" w:rsidRPr="00170F65">
              <w:rPr>
                <w:b/>
              </w:rPr>
              <w:t>семестр магистратуры</w:t>
            </w:r>
          </w:p>
        </w:tc>
        <w:tc>
          <w:tcPr>
            <w:tcW w:w="1418" w:type="dxa"/>
            <w:vAlign w:val="center"/>
          </w:tcPr>
          <w:p w:rsidR="00EC679B" w:rsidRPr="00170F65" w:rsidRDefault="00EC679B" w:rsidP="00A74376">
            <w:pPr>
              <w:jc w:val="center"/>
              <w:rPr>
                <w:b/>
              </w:rPr>
            </w:pPr>
            <w:r w:rsidRPr="00170F65">
              <w:rPr>
                <w:b/>
              </w:rPr>
              <w:t>100</w:t>
            </w:r>
          </w:p>
        </w:tc>
        <w:tc>
          <w:tcPr>
            <w:tcW w:w="8788" w:type="dxa"/>
          </w:tcPr>
          <w:p w:rsidR="00EC679B" w:rsidRPr="00170F65" w:rsidRDefault="00EC679B" w:rsidP="00A74376">
            <w:pPr>
              <w:jc w:val="center"/>
              <w:rPr>
                <w:b/>
              </w:rPr>
            </w:pPr>
          </w:p>
        </w:tc>
      </w:tr>
    </w:tbl>
    <w:p w:rsidR="00674D08" w:rsidRPr="00A8317D" w:rsidRDefault="00674D08" w:rsidP="00674D08">
      <w:r w:rsidRPr="00A8317D">
        <w:t>Примечания:</w:t>
      </w:r>
    </w:p>
    <w:p w:rsidR="00674D08" w:rsidRPr="00A8317D" w:rsidRDefault="00674D08" w:rsidP="00674D08">
      <w:pPr>
        <w:numPr>
          <w:ilvl w:val="0"/>
          <w:numId w:val="2"/>
        </w:numPr>
      </w:pPr>
      <w:r w:rsidRPr="00A8317D">
        <w:t>Посещение занятий обязательно.</w:t>
      </w:r>
    </w:p>
    <w:p w:rsidR="00674D08" w:rsidRDefault="00674D08" w:rsidP="00674D08">
      <w:pPr>
        <w:numPr>
          <w:ilvl w:val="0"/>
          <w:numId w:val="2"/>
        </w:numPr>
        <w:rPr>
          <w:sz w:val="22"/>
          <w:szCs w:val="22"/>
        </w:rPr>
      </w:pPr>
      <w:r w:rsidRPr="00A8317D">
        <w:t>В случае пропуск</w:t>
      </w:r>
      <w:r w:rsidR="00D729F4">
        <w:t xml:space="preserve">а 70% занятий,  </w:t>
      </w:r>
      <w:r>
        <w:rPr>
          <w:sz w:val="22"/>
          <w:szCs w:val="22"/>
        </w:rPr>
        <w:t xml:space="preserve">для допуска к экзамену (зачету) необходимо </w:t>
      </w:r>
      <w:r w:rsidR="00E565DA">
        <w:rPr>
          <w:sz w:val="22"/>
          <w:szCs w:val="22"/>
        </w:rPr>
        <w:t xml:space="preserve">обязательное </w:t>
      </w:r>
      <w:r>
        <w:rPr>
          <w:sz w:val="22"/>
          <w:szCs w:val="22"/>
        </w:rPr>
        <w:t>выполнение заданий, отмеченных *</w:t>
      </w:r>
    </w:p>
    <w:p w:rsidR="00392132" w:rsidRPr="00152842" w:rsidRDefault="00392132" w:rsidP="00674D08">
      <w:pPr>
        <w:numPr>
          <w:ilvl w:val="0"/>
          <w:numId w:val="2"/>
        </w:numPr>
        <w:rPr>
          <w:sz w:val="22"/>
          <w:szCs w:val="22"/>
        </w:rPr>
      </w:pPr>
      <w:r>
        <w:t>Максимальное количество баллов, которое магистрант может получить в качестве допуска на консультациях, составляет 30 (для экзамена), 40 (для зачета).</w:t>
      </w:r>
    </w:p>
    <w:p w:rsidR="00EC679B" w:rsidRDefault="00EC679B"/>
    <w:sectPr w:rsidR="00EC679B" w:rsidSect="00BC05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BBB"/>
    <w:multiLevelType w:val="hybridMultilevel"/>
    <w:tmpl w:val="AC0A9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6A68"/>
    <w:multiLevelType w:val="hybridMultilevel"/>
    <w:tmpl w:val="7662EF58"/>
    <w:lvl w:ilvl="0" w:tplc="C0C6E7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32A5"/>
    <w:multiLevelType w:val="hybridMultilevel"/>
    <w:tmpl w:val="39B8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C2745"/>
    <w:multiLevelType w:val="hybridMultilevel"/>
    <w:tmpl w:val="7B78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79B"/>
    <w:rsid w:val="00004375"/>
    <w:rsid w:val="00077F18"/>
    <w:rsid w:val="00094FD2"/>
    <w:rsid w:val="000C0188"/>
    <w:rsid w:val="00213A2E"/>
    <w:rsid w:val="002B7832"/>
    <w:rsid w:val="00362EA1"/>
    <w:rsid w:val="00377D57"/>
    <w:rsid w:val="00392132"/>
    <w:rsid w:val="0040774C"/>
    <w:rsid w:val="00483036"/>
    <w:rsid w:val="004A0C5C"/>
    <w:rsid w:val="00586F86"/>
    <w:rsid w:val="005A0A5F"/>
    <w:rsid w:val="005C70B3"/>
    <w:rsid w:val="00642607"/>
    <w:rsid w:val="00674D08"/>
    <w:rsid w:val="006A4FD1"/>
    <w:rsid w:val="00704C0B"/>
    <w:rsid w:val="00725CD1"/>
    <w:rsid w:val="00746BB7"/>
    <w:rsid w:val="0082585B"/>
    <w:rsid w:val="00830F4F"/>
    <w:rsid w:val="00886C0D"/>
    <w:rsid w:val="008B2CFD"/>
    <w:rsid w:val="00941D70"/>
    <w:rsid w:val="00942C2F"/>
    <w:rsid w:val="00953C0D"/>
    <w:rsid w:val="00A408CB"/>
    <w:rsid w:val="00A42789"/>
    <w:rsid w:val="00A74376"/>
    <w:rsid w:val="00AA01E0"/>
    <w:rsid w:val="00AF4C0A"/>
    <w:rsid w:val="00B04D3D"/>
    <w:rsid w:val="00BC05C9"/>
    <w:rsid w:val="00BD4049"/>
    <w:rsid w:val="00BE7DEF"/>
    <w:rsid w:val="00CD4089"/>
    <w:rsid w:val="00D04A41"/>
    <w:rsid w:val="00D47221"/>
    <w:rsid w:val="00D729F4"/>
    <w:rsid w:val="00DE259B"/>
    <w:rsid w:val="00E565DA"/>
    <w:rsid w:val="00E81230"/>
    <w:rsid w:val="00EC679B"/>
    <w:rsid w:val="00ED5FF2"/>
    <w:rsid w:val="00F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4DF3"/>
  <w15:docId w15:val="{156DE7C2-2D75-42C1-B23B-823F5FF9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7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6B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C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6B9A-FF0F-415C-B441-38362DAF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Давидсон</cp:lastModifiedBy>
  <cp:revision>20</cp:revision>
  <cp:lastPrinted>2016-08-31T04:44:00Z</cp:lastPrinted>
  <dcterms:created xsi:type="dcterms:W3CDTF">2016-04-13T16:39:00Z</dcterms:created>
  <dcterms:modified xsi:type="dcterms:W3CDTF">2018-09-02T06:04:00Z</dcterms:modified>
</cp:coreProperties>
</file>