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3018" w:rsidRDefault="00C43018" w:rsidP="00C43018">
      <w:pPr>
        <w:jc w:val="center"/>
        <w:rPr>
          <w:b/>
          <w:sz w:val="28"/>
          <w:szCs w:val="28"/>
        </w:rPr>
      </w:pPr>
      <w:r w:rsidRPr="00C43018">
        <w:rPr>
          <w:b/>
          <w:sz w:val="28"/>
          <w:szCs w:val="28"/>
        </w:rPr>
        <w:t>Тема 5 «Волны»</w:t>
      </w:r>
    </w:p>
    <w:p w:rsidR="00C43018" w:rsidRDefault="00C43018" w:rsidP="00C43018">
      <w:pPr>
        <w:jc w:val="center"/>
        <w:rPr>
          <w:b/>
          <w:sz w:val="28"/>
          <w:szCs w:val="28"/>
        </w:rPr>
      </w:pPr>
    </w:p>
    <w:p w:rsidR="00C43018" w:rsidRDefault="00C43018" w:rsidP="00C4301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Вопросы</w:t>
      </w:r>
    </w:p>
    <w:p w:rsidR="00C43018" w:rsidRDefault="00C43018" w:rsidP="00C43018">
      <w:pPr>
        <w:jc w:val="center"/>
        <w:rPr>
          <w:sz w:val="28"/>
          <w:szCs w:val="28"/>
        </w:rPr>
      </w:pPr>
    </w:p>
    <w:p w:rsidR="00C43018" w:rsidRDefault="00D843F6" w:rsidP="00D843F6">
      <w:pPr>
        <w:rPr>
          <w:sz w:val="28"/>
          <w:szCs w:val="28"/>
        </w:rPr>
      </w:pPr>
      <w:r>
        <w:rPr>
          <w:sz w:val="28"/>
          <w:szCs w:val="28"/>
        </w:rPr>
        <w:t>В</w:t>
      </w:r>
      <w:r w:rsidR="00C43018">
        <w:rPr>
          <w:sz w:val="28"/>
          <w:szCs w:val="28"/>
        </w:rPr>
        <w:t>опросы лекций по темам «Волны» и «Волны на струне» (см.</w:t>
      </w:r>
      <w:r w:rsidR="003E77B3">
        <w:rPr>
          <w:sz w:val="28"/>
          <w:szCs w:val="28"/>
        </w:rPr>
        <w:t xml:space="preserve"> презе</w:t>
      </w:r>
      <w:r w:rsidR="00C43018">
        <w:rPr>
          <w:sz w:val="28"/>
          <w:szCs w:val="28"/>
        </w:rPr>
        <w:t>нтации)</w:t>
      </w:r>
      <w:r>
        <w:rPr>
          <w:sz w:val="28"/>
          <w:szCs w:val="28"/>
        </w:rPr>
        <w:t>:</w:t>
      </w:r>
    </w:p>
    <w:p w:rsidR="00D843F6" w:rsidRDefault="00D843F6" w:rsidP="00D843F6">
      <w:pPr>
        <w:rPr>
          <w:sz w:val="28"/>
          <w:szCs w:val="28"/>
        </w:rPr>
      </w:pPr>
    </w:p>
    <w:p w:rsidR="00D843F6" w:rsidRDefault="00D843F6" w:rsidP="00D843F6">
      <w:pPr>
        <w:pStyle w:val="a3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>Плоские гармонические волны и их характеристики.</w:t>
      </w:r>
    </w:p>
    <w:p w:rsidR="00D843F6" w:rsidRDefault="00D843F6" w:rsidP="00D843F6">
      <w:pPr>
        <w:pStyle w:val="a3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>Стоячие волны.</w:t>
      </w:r>
    </w:p>
    <w:p w:rsidR="00D843F6" w:rsidRDefault="00D843F6" w:rsidP="00D843F6">
      <w:pPr>
        <w:pStyle w:val="a3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>Волновое уравнение для струны. Фазовая скорость волн.</w:t>
      </w:r>
    </w:p>
    <w:p w:rsidR="00D843F6" w:rsidRDefault="00D843F6" w:rsidP="00D843F6">
      <w:pPr>
        <w:pStyle w:val="a3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>Импеданс струны.</w:t>
      </w:r>
    </w:p>
    <w:p w:rsidR="00D843F6" w:rsidRDefault="00D843F6" w:rsidP="00D843F6">
      <w:pPr>
        <w:pStyle w:val="a3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>Волны на границе раздела связанных струн.</w:t>
      </w:r>
    </w:p>
    <w:p w:rsidR="00D843F6" w:rsidRDefault="00D843F6" w:rsidP="00D843F6">
      <w:pPr>
        <w:pStyle w:val="a3"/>
        <w:numPr>
          <w:ilvl w:val="0"/>
          <w:numId w:val="9"/>
        </w:numPr>
        <w:rPr>
          <w:sz w:val="28"/>
          <w:szCs w:val="28"/>
        </w:rPr>
      </w:pPr>
      <w:r>
        <w:rPr>
          <w:sz w:val="28"/>
          <w:szCs w:val="28"/>
        </w:rPr>
        <w:t>Стоячие волны на струне.</w:t>
      </w:r>
    </w:p>
    <w:p w:rsidR="00D843F6" w:rsidRPr="00D843F6" w:rsidRDefault="00D843F6" w:rsidP="00D843F6">
      <w:pPr>
        <w:pStyle w:val="a3"/>
        <w:ind w:left="720"/>
        <w:rPr>
          <w:sz w:val="28"/>
          <w:szCs w:val="28"/>
        </w:rPr>
      </w:pPr>
    </w:p>
    <w:p w:rsidR="00D843F6" w:rsidRDefault="00D843F6" w:rsidP="00D843F6">
      <w:pPr>
        <w:rPr>
          <w:sz w:val="28"/>
          <w:szCs w:val="28"/>
        </w:rPr>
      </w:pPr>
    </w:p>
    <w:p w:rsidR="003E77B3" w:rsidRPr="00C43018" w:rsidRDefault="003E77B3" w:rsidP="00C43018">
      <w:pPr>
        <w:ind w:firstLine="708"/>
        <w:rPr>
          <w:sz w:val="28"/>
          <w:szCs w:val="28"/>
        </w:rPr>
      </w:pPr>
    </w:p>
    <w:p w:rsidR="00C43018" w:rsidRPr="00C43018" w:rsidRDefault="00C43018" w:rsidP="00C4301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Задачи</w:t>
      </w:r>
    </w:p>
    <w:p w:rsidR="00C43018" w:rsidRDefault="00C43018" w:rsidP="00C43018">
      <w:pPr>
        <w:jc w:val="center"/>
        <w:rPr>
          <w:sz w:val="28"/>
          <w:szCs w:val="28"/>
        </w:rPr>
      </w:pPr>
    </w:p>
    <w:p w:rsidR="000A6B88" w:rsidRPr="004F0F07" w:rsidRDefault="00D17B36" w:rsidP="000A6B88">
      <w:pPr>
        <w:pStyle w:val="a3"/>
        <w:numPr>
          <w:ilvl w:val="0"/>
          <w:numId w:val="1"/>
        </w:numPr>
        <w:rPr>
          <w:sz w:val="28"/>
          <w:szCs w:val="28"/>
        </w:rPr>
      </w:pPr>
      <w:r w:rsidRPr="004F0F07">
        <w:rPr>
          <w:sz w:val="28"/>
          <w:szCs w:val="28"/>
        </w:rPr>
        <w:t xml:space="preserve">Уравнение плоской звуковой волны имеет вид ξ = </w:t>
      </w:r>
      <w:r w:rsidR="00416352" w:rsidRPr="004F0F07">
        <w:rPr>
          <w:sz w:val="28"/>
          <w:szCs w:val="28"/>
        </w:rPr>
        <w:t>40</w:t>
      </w:r>
      <w:r w:rsidRPr="004F0F07">
        <w:rPr>
          <w:sz w:val="28"/>
          <w:szCs w:val="28"/>
        </w:rPr>
        <w:t xml:space="preserve"> cos(1800</w:t>
      </w:r>
      <w:r w:rsidRPr="004F0F07">
        <w:rPr>
          <w:i/>
          <w:sz w:val="28"/>
          <w:szCs w:val="28"/>
        </w:rPr>
        <w:t>t</w:t>
      </w:r>
      <w:r w:rsidRPr="004F0F07">
        <w:rPr>
          <w:sz w:val="28"/>
          <w:szCs w:val="28"/>
        </w:rPr>
        <w:t>- 5.3</w:t>
      </w:r>
      <w:r w:rsidRPr="004F0F07">
        <w:rPr>
          <w:i/>
          <w:sz w:val="28"/>
          <w:szCs w:val="28"/>
        </w:rPr>
        <w:t>x</w:t>
      </w:r>
      <w:r w:rsidRPr="004F0F07">
        <w:rPr>
          <w:sz w:val="28"/>
          <w:szCs w:val="28"/>
        </w:rPr>
        <w:t xml:space="preserve">) , где </w:t>
      </w:r>
      <w:r w:rsidRPr="004F0F07">
        <w:rPr>
          <w:i/>
          <w:sz w:val="28"/>
          <w:szCs w:val="28"/>
        </w:rPr>
        <w:t>t</w:t>
      </w:r>
      <w:r w:rsidRPr="004F0F07">
        <w:rPr>
          <w:sz w:val="28"/>
          <w:szCs w:val="28"/>
        </w:rPr>
        <w:t xml:space="preserve"> – в секундах, </w:t>
      </w:r>
      <w:r w:rsidRPr="004F0F07">
        <w:rPr>
          <w:i/>
          <w:sz w:val="28"/>
          <w:szCs w:val="28"/>
        </w:rPr>
        <w:t>x</w:t>
      </w:r>
      <w:r w:rsidRPr="004F0F07">
        <w:rPr>
          <w:sz w:val="28"/>
          <w:szCs w:val="28"/>
        </w:rPr>
        <w:t xml:space="preserve"> – в метрах, ξ – в микрометрах. Найти: а) отношение амплитуды смещения частиц среды к длине волны;</w:t>
      </w:r>
    </w:p>
    <w:p w:rsidR="00D17B36" w:rsidRPr="004F0F07" w:rsidRDefault="00D17B36" w:rsidP="000A6B88">
      <w:pPr>
        <w:pStyle w:val="a3"/>
        <w:ind w:left="720"/>
        <w:rPr>
          <w:sz w:val="28"/>
          <w:szCs w:val="28"/>
        </w:rPr>
      </w:pPr>
      <w:r w:rsidRPr="004F0F07">
        <w:rPr>
          <w:sz w:val="28"/>
          <w:szCs w:val="28"/>
        </w:rPr>
        <w:t xml:space="preserve"> б) амплитуду колебаний скорости частиц и ее</w:t>
      </w:r>
      <w:r w:rsidR="00416352" w:rsidRPr="004F0F07">
        <w:rPr>
          <w:sz w:val="28"/>
          <w:szCs w:val="28"/>
        </w:rPr>
        <w:t> </w:t>
      </w:r>
      <w:r w:rsidRPr="004F0F07">
        <w:rPr>
          <w:sz w:val="28"/>
          <w:szCs w:val="28"/>
        </w:rPr>
        <w:t>отношение</w:t>
      </w:r>
      <w:r w:rsidR="00416352" w:rsidRPr="004F0F07">
        <w:rPr>
          <w:sz w:val="28"/>
          <w:szCs w:val="28"/>
        </w:rPr>
        <w:t> </w:t>
      </w:r>
      <w:r w:rsidRPr="004F0F07">
        <w:rPr>
          <w:sz w:val="28"/>
          <w:szCs w:val="28"/>
        </w:rPr>
        <w:t>к</w:t>
      </w:r>
      <w:r w:rsidR="00416352" w:rsidRPr="004F0F07">
        <w:rPr>
          <w:sz w:val="28"/>
          <w:szCs w:val="28"/>
        </w:rPr>
        <w:t> </w:t>
      </w:r>
      <w:r w:rsidRPr="004F0F07">
        <w:rPr>
          <w:sz w:val="28"/>
          <w:szCs w:val="28"/>
        </w:rPr>
        <w:t>скорости</w:t>
      </w:r>
      <w:r w:rsidR="00416352" w:rsidRPr="004F0F07">
        <w:rPr>
          <w:sz w:val="28"/>
          <w:szCs w:val="28"/>
        </w:rPr>
        <w:t> р</w:t>
      </w:r>
      <w:r w:rsidRPr="004F0F07">
        <w:rPr>
          <w:sz w:val="28"/>
          <w:szCs w:val="28"/>
        </w:rPr>
        <w:t>аспространения волны.</w:t>
      </w:r>
    </w:p>
    <w:p w:rsidR="000A6B88" w:rsidRPr="004F0F07" w:rsidRDefault="000A6B88" w:rsidP="000A6B88">
      <w:pPr>
        <w:pStyle w:val="a3"/>
        <w:ind w:left="720"/>
        <w:rPr>
          <w:sz w:val="28"/>
          <w:szCs w:val="28"/>
        </w:rPr>
      </w:pPr>
    </w:p>
    <w:p w:rsidR="00416352" w:rsidRPr="004F0F07" w:rsidRDefault="00416352" w:rsidP="00416352">
      <w:pPr>
        <w:pStyle w:val="a3"/>
        <w:numPr>
          <w:ilvl w:val="0"/>
          <w:numId w:val="1"/>
        </w:numPr>
        <w:rPr>
          <w:sz w:val="28"/>
          <w:szCs w:val="28"/>
        </w:rPr>
      </w:pPr>
      <w:r w:rsidRPr="004F0F07">
        <w:rPr>
          <w:sz w:val="28"/>
          <w:szCs w:val="28"/>
        </w:rPr>
        <w:t xml:space="preserve">Уравнение колебаний для источника плоской гармонической упругой </w:t>
      </w:r>
      <w:r w:rsidR="000A6B88" w:rsidRPr="004F0F07">
        <w:rPr>
          <w:sz w:val="28"/>
          <w:szCs w:val="28"/>
        </w:rPr>
        <w:t xml:space="preserve"> волны имеет вид </w:t>
      </w:r>
      <w:r w:rsidRPr="004F0F07">
        <w:rPr>
          <w:sz w:val="28"/>
          <w:szCs w:val="28"/>
        </w:rPr>
        <w:t>ξ = 0.1sin(2.5π</w:t>
      </w:r>
      <w:r w:rsidRPr="004F0F07">
        <w:rPr>
          <w:i/>
          <w:sz w:val="28"/>
          <w:szCs w:val="28"/>
        </w:rPr>
        <w:t>t</w:t>
      </w:r>
      <w:r w:rsidRPr="004F0F07">
        <w:rPr>
          <w:sz w:val="28"/>
          <w:szCs w:val="28"/>
        </w:rPr>
        <w:t>) см. Найти смещение от положения равновесия и ускорение для точки среды, находящейся на расстоянии</w:t>
      </w:r>
      <w:r w:rsidR="000A6B88" w:rsidRPr="004F0F07">
        <w:rPr>
          <w:sz w:val="28"/>
          <w:szCs w:val="28"/>
        </w:rPr>
        <w:t xml:space="preserve">  </w:t>
      </w:r>
      <w:r w:rsidRPr="004F0F07">
        <w:rPr>
          <w:sz w:val="28"/>
          <w:szCs w:val="28"/>
        </w:rPr>
        <w:t xml:space="preserve"> </w:t>
      </w:r>
      <w:r w:rsidRPr="004F0F07">
        <w:rPr>
          <w:i/>
          <w:sz w:val="28"/>
          <w:szCs w:val="28"/>
        </w:rPr>
        <w:t>l</w:t>
      </w:r>
      <w:r w:rsidRPr="004F0F07">
        <w:rPr>
          <w:sz w:val="28"/>
          <w:szCs w:val="28"/>
        </w:rPr>
        <w:t xml:space="preserve"> = 20 см от источника для момента времени </w:t>
      </w:r>
      <w:r w:rsidRPr="004F0F07">
        <w:rPr>
          <w:i/>
          <w:sz w:val="28"/>
          <w:szCs w:val="28"/>
        </w:rPr>
        <w:t>t</w:t>
      </w:r>
      <w:r w:rsidRPr="004F0F07">
        <w:rPr>
          <w:sz w:val="28"/>
          <w:szCs w:val="28"/>
        </w:rPr>
        <w:t xml:space="preserve"> = </w:t>
      </w:r>
      <w:r w:rsidR="000A6B88" w:rsidRPr="004F0F07">
        <w:rPr>
          <w:sz w:val="28"/>
          <w:szCs w:val="28"/>
        </w:rPr>
        <w:t>2</w:t>
      </w:r>
      <w:r w:rsidRPr="004F0F07">
        <w:rPr>
          <w:sz w:val="28"/>
          <w:szCs w:val="28"/>
        </w:rPr>
        <w:t xml:space="preserve"> с после начала колебаний. Скорость распространения колебаний  </w:t>
      </w:r>
      <w:r w:rsidR="000A6B88" w:rsidRPr="004F0F07">
        <w:rPr>
          <w:sz w:val="28"/>
          <w:szCs w:val="28"/>
          <w:lang w:val="en-US"/>
        </w:rPr>
        <w:t>V</w:t>
      </w:r>
      <w:r w:rsidRPr="004F0F07">
        <w:rPr>
          <w:sz w:val="28"/>
          <w:szCs w:val="28"/>
        </w:rPr>
        <w:t>= 100 м/</w:t>
      </w:r>
      <w:proofErr w:type="gramStart"/>
      <w:r w:rsidRPr="004F0F07">
        <w:rPr>
          <w:sz w:val="28"/>
          <w:szCs w:val="28"/>
        </w:rPr>
        <w:t>с</w:t>
      </w:r>
      <w:proofErr w:type="gramEnd"/>
      <w:r w:rsidRPr="004F0F07">
        <w:rPr>
          <w:sz w:val="28"/>
          <w:szCs w:val="28"/>
        </w:rPr>
        <w:t xml:space="preserve">. </w:t>
      </w:r>
    </w:p>
    <w:p w:rsidR="000A6B88" w:rsidRPr="004F0F07" w:rsidRDefault="000A6B88" w:rsidP="000A6B88">
      <w:pPr>
        <w:pStyle w:val="a3"/>
        <w:ind w:left="720"/>
        <w:rPr>
          <w:sz w:val="28"/>
          <w:szCs w:val="28"/>
        </w:rPr>
      </w:pPr>
    </w:p>
    <w:p w:rsidR="000A6B88" w:rsidRPr="004F0F07" w:rsidRDefault="000A6B88" w:rsidP="000A6B88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4F0F07">
        <w:rPr>
          <w:rFonts w:ascii="Times New Roman" w:hAnsi="Times New Roman" w:cs="Times New Roman"/>
          <w:sz w:val="28"/>
          <w:szCs w:val="28"/>
        </w:rPr>
        <w:t xml:space="preserve">Струна, натянутая с силой </w:t>
      </w:r>
      <w:r w:rsidRPr="004F0F07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Pr="004F0F07">
        <w:rPr>
          <w:rFonts w:ascii="Times New Roman" w:hAnsi="Times New Roman" w:cs="Times New Roman"/>
          <w:sz w:val="28"/>
          <w:szCs w:val="28"/>
          <w:vertAlign w:val="subscript"/>
        </w:rPr>
        <w:t>1</w:t>
      </w:r>
      <w:r w:rsidRPr="004F0F07">
        <w:rPr>
          <w:rFonts w:ascii="Times New Roman" w:hAnsi="Times New Roman" w:cs="Times New Roman"/>
          <w:sz w:val="28"/>
          <w:szCs w:val="28"/>
        </w:rPr>
        <w:t xml:space="preserve"> = 147 Н, дает с камертоном частоту биений</w:t>
      </w:r>
      <w:proofErr w:type="gramStart"/>
      <w:r w:rsidRPr="004F0F0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F0F07">
        <w:rPr>
          <w:rFonts w:ascii="Times New Roman" w:hAnsi="Times New Roman" w:cs="Times New Roman"/>
          <w:sz w:val="28"/>
          <w:szCs w:val="28"/>
        </w:rPr>
        <w:t>ν</w:t>
      </w:r>
      <w:r w:rsidRPr="004F0F07">
        <w:rPr>
          <w:rFonts w:ascii="Times New Roman" w:hAnsi="Times New Roman" w:cs="Times New Roman"/>
          <w:sz w:val="28"/>
          <w:szCs w:val="28"/>
          <w:vertAlign w:val="subscript"/>
        </w:rPr>
        <w:t>Б</w:t>
      </w:r>
      <w:proofErr w:type="spellEnd"/>
      <w:proofErr w:type="gramEnd"/>
      <w:r w:rsidRPr="004F0F07">
        <w:rPr>
          <w:rFonts w:ascii="Times New Roman" w:hAnsi="Times New Roman" w:cs="Times New Roman"/>
          <w:sz w:val="28"/>
          <w:szCs w:val="28"/>
        </w:rPr>
        <w:t xml:space="preserve"> = 8 Гц. После того как эту струну натянули с силой </w:t>
      </w:r>
      <w:r w:rsidRPr="004F0F07">
        <w:rPr>
          <w:rFonts w:ascii="Times New Roman" w:hAnsi="Times New Roman" w:cs="Times New Roman"/>
          <w:i/>
          <w:sz w:val="28"/>
          <w:szCs w:val="28"/>
          <w:lang w:val="en-US"/>
        </w:rPr>
        <w:t>F</w:t>
      </w:r>
      <w:r w:rsidRPr="004F0F07">
        <w:rPr>
          <w:rFonts w:ascii="Times New Roman" w:hAnsi="Times New Roman" w:cs="Times New Roman"/>
          <w:sz w:val="28"/>
          <w:szCs w:val="28"/>
          <w:vertAlign w:val="subscript"/>
        </w:rPr>
        <w:t>2</w:t>
      </w:r>
      <w:r w:rsidRPr="004F0F07">
        <w:rPr>
          <w:rFonts w:ascii="Times New Roman" w:hAnsi="Times New Roman" w:cs="Times New Roman"/>
          <w:sz w:val="28"/>
          <w:szCs w:val="28"/>
        </w:rPr>
        <w:t xml:space="preserve"> = 156.8 Н она стала настроена с камертоном в унисон. Найти частоту колебаний камертона.</w:t>
      </w:r>
    </w:p>
    <w:p w:rsidR="000A6B88" w:rsidRPr="004F0F07" w:rsidRDefault="000A6B88" w:rsidP="000A6B88">
      <w:pPr>
        <w:pStyle w:val="a3"/>
        <w:rPr>
          <w:sz w:val="28"/>
          <w:szCs w:val="28"/>
        </w:rPr>
      </w:pPr>
    </w:p>
    <w:p w:rsidR="000A6B88" w:rsidRPr="004F0F07" w:rsidRDefault="000A6B88" w:rsidP="000A6B88">
      <w:pPr>
        <w:numPr>
          <w:ilvl w:val="0"/>
          <w:numId w:val="1"/>
        </w:numPr>
        <w:rPr>
          <w:sz w:val="28"/>
          <w:szCs w:val="28"/>
        </w:rPr>
      </w:pPr>
      <w:r w:rsidRPr="004F0F07">
        <w:rPr>
          <w:sz w:val="28"/>
          <w:szCs w:val="28"/>
        </w:rPr>
        <w:t>Даны две связанные натянутые струны. Линейная плотность второй струны в 4 раза больше, чем первой. Найти отношение длин поперечных гармонических волн для падающей и прошедшей волн, если волна переходит с первой струны на вторую.</w:t>
      </w:r>
    </w:p>
    <w:p w:rsidR="00C72A46" w:rsidRPr="004F0F07" w:rsidRDefault="00C72A46" w:rsidP="00C72A46">
      <w:pPr>
        <w:pStyle w:val="a3"/>
        <w:rPr>
          <w:sz w:val="28"/>
          <w:szCs w:val="28"/>
        </w:rPr>
      </w:pPr>
    </w:p>
    <w:p w:rsidR="00A556E9" w:rsidRPr="004F0F07" w:rsidRDefault="00A556E9" w:rsidP="00A556E9">
      <w:pPr>
        <w:numPr>
          <w:ilvl w:val="0"/>
          <w:numId w:val="1"/>
        </w:numPr>
        <w:rPr>
          <w:sz w:val="28"/>
          <w:szCs w:val="28"/>
        </w:rPr>
      </w:pPr>
      <w:r w:rsidRPr="004F0F07">
        <w:rPr>
          <w:sz w:val="28"/>
          <w:szCs w:val="28"/>
        </w:rPr>
        <w:t xml:space="preserve">«Ля» первой октавы рояля имеет частоту основного тона </w:t>
      </w:r>
      <w:r w:rsidRPr="004F0F07">
        <w:rPr>
          <w:rFonts w:ascii="Cambria Math" w:hAnsi="Cambria Math"/>
          <w:sz w:val="28"/>
          <w:szCs w:val="28"/>
        </w:rPr>
        <w:t>ν</w:t>
      </w:r>
      <w:r w:rsidRPr="004F0F07">
        <w:rPr>
          <w:sz w:val="28"/>
          <w:szCs w:val="28"/>
        </w:rPr>
        <w:t xml:space="preserve">=440 Гц. Найти: </w:t>
      </w:r>
      <w:r w:rsidR="008873B5" w:rsidRPr="004F0F07">
        <w:rPr>
          <w:sz w:val="28"/>
          <w:szCs w:val="28"/>
        </w:rPr>
        <w:t>а</w:t>
      </w:r>
      <w:r w:rsidRPr="004F0F07">
        <w:rPr>
          <w:sz w:val="28"/>
          <w:szCs w:val="28"/>
        </w:rPr>
        <w:t xml:space="preserve">) фазовую скорость волн на струне, приняв её длину </w:t>
      </w:r>
      <w:r w:rsidRPr="004F0F07">
        <w:rPr>
          <w:i/>
          <w:sz w:val="28"/>
          <w:szCs w:val="28"/>
          <w:lang w:val="en-US"/>
        </w:rPr>
        <w:t>l</w:t>
      </w:r>
      <w:r w:rsidRPr="004F0F07">
        <w:rPr>
          <w:sz w:val="28"/>
          <w:szCs w:val="28"/>
        </w:rPr>
        <w:t xml:space="preserve"> =1.0 м; б) натяжение струны </w:t>
      </w:r>
      <m:oMath>
        <m:sSub>
          <m:sSubPr>
            <m:ctrlPr>
              <w:rPr>
                <w:rFonts w:ascii="Cambria Math" w:hAnsi="Cambria Math"/>
                <w:i/>
                <w:sz w:val="28"/>
                <w:szCs w:val="28"/>
              </w:rPr>
            </m:ctrlPr>
          </m:sSubPr>
          <m:e>
            <m:r>
              <w:rPr>
                <w:rFonts w:ascii="Cambria Math" w:hAnsi="Cambria Math"/>
                <w:sz w:val="28"/>
                <w:szCs w:val="28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 w:val="28"/>
                <w:szCs w:val="28"/>
              </w:rPr>
              <m:t>н</m:t>
            </m:r>
          </m:sub>
        </m:sSub>
      </m:oMath>
      <w:r w:rsidRPr="004F0F07">
        <w:rPr>
          <w:sz w:val="28"/>
          <w:szCs w:val="28"/>
        </w:rPr>
        <w:t xml:space="preserve">, полагая, что струна сделана из стали и имеет диаметр сечения </w:t>
      </w:r>
      <w:r w:rsidRPr="004F0F07">
        <w:rPr>
          <w:sz w:val="28"/>
          <w:szCs w:val="28"/>
          <w:lang w:val="en-US"/>
        </w:rPr>
        <w:t>d</w:t>
      </w:r>
      <w:r w:rsidRPr="004F0F07">
        <w:rPr>
          <w:sz w:val="28"/>
          <w:szCs w:val="28"/>
        </w:rPr>
        <w:t>=1.2 мм.</w:t>
      </w:r>
    </w:p>
    <w:p w:rsidR="00D17B36" w:rsidRPr="00D17B36" w:rsidRDefault="00D17B36" w:rsidP="00A556E9">
      <w:pPr>
        <w:ind w:left="644"/>
        <w:rPr>
          <w:sz w:val="28"/>
          <w:szCs w:val="28"/>
        </w:rPr>
      </w:pPr>
    </w:p>
    <w:p w:rsidR="00564DF5" w:rsidRDefault="00564DF5" w:rsidP="00D17B36">
      <w:pPr>
        <w:rPr>
          <w:sz w:val="28"/>
          <w:szCs w:val="28"/>
        </w:rPr>
      </w:pPr>
      <w:bookmarkStart w:id="0" w:name="_GoBack"/>
      <w:bookmarkEnd w:id="0"/>
    </w:p>
    <w:sectPr w:rsidR="00564D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9"/>
    <w:multiLevelType w:val="singleLevel"/>
    <w:tmpl w:val="91DC36AA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</w:rPr>
    </w:lvl>
  </w:abstractNum>
  <w:abstractNum w:abstractNumId="1">
    <w:nsid w:val="00000012"/>
    <w:multiLevelType w:val="singleLevel"/>
    <w:tmpl w:val="00000012"/>
    <w:name w:val="WW8Num1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2">
    <w:nsid w:val="0000001B"/>
    <w:multiLevelType w:val="singleLevel"/>
    <w:tmpl w:val="0000001B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color w:val="000000"/>
        <w:sz w:val="22"/>
      </w:rPr>
    </w:lvl>
  </w:abstractNum>
  <w:abstractNum w:abstractNumId="3">
    <w:nsid w:val="0000001C"/>
    <w:multiLevelType w:val="singleLevel"/>
    <w:tmpl w:val="0000001C"/>
    <w:name w:val="WW8Num28"/>
    <w:lvl w:ilvl="0">
      <w:start w:val="1"/>
      <w:numFmt w:val="decimal"/>
      <w:lvlText w:val="%1."/>
      <w:lvlJc w:val="left"/>
      <w:pPr>
        <w:tabs>
          <w:tab w:val="num" w:pos="-76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4">
    <w:nsid w:val="00000020"/>
    <w:multiLevelType w:val="singleLevel"/>
    <w:tmpl w:val="A686D6FE"/>
    <w:name w:val="WW8Num3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5">
    <w:nsid w:val="00000026"/>
    <w:multiLevelType w:val="singleLevel"/>
    <w:tmpl w:val="76AC0FE8"/>
    <w:name w:val="WW8Num3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</w:rPr>
    </w:lvl>
  </w:abstractNum>
  <w:abstractNum w:abstractNumId="6">
    <w:nsid w:val="00000033"/>
    <w:multiLevelType w:val="singleLevel"/>
    <w:tmpl w:val="00000033"/>
    <w:name w:val="WW8Num5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7">
    <w:nsid w:val="0000003B"/>
    <w:multiLevelType w:val="singleLevel"/>
    <w:tmpl w:val="0000003B"/>
    <w:name w:val="WW8Num5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8">
    <w:nsid w:val="06522F93"/>
    <w:multiLevelType w:val="hybridMultilevel"/>
    <w:tmpl w:val="5CE083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0"/>
  </w:num>
  <w:num w:numId="5">
    <w:abstractNumId w:val="1"/>
  </w:num>
  <w:num w:numId="6">
    <w:abstractNumId w:val="7"/>
  </w:num>
  <w:num w:numId="7">
    <w:abstractNumId w:val="4"/>
  </w:num>
  <w:num w:numId="8">
    <w:abstractNumId w:val="5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284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03A"/>
    <w:rsid w:val="0001103A"/>
    <w:rsid w:val="000A6B88"/>
    <w:rsid w:val="00371AF3"/>
    <w:rsid w:val="003E77B3"/>
    <w:rsid w:val="00416352"/>
    <w:rsid w:val="004F0F07"/>
    <w:rsid w:val="00564DF5"/>
    <w:rsid w:val="00612D96"/>
    <w:rsid w:val="00725901"/>
    <w:rsid w:val="00773508"/>
    <w:rsid w:val="008873B5"/>
    <w:rsid w:val="00A556E9"/>
    <w:rsid w:val="00C43018"/>
    <w:rsid w:val="00C72A46"/>
    <w:rsid w:val="00D17B36"/>
    <w:rsid w:val="00D843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7B3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D17B36"/>
    <w:pPr>
      <w:ind w:left="708"/>
    </w:pPr>
  </w:style>
  <w:style w:type="paragraph" w:styleId="a4">
    <w:name w:val="Body Text"/>
    <w:basedOn w:val="a"/>
    <w:link w:val="a5"/>
    <w:rsid w:val="00D17B36"/>
    <w:rPr>
      <w:rFonts w:ascii="Arial" w:hAnsi="Arial" w:cs="Arial"/>
    </w:rPr>
  </w:style>
  <w:style w:type="character" w:customStyle="1" w:styleId="a5">
    <w:name w:val="Основной текст Знак"/>
    <w:basedOn w:val="a0"/>
    <w:link w:val="a4"/>
    <w:rsid w:val="00D17B36"/>
    <w:rPr>
      <w:rFonts w:ascii="Arial" w:eastAsia="Times New Roman" w:hAnsi="Arial" w:cs="Arial"/>
      <w:sz w:val="24"/>
      <w:szCs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564DF5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64DF5"/>
    <w:rPr>
      <w:rFonts w:ascii="Tahoma" w:eastAsia="Times New Roman" w:hAnsi="Tahoma" w:cs="Tahoma"/>
      <w:sz w:val="16"/>
      <w:szCs w:val="16"/>
      <w:lang w:eastAsia="ar-SA"/>
    </w:rPr>
  </w:style>
  <w:style w:type="character" w:styleId="a8">
    <w:name w:val="Placeholder Text"/>
    <w:basedOn w:val="a0"/>
    <w:uiPriority w:val="99"/>
    <w:semiHidden/>
    <w:rsid w:val="00A556E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7B36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D17B36"/>
    <w:pPr>
      <w:ind w:left="708"/>
    </w:pPr>
  </w:style>
  <w:style w:type="paragraph" w:styleId="a4">
    <w:name w:val="Body Text"/>
    <w:basedOn w:val="a"/>
    <w:link w:val="a5"/>
    <w:rsid w:val="00D17B36"/>
    <w:rPr>
      <w:rFonts w:ascii="Arial" w:hAnsi="Arial" w:cs="Arial"/>
    </w:rPr>
  </w:style>
  <w:style w:type="character" w:customStyle="1" w:styleId="a5">
    <w:name w:val="Основной текст Знак"/>
    <w:basedOn w:val="a0"/>
    <w:link w:val="a4"/>
    <w:rsid w:val="00D17B36"/>
    <w:rPr>
      <w:rFonts w:ascii="Arial" w:eastAsia="Times New Roman" w:hAnsi="Arial" w:cs="Arial"/>
      <w:sz w:val="24"/>
      <w:szCs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564DF5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64DF5"/>
    <w:rPr>
      <w:rFonts w:ascii="Tahoma" w:eastAsia="Times New Roman" w:hAnsi="Tahoma" w:cs="Tahoma"/>
      <w:sz w:val="16"/>
      <w:szCs w:val="16"/>
      <w:lang w:eastAsia="ar-SA"/>
    </w:rPr>
  </w:style>
  <w:style w:type="character" w:styleId="a8">
    <w:name w:val="Placeholder Text"/>
    <w:basedOn w:val="a0"/>
    <w:uiPriority w:val="99"/>
    <w:semiHidden/>
    <w:rsid w:val="00A556E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D316EC-1CBF-46C0-84A8-BAF6237796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237</Words>
  <Characters>1357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1591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5</cp:revision>
  <dcterms:created xsi:type="dcterms:W3CDTF">2020-04-05T04:44:00Z</dcterms:created>
  <dcterms:modified xsi:type="dcterms:W3CDTF">2020-04-05T07:20:00Z</dcterms:modified>
</cp:coreProperties>
</file>