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27180F6" w14:textId="7E43FA7F" w:rsidR="007B3676" w:rsidRPr="00D73D61" w:rsidRDefault="00E851AE" w:rsidP="0044183D">
      <w:pPr>
        <w:shd w:val="clear" w:color="auto" w:fill="FFFFFF"/>
        <w:spacing w:before="120"/>
        <w:jc w:val="center"/>
        <w:rPr>
          <w:b/>
          <w:bCs/>
          <w:spacing w:val="-13"/>
          <w:sz w:val="28"/>
          <w:szCs w:val="28"/>
        </w:rPr>
      </w:pPr>
      <w:r>
        <w:rPr>
          <w:b/>
          <w:bCs/>
          <w:spacing w:val="-5"/>
          <w:sz w:val="28"/>
          <w:szCs w:val="28"/>
        </w:rPr>
        <w:t>Р</w:t>
      </w:r>
      <w:r w:rsidR="0044183D" w:rsidRPr="00D73D61">
        <w:rPr>
          <w:b/>
          <w:bCs/>
          <w:spacing w:val="-5"/>
          <w:sz w:val="28"/>
          <w:szCs w:val="28"/>
        </w:rPr>
        <w:t>асчетно-графическо</w:t>
      </w:r>
      <w:r>
        <w:rPr>
          <w:b/>
          <w:bCs/>
          <w:spacing w:val="-5"/>
          <w:sz w:val="28"/>
          <w:szCs w:val="28"/>
        </w:rPr>
        <w:t>е</w:t>
      </w:r>
      <w:r w:rsidR="0044183D" w:rsidRPr="00D73D61">
        <w:rPr>
          <w:b/>
          <w:bCs/>
          <w:spacing w:val="-5"/>
          <w:sz w:val="28"/>
          <w:szCs w:val="28"/>
        </w:rPr>
        <w:t xml:space="preserve"> задани</w:t>
      </w:r>
      <w:r>
        <w:rPr>
          <w:b/>
          <w:bCs/>
          <w:spacing w:val="-5"/>
          <w:sz w:val="28"/>
          <w:szCs w:val="28"/>
        </w:rPr>
        <w:t>е</w:t>
      </w:r>
      <w:r w:rsidR="0044183D" w:rsidRPr="00D73D61">
        <w:rPr>
          <w:b/>
          <w:bCs/>
          <w:spacing w:val="-5"/>
          <w:sz w:val="28"/>
          <w:szCs w:val="28"/>
        </w:rPr>
        <w:t xml:space="preserve"> (работ</w:t>
      </w:r>
      <w:r>
        <w:rPr>
          <w:b/>
          <w:bCs/>
          <w:spacing w:val="-5"/>
          <w:sz w:val="28"/>
          <w:szCs w:val="28"/>
        </w:rPr>
        <w:t>а</w:t>
      </w:r>
      <w:r w:rsidR="0044183D" w:rsidRPr="00D73D61">
        <w:rPr>
          <w:b/>
          <w:bCs/>
          <w:spacing w:val="-5"/>
          <w:sz w:val="28"/>
          <w:szCs w:val="28"/>
        </w:rPr>
        <w:t>)</w:t>
      </w:r>
    </w:p>
    <w:p w14:paraId="476D3808" w14:textId="77777777" w:rsidR="007B3676" w:rsidRPr="007855AA" w:rsidRDefault="007B3676" w:rsidP="007B3676">
      <w:pPr>
        <w:shd w:val="clear" w:color="auto" w:fill="FFFFFF"/>
        <w:spacing w:before="211"/>
        <w:ind w:right="14"/>
        <w:jc w:val="center"/>
        <w:rPr>
          <w:sz w:val="24"/>
          <w:szCs w:val="24"/>
        </w:rPr>
      </w:pPr>
      <w:r w:rsidRPr="00D73D61">
        <w:rPr>
          <w:sz w:val="24"/>
          <w:szCs w:val="24"/>
        </w:rPr>
        <w:t xml:space="preserve">по </w:t>
      </w:r>
      <w:r w:rsidR="00530500" w:rsidRPr="00D73D61">
        <w:rPr>
          <w:sz w:val="24"/>
          <w:szCs w:val="24"/>
        </w:rPr>
        <w:t>дисциплине</w:t>
      </w:r>
      <w:r w:rsidRPr="00D73D61">
        <w:rPr>
          <w:sz w:val="24"/>
          <w:szCs w:val="24"/>
        </w:rPr>
        <w:t xml:space="preserve"> </w:t>
      </w:r>
      <w:r w:rsidR="0044183D" w:rsidRPr="00D73D61">
        <w:rPr>
          <w:sz w:val="24"/>
          <w:szCs w:val="24"/>
        </w:rPr>
        <w:t>«</w:t>
      </w:r>
      <w:r w:rsidR="0044183D" w:rsidRPr="00D73D61">
        <w:rPr>
          <w:bCs/>
          <w:color w:val="000000"/>
          <w:sz w:val="24"/>
          <w:szCs w:val="24"/>
        </w:rPr>
        <w:t>Вторичные цепи электроустановок</w:t>
      </w:r>
      <w:r w:rsidR="0044183D" w:rsidRPr="00D73D61">
        <w:rPr>
          <w:sz w:val="24"/>
          <w:szCs w:val="24"/>
        </w:rPr>
        <w:t>», 3 семестр</w:t>
      </w:r>
    </w:p>
    <w:p w14:paraId="440B5C81" w14:textId="77777777" w:rsidR="007B3676" w:rsidRPr="00680BAB" w:rsidRDefault="007B3676" w:rsidP="007B3676">
      <w:pPr>
        <w:numPr>
          <w:ilvl w:val="0"/>
          <w:numId w:val="2"/>
        </w:numPr>
        <w:shd w:val="clear" w:color="auto" w:fill="FFFFFF"/>
        <w:spacing w:before="120"/>
        <w:jc w:val="both"/>
        <w:rPr>
          <w:b/>
          <w:sz w:val="24"/>
          <w:szCs w:val="24"/>
        </w:rPr>
      </w:pPr>
      <w:r w:rsidRPr="00680BAB">
        <w:rPr>
          <w:b/>
          <w:sz w:val="24"/>
          <w:szCs w:val="24"/>
        </w:rPr>
        <w:t>Методика оценки</w:t>
      </w:r>
    </w:p>
    <w:p w14:paraId="02E8934A" w14:textId="77777777" w:rsidR="007C75E0" w:rsidRDefault="007C75E0" w:rsidP="007C75E0">
      <w:pPr>
        <w:ind w:firstLine="709"/>
        <w:jc w:val="both"/>
        <w:rPr>
          <w:sz w:val="24"/>
          <w:szCs w:val="24"/>
        </w:rPr>
      </w:pPr>
    </w:p>
    <w:p w14:paraId="2F6729DE" w14:textId="298824E8" w:rsidR="007C75E0" w:rsidRDefault="007C75E0" w:rsidP="007C75E0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Выполнение расчетно-графического задания (работы</w:t>
      </w:r>
      <w:r w:rsidRPr="00767425">
        <w:rPr>
          <w:sz w:val="24"/>
          <w:szCs w:val="24"/>
        </w:rPr>
        <w:t xml:space="preserve">) </w:t>
      </w:r>
      <w:r w:rsidRPr="00F213F5">
        <w:rPr>
          <w:bCs/>
          <w:sz w:val="24"/>
          <w:szCs w:val="24"/>
        </w:rPr>
        <w:t xml:space="preserve">(далее </w:t>
      </w:r>
      <w:r>
        <w:rPr>
          <w:bCs/>
          <w:sz w:val="24"/>
          <w:szCs w:val="24"/>
        </w:rPr>
        <w:t xml:space="preserve">- </w:t>
      </w:r>
      <w:r w:rsidRPr="00F213F5">
        <w:rPr>
          <w:bCs/>
          <w:sz w:val="24"/>
          <w:szCs w:val="24"/>
        </w:rPr>
        <w:t>РГЗ(Р))</w:t>
      </w:r>
      <w:r>
        <w:rPr>
          <w:bCs/>
          <w:sz w:val="24"/>
          <w:szCs w:val="24"/>
        </w:rPr>
        <w:t xml:space="preserve"> </w:t>
      </w:r>
      <w:r>
        <w:rPr>
          <w:sz w:val="24"/>
          <w:szCs w:val="24"/>
        </w:rPr>
        <w:t>является формой текущей аттестации (контроля) по дисциплине,</w:t>
      </w:r>
      <w:r w:rsidRPr="000C70C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предусмотренной учебным планом. </w:t>
      </w:r>
    </w:p>
    <w:p w14:paraId="6B4D45A1" w14:textId="333AE65D" w:rsidR="00D73D61" w:rsidRDefault="007C75E0" w:rsidP="007C75E0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Цель РГЗ(Р): </w:t>
      </w:r>
      <w:r w:rsidRPr="00767425">
        <w:rPr>
          <w:sz w:val="24"/>
          <w:szCs w:val="24"/>
        </w:rPr>
        <w:t>студенты</w:t>
      </w:r>
      <w:r w:rsidRPr="00D73D61">
        <w:rPr>
          <w:sz w:val="24"/>
          <w:szCs w:val="24"/>
        </w:rPr>
        <w:t xml:space="preserve"> должны </w:t>
      </w:r>
      <w:r w:rsidR="00D73D61" w:rsidRPr="00D73D61">
        <w:rPr>
          <w:sz w:val="24"/>
          <w:szCs w:val="24"/>
        </w:rPr>
        <w:t>определять расчетные режимы для расчета параметров аппаратов вторичных цепей</w:t>
      </w:r>
      <w:r w:rsidR="00D73D61">
        <w:rPr>
          <w:sz w:val="24"/>
          <w:szCs w:val="24"/>
        </w:rPr>
        <w:t xml:space="preserve">, научиться </w:t>
      </w:r>
      <w:r w:rsidR="00D73D61" w:rsidRPr="00D73D61">
        <w:rPr>
          <w:sz w:val="24"/>
          <w:szCs w:val="24"/>
        </w:rPr>
        <w:t>выбирать аппараты и токоведущие части системы собственных нужд в соответствии с требованиями ГОСТ</w:t>
      </w:r>
    </w:p>
    <w:p w14:paraId="496DF40B" w14:textId="6C4D1FFF" w:rsidR="007C75E0" w:rsidRPr="001D5035" w:rsidRDefault="007C75E0" w:rsidP="00D437CD">
      <w:pPr>
        <w:pStyle w:val="Default"/>
        <w:rPr>
          <w:rFonts w:eastAsia="Times"/>
          <w:color w:val="0070C0"/>
        </w:rPr>
      </w:pPr>
      <w:r>
        <w:t xml:space="preserve">Обязательным элементом РГЗ(Р) являются </w:t>
      </w:r>
      <w:r w:rsidRPr="003C4241">
        <w:t>расчеты</w:t>
      </w:r>
      <w:r>
        <w:t xml:space="preserve"> </w:t>
      </w:r>
      <w:r w:rsidR="00D437CD">
        <w:rPr>
          <w:sz w:val="23"/>
          <w:szCs w:val="23"/>
        </w:rPr>
        <w:t>параметров схемы замещения и выбор кабеля, коммутационных аппаратов и защиту трансформатора во вторичной цепи электростанции в соответствии с исходными данными.</w:t>
      </w:r>
    </w:p>
    <w:p w14:paraId="1A38366C" w14:textId="2708DA66" w:rsidR="007C75E0" w:rsidRDefault="007C75E0" w:rsidP="007C75E0">
      <w:pPr>
        <w:ind w:firstLine="709"/>
        <w:jc w:val="both"/>
        <w:rPr>
          <w:sz w:val="24"/>
          <w:szCs w:val="24"/>
        </w:rPr>
      </w:pPr>
      <w:r w:rsidRPr="00515EFF">
        <w:rPr>
          <w:sz w:val="24"/>
          <w:szCs w:val="24"/>
        </w:rPr>
        <w:t>Номер задания</w:t>
      </w:r>
      <w:r>
        <w:rPr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 xml:space="preserve">соответствует последней цифре (цифрам) </w:t>
      </w:r>
      <w:proofErr w:type="gramStart"/>
      <w:r>
        <w:rPr>
          <w:spacing w:val="-1"/>
          <w:sz w:val="24"/>
          <w:szCs w:val="24"/>
        </w:rPr>
        <w:t>в номер</w:t>
      </w:r>
      <w:r w:rsidR="00D437CD">
        <w:rPr>
          <w:spacing w:val="-1"/>
          <w:sz w:val="24"/>
          <w:szCs w:val="24"/>
        </w:rPr>
        <w:t>у</w:t>
      </w:r>
      <w:proofErr w:type="gramEnd"/>
      <w:r>
        <w:rPr>
          <w:spacing w:val="-1"/>
          <w:sz w:val="24"/>
          <w:szCs w:val="24"/>
        </w:rPr>
        <w:t xml:space="preserve"> </w:t>
      </w:r>
      <w:r w:rsidR="00D437CD">
        <w:rPr>
          <w:spacing w:val="-1"/>
          <w:sz w:val="24"/>
          <w:szCs w:val="24"/>
        </w:rPr>
        <w:t>в списке группы студента</w:t>
      </w:r>
      <w:r>
        <w:rPr>
          <w:spacing w:val="-1"/>
          <w:sz w:val="24"/>
          <w:szCs w:val="24"/>
        </w:rPr>
        <w:t xml:space="preserve">. </w:t>
      </w:r>
    </w:p>
    <w:p w14:paraId="798C7A57" w14:textId="19AF3354" w:rsidR="007C75E0" w:rsidRPr="00975718" w:rsidRDefault="007C75E0" w:rsidP="007C75E0">
      <w:pPr>
        <w:ind w:firstLine="709"/>
        <w:jc w:val="both"/>
        <w:rPr>
          <w:color w:val="0070C0"/>
          <w:sz w:val="24"/>
          <w:szCs w:val="24"/>
        </w:rPr>
      </w:pPr>
      <w:r w:rsidRPr="00F213F5">
        <w:rPr>
          <w:bCs/>
          <w:sz w:val="24"/>
          <w:szCs w:val="24"/>
        </w:rPr>
        <w:t>РГЗ(Р)</w:t>
      </w:r>
      <w:r>
        <w:rPr>
          <w:bCs/>
          <w:sz w:val="24"/>
          <w:szCs w:val="24"/>
        </w:rPr>
        <w:t xml:space="preserve"> выполняется </w:t>
      </w:r>
      <w:r w:rsidRPr="00D437CD">
        <w:rPr>
          <w:bCs/>
          <w:sz w:val="24"/>
          <w:szCs w:val="24"/>
        </w:rPr>
        <w:t>индивидуально</w:t>
      </w:r>
      <w:r>
        <w:rPr>
          <w:bCs/>
          <w:sz w:val="24"/>
          <w:szCs w:val="24"/>
        </w:rPr>
        <w:t xml:space="preserve"> </w:t>
      </w:r>
    </w:p>
    <w:p w14:paraId="1D3E42C9" w14:textId="77777777" w:rsidR="007C75E0" w:rsidRDefault="007C75E0" w:rsidP="007C75E0">
      <w:pPr>
        <w:ind w:firstLine="720"/>
        <w:jc w:val="both"/>
        <w:rPr>
          <w:sz w:val="24"/>
          <w:szCs w:val="24"/>
        </w:rPr>
      </w:pPr>
      <w:r w:rsidRPr="00D437CD">
        <w:rPr>
          <w:sz w:val="24"/>
          <w:szCs w:val="24"/>
        </w:rPr>
        <w:t>Количество заданий достаточно для обеспечения, каждого обучающегося индивидуальным заданием РГЗ(Р).</w:t>
      </w:r>
    </w:p>
    <w:p w14:paraId="7894D123" w14:textId="77777777" w:rsidR="007C75E0" w:rsidRPr="00676BC9" w:rsidRDefault="007C75E0" w:rsidP="007C75E0">
      <w:pPr>
        <w:shd w:val="clear" w:color="auto" w:fill="FFFFFF"/>
        <w:tabs>
          <w:tab w:val="left" w:pos="581"/>
        </w:tabs>
        <w:ind w:firstLine="709"/>
        <w:jc w:val="both"/>
        <w:rPr>
          <w:spacing w:val="-1"/>
          <w:sz w:val="24"/>
          <w:szCs w:val="24"/>
        </w:rPr>
      </w:pPr>
      <w:r>
        <w:rPr>
          <w:bCs/>
          <w:sz w:val="24"/>
          <w:szCs w:val="24"/>
        </w:rPr>
        <w:t xml:space="preserve">Замена задания </w:t>
      </w:r>
      <w:r>
        <w:rPr>
          <w:sz w:val="24"/>
          <w:szCs w:val="24"/>
        </w:rPr>
        <w:t xml:space="preserve">РГЗ(Р) </w:t>
      </w:r>
      <w:r>
        <w:rPr>
          <w:bCs/>
          <w:sz w:val="24"/>
          <w:szCs w:val="24"/>
        </w:rPr>
        <w:t>осуществляется по согласованию с преподавателем</w:t>
      </w:r>
      <w:r w:rsidRPr="00157268">
        <w:rPr>
          <w:sz w:val="24"/>
          <w:szCs w:val="24"/>
        </w:rPr>
        <w:t xml:space="preserve"> из числа </w:t>
      </w:r>
      <w:r>
        <w:rPr>
          <w:sz w:val="24"/>
          <w:szCs w:val="24"/>
        </w:rPr>
        <w:t>резервных (не занятых) заданий</w:t>
      </w:r>
      <w:r>
        <w:rPr>
          <w:bCs/>
          <w:sz w:val="24"/>
          <w:szCs w:val="24"/>
        </w:rPr>
        <w:t xml:space="preserve">. </w:t>
      </w:r>
    </w:p>
    <w:p w14:paraId="00282DCB" w14:textId="504D5349" w:rsidR="007C75E0" w:rsidRPr="00157268" w:rsidRDefault="007C75E0" w:rsidP="007C75E0">
      <w:pPr>
        <w:ind w:firstLine="709"/>
        <w:jc w:val="both"/>
        <w:rPr>
          <w:sz w:val="24"/>
          <w:szCs w:val="24"/>
        </w:rPr>
      </w:pPr>
      <w:r w:rsidRPr="00157268">
        <w:rPr>
          <w:sz w:val="24"/>
          <w:szCs w:val="24"/>
        </w:rPr>
        <w:t xml:space="preserve">Перед выполнением задания </w:t>
      </w:r>
      <w:r>
        <w:rPr>
          <w:sz w:val="24"/>
          <w:szCs w:val="24"/>
        </w:rPr>
        <w:t>студент</w:t>
      </w:r>
      <w:r w:rsidRPr="00157268">
        <w:rPr>
          <w:sz w:val="24"/>
          <w:szCs w:val="24"/>
        </w:rPr>
        <w:t xml:space="preserve"> должен </w:t>
      </w:r>
      <w:r>
        <w:rPr>
          <w:sz w:val="24"/>
          <w:szCs w:val="24"/>
        </w:rPr>
        <w:t xml:space="preserve">ознакомиться </w:t>
      </w:r>
      <w:r w:rsidR="00D437CD" w:rsidRPr="00D437CD">
        <w:rPr>
          <w:sz w:val="24"/>
          <w:szCs w:val="24"/>
        </w:rPr>
        <w:t>материалами лекционных и практических занятий по соответствующей тематике</w:t>
      </w:r>
      <w:r w:rsidRPr="00D437CD">
        <w:rPr>
          <w:sz w:val="24"/>
          <w:szCs w:val="24"/>
        </w:rPr>
        <w:t>.</w:t>
      </w:r>
      <w:r w:rsidRPr="00157268">
        <w:rPr>
          <w:sz w:val="24"/>
          <w:szCs w:val="24"/>
        </w:rPr>
        <w:t xml:space="preserve"> </w:t>
      </w:r>
    </w:p>
    <w:p w14:paraId="207184D0" w14:textId="77777777" w:rsidR="007C75E0" w:rsidRDefault="007C75E0" w:rsidP="007C75E0">
      <w:pPr>
        <w:ind w:firstLine="709"/>
        <w:jc w:val="both"/>
        <w:rPr>
          <w:sz w:val="24"/>
          <w:szCs w:val="24"/>
        </w:rPr>
      </w:pPr>
      <w:r w:rsidRPr="00157268">
        <w:rPr>
          <w:sz w:val="24"/>
          <w:szCs w:val="24"/>
        </w:rPr>
        <w:t xml:space="preserve">Преподаватель осуществляет руководство по выполнению задания, оказывает консультационную помощь и принимает отчет по РГЗ(Р). </w:t>
      </w:r>
    </w:p>
    <w:p w14:paraId="3E00DEA7" w14:textId="77777777" w:rsidR="007C75E0" w:rsidRDefault="007C75E0" w:rsidP="007C75E0">
      <w:pPr>
        <w:spacing w:line="239" w:lineRule="auto"/>
        <w:ind w:firstLine="709"/>
        <w:jc w:val="both"/>
        <w:rPr>
          <w:bCs/>
          <w:sz w:val="24"/>
          <w:szCs w:val="24"/>
        </w:rPr>
      </w:pPr>
      <w:r w:rsidRPr="00157268">
        <w:rPr>
          <w:sz w:val="24"/>
          <w:szCs w:val="24"/>
        </w:rPr>
        <w:t>По результатам выполнения РГЗ(Р) выполняется отчет</w:t>
      </w:r>
      <w:r>
        <w:rPr>
          <w:sz w:val="24"/>
          <w:szCs w:val="24"/>
        </w:rPr>
        <w:t xml:space="preserve">, который </w:t>
      </w:r>
      <w:r>
        <w:rPr>
          <w:bCs/>
          <w:sz w:val="24"/>
          <w:szCs w:val="24"/>
        </w:rPr>
        <w:t>состоит из следующих частей:</w:t>
      </w:r>
    </w:p>
    <w:p w14:paraId="426A92A5" w14:textId="77777777" w:rsidR="007C75E0" w:rsidRPr="00D437CD" w:rsidRDefault="007C75E0" w:rsidP="007C75E0">
      <w:pPr>
        <w:pStyle w:val="a3"/>
        <w:numPr>
          <w:ilvl w:val="0"/>
          <w:numId w:val="3"/>
        </w:numPr>
        <w:shd w:val="clear" w:color="auto" w:fill="FFFFFF"/>
        <w:tabs>
          <w:tab w:val="left" w:pos="581"/>
        </w:tabs>
        <w:spacing w:line="288" w:lineRule="exact"/>
        <w:ind w:right="708"/>
        <w:jc w:val="both"/>
        <w:rPr>
          <w:spacing w:val="-1"/>
          <w:sz w:val="24"/>
          <w:szCs w:val="24"/>
        </w:rPr>
      </w:pPr>
      <w:r w:rsidRPr="00D437CD">
        <w:rPr>
          <w:spacing w:val="-1"/>
          <w:sz w:val="24"/>
          <w:szCs w:val="24"/>
        </w:rPr>
        <w:t>Титульный лист (см. ниже)</w:t>
      </w:r>
    </w:p>
    <w:p w14:paraId="6C65ABF5" w14:textId="54714BF2" w:rsidR="00D437CD" w:rsidRPr="00D437CD" w:rsidRDefault="00D437CD" w:rsidP="00D437CD">
      <w:pPr>
        <w:pStyle w:val="a3"/>
        <w:numPr>
          <w:ilvl w:val="0"/>
          <w:numId w:val="3"/>
        </w:numPr>
        <w:shd w:val="clear" w:color="auto" w:fill="FFFFFF"/>
        <w:tabs>
          <w:tab w:val="left" w:pos="581"/>
        </w:tabs>
        <w:spacing w:line="288" w:lineRule="exact"/>
        <w:ind w:right="708"/>
        <w:jc w:val="both"/>
        <w:rPr>
          <w:spacing w:val="-1"/>
          <w:sz w:val="24"/>
          <w:szCs w:val="24"/>
        </w:rPr>
      </w:pPr>
      <w:r w:rsidRPr="00D437CD">
        <w:rPr>
          <w:spacing w:val="-1"/>
          <w:sz w:val="24"/>
          <w:szCs w:val="24"/>
        </w:rPr>
        <w:t xml:space="preserve">Выбор кабеля Л1. </w:t>
      </w:r>
    </w:p>
    <w:p w14:paraId="1382C1D4" w14:textId="1CC7108C" w:rsidR="00D437CD" w:rsidRPr="00D437CD" w:rsidRDefault="00D437CD" w:rsidP="00D437CD">
      <w:pPr>
        <w:pStyle w:val="a3"/>
        <w:numPr>
          <w:ilvl w:val="0"/>
          <w:numId w:val="3"/>
        </w:numPr>
        <w:shd w:val="clear" w:color="auto" w:fill="FFFFFF"/>
        <w:tabs>
          <w:tab w:val="left" w:pos="581"/>
        </w:tabs>
        <w:spacing w:line="288" w:lineRule="exact"/>
        <w:ind w:right="708"/>
        <w:jc w:val="both"/>
        <w:rPr>
          <w:spacing w:val="-1"/>
          <w:sz w:val="24"/>
          <w:szCs w:val="24"/>
        </w:rPr>
      </w:pPr>
      <w:r w:rsidRPr="00D437CD">
        <w:rPr>
          <w:spacing w:val="-1"/>
          <w:sz w:val="24"/>
          <w:szCs w:val="24"/>
        </w:rPr>
        <w:t xml:space="preserve">Выбор коммутационных аппаратов А1, А2. </w:t>
      </w:r>
    </w:p>
    <w:p w14:paraId="345E6BAE" w14:textId="77777777" w:rsidR="00D437CD" w:rsidRPr="00D437CD" w:rsidRDefault="00D437CD" w:rsidP="00D437CD">
      <w:pPr>
        <w:pStyle w:val="a3"/>
        <w:numPr>
          <w:ilvl w:val="0"/>
          <w:numId w:val="3"/>
        </w:numPr>
        <w:shd w:val="clear" w:color="auto" w:fill="FFFFFF"/>
        <w:tabs>
          <w:tab w:val="left" w:pos="581"/>
        </w:tabs>
        <w:spacing w:line="288" w:lineRule="exact"/>
        <w:ind w:right="708"/>
        <w:jc w:val="both"/>
        <w:rPr>
          <w:spacing w:val="-1"/>
          <w:sz w:val="24"/>
          <w:szCs w:val="24"/>
        </w:rPr>
      </w:pPr>
      <w:r w:rsidRPr="00D437CD">
        <w:rPr>
          <w:spacing w:val="-1"/>
          <w:sz w:val="24"/>
          <w:szCs w:val="24"/>
        </w:rPr>
        <w:t xml:space="preserve">Выбор защиты на ВН Т1 и согласование с характеристиками аппаратов А1, А2. </w:t>
      </w:r>
    </w:p>
    <w:p w14:paraId="2872B69C" w14:textId="4DE71005" w:rsidR="007C75E0" w:rsidRPr="00D437CD" w:rsidRDefault="007C75E0" w:rsidP="00D437CD">
      <w:pPr>
        <w:pStyle w:val="a3"/>
        <w:numPr>
          <w:ilvl w:val="0"/>
          <w:numId w:val="3"/>
        </w:numPr>
        <w:shd w:val="clear" w:color="auto" w:fill="FFFFFF"/>
        <w:tabs>
          <w:tab w:val="left" w:pos="581"/>
        </w:tabs>
        <w:spacing w:line="288" w:lineRule="exact"/>
        <w:ind w:right="708"/>
        <w:jc w:val="both"/>
        <w:rPr>
          <w:spacing w:val="-1"/>
          <w:sz w:val="24"/>
          <w:szCs w:val="24"/>
        </w:rPr>
      </w:pPr>
      <w:r w:rsidRPr="00D437CD">
        <w:rPr>
          <w:spacing w:val="-1"/>
          <w:sz w:val="24"/>
          <w:szCs w:val="24"/>
        </w:rPr>
        <w:t>Список литературы и источников</w:t>
      </w:r>
    </w:p>
    <w:p w14:paraId="65BBB4D3" w14:textId="77777777" w:rsidR="00D437CD" w:rsidRDefault="00D437CD" w:rsidP="007C75E0">
      <w:pPr>
        <w:shd w:val="clear" w:color="auto" w:fill="FFFFFF"/>
        <w:ind w:firstLine="709"/>
        <w:jc w:val="both"/>
        <w:rPr>
          <w:bCs/>
          <w:i/>
          <w:color w:val="222222"/>
          <w:sz w:val="24"/>
          <w:szCs w:val="24"/>
        </w:rPr>
      </w:pPr>
    </w:p>
    <w:p w14:paraId="7F3314F2" w14:textId="2555C037" w:rsidR="007C75E0" w:rsidRPr="00ED5F0D" w:rsidRDefault="007C75E0" w:rsidP="007C75E0">
      <w:pPr>
        <w:shd w:val="clear" w:color="auto" w:fill="FFFFFF"/>
        <w:ind w:firstLine="709"/>
        <w:jc w:val="both"/>
        <w:rPr>
          <w:i/>
          <w:color w:val="222222"/>
          <w:sz w:val="24"/>
          <w:szCs w:val="24"/>
        </w:rPr>
      </w:pPr>
      <w:r>
        <w:rPr>
          <w:bCs/>
          <w:i/>
          <w:color w:val="222222"/>
          <w:sz w:val="24"/>
          <w:szCs w:val="24"/>
        </w:rPr>
        <w:t>Т</w:t>
      </w:r>
      <w:r w:rsidRPr="00ED5F0D">
        <w:rPr>
          <w:bCs/>
          <w:i/>
          <w:color w:val="222222"/>
          <w:sz w:val="24"/>
          <w:szCs w:val="24"/>
        </w:rPr>
        <w:t>ребования</w:t>
      </w:r>
      <w:r>
        <w:rPr>
          <w:bCs/>
          <w:i/>
          <w:color w:val="222222"/>
          <w:sz w:val="24"/>
          <w:szCs w:val="24"/>
        </w:rPr>
        <w:t xml:space="preserve"> к оформлению</w:t>
      </w:r>
      <w:r w:rsidRPr="00ED5F0D">
        <w:rPr>
          <w:bCs/>
          <w:i/>
          <w:color w:val="222222"/>
          <w:sz w:val="24"/>
          <w:szCs w:val="24"/>
        </w:rPr>
        <w:t>:</w:t>
      </w:r>
    </w:p>
    <w:p w14:paraId="65B791B5" w14:textId="77777777" w:rsidR="00B17677" w:rsidRDefault="00B17677" w:rsidP="007C75E0">
      <w:pPr>
        <w:ind w:firstLine="709"/>
        <w:jc w:val="both"/>
        <w:rPr>
          <w:color w:val="222222"/>
          <w:sz w:val="24"/>
          <w:szCs w:val="24"/>
        </w:rPr>
      </w:pPr>
    </w:p>
    <w:p w14:paraId="4E5DA817" w14:textId="3E61DD90" w:rsidR="007C75E0" w:rsidRPr="00ED5F0D" w:rsidRDefault="007C75E0" w:rsidP="007C75E0">
      <w:pPr>
        <w:ind w:firstLine="709"/>
        <w:jc w:val="both"/>
        <w:rPr>
          <w:b/>
          <w:bCs/>
          <w:color w:val="222222"/>
          <w:sz w:val="24"/>
          <w:szCs w:val="24"/>
        </w:rPr>
      </w:pPr>
      <w:r w:rsidRPr="00ED5F0D">
        <w:rPr>
          <w:color w:val="222222"/>
          <w:sz w:val="24"/>
          <w:szCs w:val="24"/>
        </w:rPr>
        <w:t xml:space="preserve">Объем </w:t>
      </w:r>
      <w:r>
        <w:rPr>
          <w:sz w:val="24"/>
          <w:szCs w:val="24"/>
        </w:rPr>
        <w:t>РГЗ(З)</w:t>
      </w:r>
      <w:r w:rsidRPr="00ED5F0D">
        <w:rPr>
          <w:color w:val="222222"/>
          <w:sz w:val="24"/>
          <w:szCs w:val="24"/>
        </w:rPr>
        <w:t xml:space="preserve"> до </w:t>
      </w:r>
      <w:r w:rsidR="00D437CD">
        <w:rPr>
          <w:color w:val="222222"/>
          <w:sz w:val="24"/>
          <w:szCs w:val="24"/>
        </w:rPr>
        <w:t>25</w:t>
      </w:r>
      <w:r w:rsidRPr="00ED5F0D">
        <w:rPr>
          <w:color w:val="222222"/>
          <w:sz w:val="24"/>
          <w:szCs w:val="24"/>
        </w:rPr>
        <w:t xml:space="preserve"> страниц машинописного текста формата А4. </w:t>
      </w:r>
      <w:r>
        <w:rPr>
          <w:color w:val="222222"/>
          <w:sz w:val="24"/>
          <w:szCs w:val="24"/>
        </w:rPr>
        <w:t xml:space="preserve">Шрифт </w:t>
      </w:r>
      <w:proofErr w:type="spellStart"/>
      <w:r w:rsidRPr="00714F3A">
        <w:rPr>
          <w:color w:val="222222"/>
          <w:sz w:val="24"/>
          <w:szCs w:val="24"/>
          <w:shd w:val="clear" w:color="auto" w:fill="FFFFFF"/>
        </w:rPr>
        <w:t>Times</w:t>
      </w:r>
      <w:proofErr w:type="spellEnd"/>
      <w:r w:rsidRPr="00714F3A">
        <w:rPr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714F3A">
        <w:rPr>
          <w:color w:val="222222"/>
          <w:sz w:val="24"/>
          <w:szCs w:val="24"/>
          <w:shd w:val="clear" w:color="auto" w:fill="FFFFFF"/>
        </w:rPr>
        <w:t>New</w:t>
      </w:r>
      <w:proofErr w:type="spellEnd"/>
      <w:r w:rsidRPr="00714F3A">
        <w:rPr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714F3A">
        <w:rPr>
          <w:color w:val="222222"/>
          <w:sz w:val="24"/>
          <w:szCs w:val="24"/>
          <w:shd w:val="clear" w:color="auto" w:fill="FFFFFF"/>
        </w:rPr>
        <w:t>Roman</w:t>
      </w:r>
      <w:proofErr w:type="spellEnd"/>
      <w:r>
        <w:rPr>
          <w:color w:val="222222"/>
          <w:sz w:val="24"/>
          <w:szCs w:val="24"/>
          <w:shd w:val="clear" w:color="auto" w:fill="FFFFFF"/>
        </w:rPr>
        <w:t>, 12</w:t>
      </w:r>
      <w:r w:rsidRPr="00714F3A">
        <w:rPr>
          <w:color w:val="222222"/>
          <w:sz w:val="24"/>
          <w:szCs w:val="24"/>
          <w:shd w:val="clear" w:color="auto" w:fill="FFFFFF"/>
        </w:rPr>
        <w:t>.</w:t>
      </w:r>
      <w:r>
        <w:rPr>
          <w:color w:val="222222"/>
          <w:sz w:val="24"/>
          <w:szCs w:val="24"/>
          <w:shd w:val="clear" w:color="auto" w:fill="FFFFFF"/>
        </w:rPr>
        <w:t xml:space="preserve"> </w:t>
      </w:r>
      <w:r w:rsidRPr="001D305E">
        <w:rPr>
          <w:color w:val="222222"/>
          <w:sz w:val="24"/>
          <w:szCs w:val="24"/>
        </w:rPr>
        <w:t>Формулы н</w:t>
      </w:r>
      <w:r w:rsidRPr="001D305E">
        <w:rPr>
          <w:color w:val="222222"/>
          <w:sz w:val="24"/>
          <w:szCs w:val="24"/>
          <w:shd w:val="clear" w:color="auto" w:fill="FFFFFF"/>
        </w:rPr>
        <w:t xml:space="preserve">абираются в редакторе </w:t>
      </w:r>
      <w:proofErr w:type="spellStart"/>
      <w:r w:rsidRPr="001D305E">
        <w:rPr>
          <w:color w:val="222222"/>
          <w:sz w:val="24"/>
          <w:szCs w:val="24"/>
          <w:shd w:val="clear" w:color="auto" w:fill="FFFFFF"/>
        </w:rPr>
        <w:t>Math</w:t>
      </w:r>
      <w:proofErr w:type="spellEnd"/>
      <w:r w:rsidRPr="001D305E">
        <w:rPr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1D305E">
        <w:rPr>
          <w:color w:val="222222"/>
          <w:sz w:val="24"/>
          <w:szCs w:val="24"/>
          <w:shd w:val="clear" w:color="auto" w:fill="FFFFFF"/>
        </w:rPr>
        <w:t>Type</w:t>
      </w:r>
      <w:proofErr w:type="spellEnd"/>
      <w:r w:rsidRPr="001D305E">
        <w:rPr>
          <w:color w:val="222222"/>
          <w:sz w:val="24"/>
          <w:szCs w:val="24"/>
          <w:shd w:val="clear" w:color="auto" w:fill="FFFFFF"/>
        </w:rPr>
        <w:t>. </w:t>
      </w:r>
      <w:r w:rsidRPr="00B17677">
        <w:rPr>
          <w:rStyle w:val="a4"/>
          <w:b w:val="0"/>
          <w:color w:val="222222"/>
          <w:sz w:val="24"/>
          <w:szCs w:val="24"/>
          <w:shd w:val="clear" w:color="auto" w:fill="FFFFFF"/>
        </w:rPr>
        <w:t>Размещение сканированных формул не допускается.</w:t>
      </w:r>
      <w:r w:rsidRPr="00B17677">
        <w:rPr>
          <w:b/>
          <w:color w:val="222222"/>
          <w:sz w:val="24"/>
          <w:szCs w:val="24"/>
          <w:shd w:val="clear" w:color="auto" w:fill="FFFFFF"/>
        </w:rPr>
        <w:t> </w:t>
      </w:r>
      <w:r w:rsidRPr="00B17677">
        <w:rPr>
          <w:sz w:val="24"/>
          <w:szCs w:val="24"/>
        </w:rPr>
        <w:t>Нумерация</w:t>
      </w:r>
      <w:r w:rsidRPr="00ED5F0D">
        <w:rPr>
          <w:sz w:val="24"/>
          <w:szCs w:val="24"/>
        </w:rPr>
        <w:t xml:space="preserve"> страниц сквозная, в нижней части листа по центру арабскими цифрами. </w:t>
      </w:r>
      <w:r>
        <w:rPr>
          <w:sz w:val="24"/>
          <w:szCs w:val="24"/>
        </w:rPr>
        <w:t>Работа</w:t>
      </w:r>
      <w:r w:rsidRPr="00ED5F0D">
        <w:rPr>
          <w:color w:val="222222"/>
          <w:sz w:val="24"/>
          <w:szCs w:val="24"/>
        </w:rPr>
        <w:t xml:space="preserve"> должна быть отредактирована, не содержать орфографических, синтаксических и стилевых ошибок. </w:t>
      </w:r>
    </w:p>
    <w:p w14:paraId="7A06644D" w14:textId="77777777" w:rsidR="00B17677" w:rsidRDefault="00B17677" w:rsidP="007C75E0">
      <w:pPr>
        <w:widowControl/>
        <w:autoSpaceDE/>
        <w:autoSpaceDN/>
        <w:adjustRightInd/>
        <w:ind w:firstLine="709"/>
        <w:jc w:val="both"/>
        <w:rPr>
          <w:sz w:val="24"/>
          <w:szCs w:val="24"/>
        </w:rPr>
      </w:pPr>
    </w:p>
    <w:p w14:paraId="6242D807" w14:textId="77777777" w:rsidR="007C75E0" w:rsidRPr="00B00623" w:rsidRDefault="007C75E0" w:rsidP="007C75E0">
      <w:pPr>
        <w:widowControl/>
        <w:autoSpaceDE/>
        <w:autoSpaceDN/>
        <w:adjustRightInd/>
        <w:ind w:firstLine="709"/>
        <w:jc w:val="both"/>
        <w:rPr>
          <w:sz w:val="24"/>
          <w:szCs w:val="24"/>
        </w:rPr>
      </w:pPr>
      <w:r w:rsidRPr="00D437CD">
        <w:rPr>
          <w:sz w:val="24"/>
          <w:szCs w:val="24"/>
        </w:rPr>
        <w:t xml:space="preserve">Отчет в установленные сроки сдается на кафедру для проверки. Преподаватель оценивает качество работы, отмечает положительные стороны и недостатки работы и определяет, допускается ли она к защите. При необходимости преподаватель возвращает </w:t>
      </w:r>
      <w:r w:rsidRPr="00D437CD">
        <w:rPr>
          <w:bCs/>
          <w:sz w:val="24"/>
          <w:szCs w:val="24"/>
        </w:rPr>
        <w:t>РГЗ(Р)</w:t>
      </w:r>
      <w:r w:rsidRPr="00D437CD">
        <w:rPr>
          <w:sz w:val="24"/>
          <w:szCs w:val="24"/>
        </w:rPr>
        <w:t xml:space="preserve"> студенту для доработки и устанавливает сроки повторного предоставления для проверки. До защиты работы студентом должны быть сделаны необходимые исправления и дополнения по всем замечаниям преподавателя.</w:t>
      </w:r>
    </w:p>
    <w:p w14:paraId="396680B3" w14:textId="77777777" w:rsidR="007C75E0" w:rsidRDefault="007C75E0" w:rsidP="007C75E0">
      <w:pPr>
        <w:widowControl/>
        <w:autoSpaceDE/>
        <w:autoSpaceDN/>
        <w:adjustRightInd/>
        <w:ind w:firstLine="709"/>
        <w:jc w:val="both"/>
        <w:rPr>
          <w:sz w:val="24"/>
          <w:szCs w:val="24"/>
        </w:rPr>
      </w:pPr>
      <w:r w:rsidRPr="00FA02B6">
        <w:rPr>
          <w:sz w:val="24"/>
          <w:szCs w:val="24"/>
        </w:rPr>
        <w:t xml:space="preserve">При положительном результате оценивания </w:t>
      </w:r>
      <w:r>
        <w:rPr>
          <w:sz w:val="24"/>
          <w:szCs w:val="24"/>
        </w:rPr>
        <w:t>РГЗ(Р)</w:t>
      </w:r>
      <w:r w:rsidRPr="00FA02B6">
        <w:rPr>
          <w:sz w:val="24"/>
          <w:szCs w:val="24"/>
        </w:rPr>
        <w:t xml:space="preserve"> студент её распечатывает</w:t>
      </w:r>
      <w:r>
        <w:rPr>
          <w:sz w:val="24"/>
          <w:szCs w:val="24"/>
        </w:rPr>
        <w:t xml:space="preserve">, передает на </w:t>
      </w:r>
      <w:r w:rsidRPr="00D437CD">
        <w:rPr>
          <w:sz w:val="24"/>
          <w:szCs w:val="24"/>
        </w:rPr>
        <w:t>кафедру и защищает до сессии в назначенное преподавателем время.</w:t>
      </w:r>
      <w:r>
        <w:rPr>
          <w:sz w:val="24"/>
          <w:szCs w:val="24"/>
        </w:rPr>
        <w:t xml:space="preserve"> </w:t>
      </w:r>
    </w:p>
    <w:p w14:paraId="2C642C0B" w14:textId="77777777" w:rsidR="007C75E0" w:rsidRDefault="007C75E0" w:rsidP="007C75E0">
      <w:pPr>
        <w:widowControl/>
        <w:autoSpaceDE/>
        <w:autoSpaceDN/>
        <w:adjustRightInd/>
        <w:ind w:firstLine="709"/>
        <w:jc w:val="both"/>
        <w:rPr>
          <w:sz w:val="24"/>
          <w:szCs w:val="24"/>
        </w:rPr>
      </w:pPr>
      <w:r w:rsidRPr="001F6938">
        <w:rPr>
          <w:sz w:val="24"/>
          <w:szCs w:val="24"/>
        </w:rPr>
        <w:t xml:space="preserve">Защита </w:t>
      </w:r>
      <w:r w:rsidRPr="001F6938">
        <w:rPr>
          <w:bCs/>
          <w:sz w:val="24"/>
          <w:szCs w:val="24"/>
        </w:rPr>
        <w:t>РГЗ(</w:t>
      </w:r>
      <w:r w:rsidRPr="00D437CD">
        <w:rPr>
          <w:bCs/>
          <w:sz w:val="24"/>
          <w:szCs w:val="24"/>
        </w:rPr>
        <w:t>Р)</w:t>
      </w:r>
      <w:r w:rsidRPr="00D437CD">
        <w:rPr>
          <w:sz w:val="24"/>
          <w:szCs w:val="24"/>
        </w:rPr>
        <w:t xml:space="preserve"> состоит в индивидуальном устном собеседовании студента с преподавателем. В процессе</w:t>
      </w:r>
      <w:r w:rsidRPr="00B00623">
        <w:rPr>
          <w:sz w:val="24"/>
          <w:szCs w:val="24"/>
        </w:rPr>
        <w:t xml:space="preserve"> защиты выявляется уровень знаний студента, степень его </w:t>
      </w:r>
      <w:r w:rsidRPr="00B00623">
        <w:rPr>
          <w:sz w:val="24"/>
          <w:szCs w:val="24"/>
        </w:rPr>
        <w:lastRenderedPageBreak/>
        <w:t xml:space="preserve">самостоятельности при выполнении работы. </w:t>
      </w:r>
      <w:r>
        <w:rPr>
          <w:sz w:val="24"/>
          <w:szCs w:val="24"/>
        </w:rPr>
        <w:t>По результатам защиты студенту выставляется оценка в соответствии с критериями, приведенными в п. 2 настоящего Паспорта.</w:t>
      </w:r>
    </w:p>
    <w:p w14:paraId="3A0449F3" w14:textId="77777777" w:rsidR="00F62F1F" w:rsidRPr="005626B2" w:rsidRDefault="00F62F1F" w:rsidP="00F62F1F">
      <w:pPr>
        <w:pStyle w:val="a3"/>
        <w:numPr>
          <w:ilvl w:val="0"/>
          <w:numId w:val="2"/>
        </w:numPr>
        <w:shd w:val="clear" w:color="auto" w:fill="FFFFFF"/>
        <w:spacing w:before="240"/>
        <w:jc w:val="both"/>
        <w:rPr>
          <w:sz w:val="24"/>
          <w:szCs w:val="24"/>
        </w:rPr>
      </w:pPr>
      <w:r w:rsidRPr="005626B2">
        <w:rPr>
          <w:b/>
          <w:bCs/>
          <w:spacing w:val="-1"/>
          <w:sz w:val="24"/>
          <w:szCs w:val="24"/>
        </w:rPr>
        <w:t>К</w:t>
      </w:r>
      <w:r>
        <w:rPr>
          <w:b/>
          <w:bCs/>
          <w:spacing w:val="-1"/>
          <w:sz w:val="24"/>
          <w:szCs w:val="24"/>
        </w:rPr>
        <w:t>ритерии оценки результатов</w:t>
      </w:r>
      <w:r w:rsidRPr="005626B2">
        <w:rPr>
          <w:b/>
          <w:bCs/>
          <w:spacing w:val="-1"/>
          <w:sz w:val="24"/>
          <w:szCs w:val="24"/>
        </w:rPr>
        <w:t xml:space="preserve"> обучения, соотнесенных с уровнями освоения индикаторов достижения компетенций  </w:t>
      </w:r>
    </w:p>
    <w:p w14:paraId="5195C60B" w14:textId="77777777" w:rsidR="00F62F1F" w:rsidRPr="005626B2" w:rsidRDefault="00F62F1F" w:rsidP="00F62F1F">
      <w:pPr>
        <w:shd w:val="clear" w:color="auto" w:fill="FFFFFF"/>
        <w:ind w:firstLine="709"/>
        <w:jc w:val="both"/>
        <w:rPr>
          <w:bCs/>
          <w:sz w:val="24"/>
          <w:szCs w:val="24"/>
        </w:rPr>
      </w:pPr>
    </w:p>
    <w:p w14:paraId="79DB7ADF" w14:textId="77777777" w:rsidR="00F62F1F" w:rsidRPr="005626B2" w:rsidRDefault="00F62F1F" w:rsidP="00F62F1F">
      <w:pPr>
        <w:shd w:val="clear" w:color="auto" w:fill="FFFFFF"/>
        <w:ind w:firstLine="709"/>
        <w:jc w:val="both"/>
        <w:rPr>
          <w:bCs/>
          <w:sz w:val="24"/>
          <w:szCs w:val="24"/>
        </w:rPr>
      </w:pPr>
      <w:r w:rsidRPr="005626B2">
        <w:rPr>
          <w:bCs/>
          <w:sz w:val="24"/>
          <w:szCs w:val="24"/>
        </w:rPr>
        <w:t xml:space="preserve">Общие правила выставления оценок текущей аттестации определяются </w:t>
      </w:r>
      <w:proofErr w:type="spellStart"/>
      <w:r w:rsidRPr="005626B2">
        <w:rPr>
          <w:bCs/>
          <w:sz w:val="24"/>
          <w:szCs w:val="24"/>
        </w:rPr>
        <w:t>балльно</w:t>
      </w:r>
      <w:proofErr w:type="spellEnd"/>
      <w:r w:rsidRPr="005626B2">
        <w:rPr>
          <w:bCs/>
          <w:sz w:val="24"/>
          <w:szCs w:val="24"/>
        </w:rPr>
        <w:t>-рейтинговой системой, установленной локальным актом НГТУ.</w:t>
      </w:r>
    </w:p>
    <w:p w14:paraId="7405A5E9" w14:textId="77777777" w:rsidR="00F62F1F" w:rsidRPr="005626B2" w:rsidRDefault="00F62F1F" w:rsidP="00F62F1F">
      <w:pPr>
        <w:pStyle w:val="a5"/>
        <w:spacing w:before="0" w:beforeAutospacing="0" w:after="0" w:afterAutospacing="0"/>
        <w:ind w:firstLine="709"/>
        <w:jc w:val="both"/>
        <w:rPr>
          <w:bCs/>
          <w:highlight w:val="green"/>
        </w:rPr>
      </w:pPr>
    </w:p>
    <w:p w14:paraId="17BAC0E0" w14:textId="0657BBBF" w:rsidR="00F62F1F" w:rsidRPr="005626B2" w:rsidRDefault="00F62F1F" w:rsidP="00F62F1F">
      <w:pPr>
        <w:pStyle w:val="a5"/>
        <w:spacing w:before="0" w:beforeAutospacing="0" w:after="0" w:afterAutospacing="0"/>
        <w:ind w:firstLine="709"/>
        <w:jc w:val="both"/>
        <w:rPr>
          <w:b/>
          <w:bCs/>
          <w:i/>
        </w:rPr>
      </w:pPr>
      <w:r w:rsidRPr="005626B2">
        <w:rPr>
          <w:bCs/>
        </w:rPr>
        <w:t>РГЗ(Р)</w:t>
      </w:r>
      <w:r w:rsidRPr="005626B2">
        <w:t xml:space="preserve"> считается выполненной </w:t>
      </w:r>
      <w:r w:rsidRPr="005626B2">
        <w:rPr>
          <w:b/>
          <w:bCs/>
        </w:rPr>
        <w:t xml:space="preserve">на продвинутом </w:t>
      </w:r>
      <w:r w:rsidRPr="005626B2">
        <w:t>уровне, если все необходимые расчеты произведены самостоятельно и без ошибок; все разделы РГЗ(Р) выполнены правильно и в полном объеме; работа оформлена в соответствии с требованиями; сдана преподавателю в указанные сроки и не возвращалась для доработки; даны полные и развернутые выводы и рекомендации; на защите студентом даны уверенные и аргументированные ответы</w:t>
      </w:r>
      <w:r>
        <w:t xml:space="preserve">. Совокупность запланированных результатов и соотнесенных с ними индикаторов достижения компетенций не содержит пробелов. </w:t>
      </w:r>
      <w:r w:rsidRPr="00E6646F">
        <w:t xml:space="preserve">Закрепленные за </w:t>
      </w:r>
      <w:r w:rsidRPr="005626B2">
        <w:rPr>
          <w:bCs/>
        </w:rPr>
        <w:t>РГЗ(Р)</w:t>
      </w:r>
      <w:r w:rsidRPr="005626B2">
        <w:t xml:space="preserve"> </w:t>
      </w:r>
      <w:r w:rsidRPr="00E6646F">
        <w:t>компетенции сформированы</w:t>
      </w:r>
      <w:r w:rsidRPr="00600114">
        <w:rPr>
          <w:bCs/>
        </w:rPr>
        <w:t xml:space="preserve"> </w:t>
      </w:r>
      <w:r w:rsidRPr="00600114">
        <w:t>на продвинутом уровне.</w:t>
      </w:r>
      <w:r w:rsidRPr="005626B2">
        <w:t xml:space="preserve"> Оценка составляет </w:t>
      </w:r>
      <w:r w:rsidRPr="005626B2">
        <w:rPr>
          <w:i/>
        </w:rPr>
        <w:t xml:space="preserve">от </w:t>
      </w:r>
      <w:r w:rsidR="00D437CD">
        <w:rPr>
          <w:i/>
        </w:rPr>
        <w:t xml:space="preserve">25 </w:t>
      </w:r>
      <w:r w:rsidRPr="005626B2">
        <w:rPr>
          <w:i/>
        </w:rPr>
        <w:t xml:space="preserve">до </w:t>
      </w:r>
      <w:r w:rsidR="00D437CD">
        <w:rPr>
          <w:i/>
        </w:rPr>
        <w:t>30</w:t>
      </w:r>
      <w:r w:rsidRPr="005626B2">
        <w:rPr>
          <w:i/>
        </w:rPr>
        <w:t xml:space="preserve"> баллов.</w:t>
      </w:r>
    </w:p>
    <w:p w14:paraId="72861422" w14:textId="3A2A4194" w:rsidR="00F62F1F" w:rsidRPr="005626B2" w:rsidRDefault="00F62F1F" w:rsidP="00F62F1F">
      <w:pPr>
        <w:pStyle w:val="a5"/>
        <w:spacing w:before="0" w:beforeAutospacing="0" w:after="0" w:afterAutospacing="0"/>
        <w:ind w:firstLine="709"/>
        <w:jc w:val="both"/>
        <w:rPr>
          <w:b/>
          <w:bCs/>
          <w:i/>
        </w:rPr>
      </w:pPr>
      <w:r w:rsidRPr="005626B2">
        <w:rPr>
          <w:bCs/>
        </w:rPr>
        <w:t>РГЗ(Р)</w:t>
      </w:r>
      <w:r w:rsidRPr="005626B2">
        <w:t xml:space="preserve"> считается выполненной </w:t>
      </w:r>
      <w:r w:rsidRPr="005626B2">
        <w:rPr>
          <w:b/>
          <w:bCs/>
        </w:rPr>
        <w:t xml:space="preserve">на базовом </w:t>
      </w:r>
      <w:r w:rsidRPr="005626B2">
        <w:t>уровне, если все необходимые расчеты произведены самостоятельно и без существенных ошибок; все разделы РГЗ(Р) выполнены правильно, но есть замечания к полноте предоставления информации; работа оформлена в соответствии с требованиями; сдана преподавателю в указанные сроки и однократно возвращалась студенту для незначительной доработки; в заключении даны выводы и рекомендации; на защите студентом допущены непринципиальные ошибки</w:t>
      </w:r>
      <w:r>
        <w:t>.</w:t>
      </w:r>
      <w:r w:rsidRPr="005626B2">
        <w:t xml:space="preserve"> </w:t>
      </w:r>
      <w:r>
        <w:t xml:space="preserve">Совокупность запланированных результатов и соотнесенных с ними индикаторов достижения компетенций содержит несущественные пробелы. </w:t>
      </w:r>
      <w:r w:rsidRPr="00E6646F">
        <w:t xml:space="preserve">Закрепленные за </w:t>
      </w:r>
      <w:r w:rsidRPr="005626B2">
        <w:rPr>
          <w:bCs/>
        </w:rPr>
        <w:t>РГЗ(Р)</w:t>
      </w:r>
      <w:r w:rsidRPr="005626B2">
        <w:t xml:space="preserve"> </w:t>
      </w:r>
      <w:r w:rsidRPr="00E6646F">
        <w:t>компетенции сформированы</w:t>
      </w:r>
      <w:r w:rsidRPr="00600114">
        <w:rPr>
          <w:bCs/>
        </w:rPr>
        <w:t xml:space="preserve"> </w:t>
      </w:r>
      <w:r w:rsidRPr="00600114">
        <w:t xml:space="preserve">на </w:t>
      </w:r>
      <w:r>
        <w:t>базовом</w:t>
      </w:r>
      <w:r w:rsidRPr="00600114">
        <w:t xml:space="preserve"> уровне.</w:t>
      </w:r>
      <w:r w:rsidRPr="005626B2">
        <w:t xml:space="preserve"> Оценка составляет </w:t>
      </w:r>
      <w:r w:rsidRPr="005626B2">
        <w:rPr>
          <w:i/>
        </w:rPr>
        <w:t xml:space="preserve">от </w:t>
      </w:r>
      <w:r w:rsidR="00D437CD">
        <w:rPr>
          <w:i/>
        </w:rPr>
        <w:t>17</w:t>
      </w:r>
      <w:r w:rsidRPr="005626B2">
        <w:rPr>
          <w:i/>
        </w:rPr>
        <w:t xml:space="preserve"> до </w:t>
      </w:r>
      <w:r w:rsidR="00D437CD">
        <w:rPr>
          <w:i/>
        </w:rPr>
        <w:t>24</w:t>
      </w:r>
      <w:r w:rsidRPr="005626B2">
        <w:rPr>
          <w:i/>
        </w:rPr>
        <w:t xml:space="preserve"> баллов.</w:t>
      </w:r>
    </w:p>
    <w:p w14:paraId="1CBF567D" w14:textId="7F10CCD6" w:rsidR="00F62F1F" w:rsidRPr="005626B2" w:rsidRDefault="00F62F1F" w:rsidP="00F62F1F">
      <w:pPr>
        <w:pStyle w:val="a5"/>
        <w:spacing w:before="0" w:beforeAutospacing="0" w:after="0" w:afterAutospacing="0"/>
        <w:ind w:firstLine="709"/>
        <w:jc w:val="both"/>
        <w:rPr>
          <w:b/>
          <w:bCs/>
          <w:i/>
        </w:rPr>
      </w:pPr>
      <w:r w:rsidRPr="005626B2">
        <w:t xml:space="preserve"> </w:t>
      </w:r>
      <w:r w:rsidRPr="005626B2">
        <w:rPr>
          <w:bCs/>
        </w:rPr>
        <w:t>РГЗ(Р)</w:t>
      </w:r>
      <w:r w:rsidRPr="005626B2">
        <w:t xml:space="preserve"> считается выполненной </w:t>
      </w:r>
      <w:r w:rsidRPr="005626B2">
        <w:rPr>
          <w:b/>
          <w:bCs/>
        </w:rPr>
        <w:t xml:space="preserve">на пороговом </w:t>
      </w:r>
      <w:r w:rsidRPr="005626B2">
        <w:t xml:space="preserve">уровне, если все необходимые расчеты произведены самостоятельно, но с ошибками, часть из которых носит принципиальный характер; есть замечания к полноте предоставления информации; работа оформлена в соответствии с требованиями; сдана преподавателю, но неоднократно возвращалась студенту для доработки; в заключении даны краткие выводы; защита </w:t>
      </w:r>
      <w:r w:rsidRPr="005626B2">
        <w:rPr>
          <w:bCs/>
        </w:rPr>
        <w:t>РГЗ(Р)</w:t>
      </w:r>
      <w:r w:rsidRPr="005626B2">
        <w:t xml:space="preserve"> вызывает у студента серьезные затруднения</w:t>
      </w:r>
      <w:r>
        <w:t>.</w:t>
      </w:r>
      <w:r w:rsidRPr="005626B2">
        <w:t xml:space="preserve"> </w:t>
      </w:r>
      <w:r>
        <w:t xml:space="preserve">Совокупность запланированных результатов и соотнесенных с ними индикаторов достижения компетенций содержит существенные пробелы. </w:t>
      </w:r>
      <w:r w:rsidRPr="00E6646F">
        <w:t xml:space="preserve">Закрепленные за </w:t>
      </w:r>
      <w:r w:rsidRPr="005626B2">
        <w:rPr>
          <w:bCs/>
        </w:rPr>
        <w:t>РГЗ(Р)</w:t>
      </w:r>
      <w:r w:rsidRPr="005626B2">
        <w:t xml:space="preserve"> </w:t>
      </w:r>
      <w:r w:rsidRPr="00E6646F">
        <w:t>компетенции сформированы</w:t>
      </w:r>
      <w:r w:rsidRPr="00600114">
        <w:rPr>
          <w:bCs/>
        </w:rPr>
        <w:t xml:space="preserve"> </w:t>
      </w:r>
      <w:r w:rsidRPr="00600114">
        <w:t xml:space="preserve">на </w:t>
      </w:r>
      <w:r>
        <w:t>пороговом</w:t>
      </w:r>
      <w:r w:rsidRPr="00600114">
        <w:t xml:space="preserve"> уровне.</w:t>
      </w:r>
      <w:r w:rsidRPr="005626B2">
        <w:t xml:space="preserve"> Оценка составляет </w:t>
      </w:r>
      <w:r w:rsidRPr="005626B2">
        <w:rPr>
          <w:i/>
        </w:rPr>
        <w:t xml:space="preserve">от </w:t>
      </w:r>
      <w:r w:rsidR="00D437CD">
        <w:rPr>
          <w:i/>
        </w:rPr>
        <w:t>9</w:t>
      </w:r>
      <w:r w:rsidRPr="005626B2">
        <w:rPr>
          <w:i/>
        </w:rPr>
        <w:t xml:space="preserve"> до </w:t>
      </w:r>
      <w:r w:rsidR="00D437CD">
        <w:rPr>
          <w:i/>
        </w:rPr>
        <w:t>16</w:t>
      </w:r>
      <w:r w:rsidRPr="005626B2">
        <w:rPr>
          <w:i/>
        </w:rPr>
        <w:t xml:space="preserve"> баллов.</w:t>
      </w:r>
    </w:p>
    <w:p w14:paraId="7365AFE1" w14:textId="0AEF329C" w:rsidR="00F62F1F" w:rsidRPr="00030F64" w:rsidRDefault="00F62F1F" w:rsidP="00F62F1F">
      <w:pPr>
        <w:shd w:val="clear" w:color="auto" w:fill="FFFFFF"/>
        <w:tabs>
          <w:tab w:val="left" w:pos="182"/>
        </w:tabs>
        <w:ind w:firstLine="709"/>
        <w:jc w:val="both"/>
        <w:rPr>
          <w:sz w:val="24"/>
          <w:szCs w:val="24"/>
        </w:rPr>
      </w:pPr>
      <w:r w:rsidRPr="005626B2">
        <w:rPr>
          <w:bCs/>
          <w:sz w:val="24"/>
          <w:szCs w:val="24"/>
        </w:rPr>
        <w:t>РГЗ(Р)</w:t>
      </w:r>
      <w:r w:rsidRPr="005626B2">
        <w:rPr>
          <w:sz w:val="24"/>
          <w:szCs w:val="24"/>
        </w:rPr>
        <w:t xml:space="preserve"> считается </w:t>
      </w:r>
      <w:r w:rsidRPr="005626B2">
        <w:rPr>
          <w:b/>
          <w:sz w:val="24"/>
          <w:szCs w:val="24"/>
        </w:rPr>
        <w:t>не выполненной</w:t>
      </w:r>
      <w:r>
        <w:rPr>
          <w:b/>
          <w:sz w:val="24"/>
          <w:szCs w:val="24"/>
        </w:rPr>
        <w:t xml:space="preserve"> </w:t>
      </w:r>
      <w:r w:rsidRPr="001468E0">
        <w:rPr>
          <w:sz w:val="24"/>
          <w:szCs w:val="24"/>
        </w:rPr>
        <w:t>(ниже порогового уровня)</w:t>
      </w:r>
      <w:r w:rsidRPr="005626B2">
        <w:rPr>
          <w:sz w:val="24"/>
          <w:szCs w:val="24"/>
        </w:rPr>
        <w:t xml:space="preserve">, если расчеты произведены с серьезными ошибками; есть замечания к полноте предоставления информации и оформлению; </w:t>
      </w:r>
      <w:r w:rsidRPr="00030F64">
        <w:rPr>
          <w:sz w:val="24"/>
          <w:szCs w:val="24"/>
        </w:rPr>
        <w:t>РГЗ(Р)</w:t>
      </w:r>
      <w:r w:rsidRPr="005626B2">
        <w:rPr>
          <w:sz w:val="24"/>
          <w:szCs w:val="24"/>
        </w:rPr>
        <w:t xml:space="preserve"> была сдана преподавателю</w:t>
      </w:r>
      <w:r w:rsidRPr="00030F64">
        <w:rPr>
          <w:sz w:val="24"/>
          <w:szCs w:val="24"/>
        </w:rPr>
        <w:t>,</w:t>
      </w:r>
      <w:r w:rsidRPr="005626B2">
        <w:rPr>
          <w:sz w:val="24"/>
          <w:szCs w:val="24"/>
        </w:rPr>
        <w:t xml:space="preserve"> но неоднократно возвращалась студенту для доработки, что не привело к улучшению ее качества; РГЗ(Р) не допущена до защиты, что свидетельствует о неудовлетворительном уровне достигнутых студентом результатов</w:t>
      </w:r>
      <w:r>
        <w:rPr>
          <w:sz w:val="24"/>
          <w:szCs w:val="24"/>
        </w:rPr>
        <w:t>.</w:t>
      </w:r>
      <w:r w:rsidRPr="00030F64">
        <w:rPr>
          <w:sz w:val="24"/>
          <w:szCs w:val="24"/>
        </w:rPr>
        <w:t xml:space="preserve"> Совокупность запланированных результатов и соотнесенных с ними индикаторов достижения компетенций содержит </w:t>
      </w:r>
      <w:r>
        <w:rPr>
          <w:sz w:val="24"/>
          <w:szCs w:val="24"/>
        </w:rPr>
        <w:t>множественные существенные</w:t>
      </w:r>
      <w:r w:rsidRPr="00030F64">
        <w:rPr>
          <w:sz w:val="24"/>
          <w:szCs w:val="24"/>
        </w:rPr>
        <w:t xml:space="preserve"> пробелы. Закрепленные за РГЗ(Р) компетенции </w:t>
      </w:r>
      <w:r>
        <w:rPr>
          <w:sz w:val="24"/>
          <w:szCs w:val="24"/>
        </w:rPr>
        <w:t xml:space="preserve">не </w:t>
      </w:r>
      <w:r w:rsidRPr="00030F64">
        <w:rPr>
          <w:sz w:val="24"/>
          <w:szCs w:val="24"/>
        </w:rPr>
        <w:t>сформированы</w:t>
      </w:r>
      <w:r w:rsidRPr="00600114">
        <w:rPr>
          <w:sz w:val="24"/>
          <w:szCs w:val="24"/>
        </w:rPr>
        <w:t>.</w:t>
      </w:r>
      <w:r w:rsidRPr="005626B2">
        <w:rPr>
          <w:sz w:val="24"/>
          <w:szCs w:val="24"/>
        </w:rPr>
        <w:t xml:space="preserve"> Оценка составляет </w:t>
      </w:r>
      <w:r w:rsidRPr="00030F64">
        <w:rPr>
          <w:sz w:val="24"/>
          <w:szCs w:val="24"/>
        </w:rPr>
        <w:t xml:space="preserve">менее </w:t>
      </w:r>
      <w:r w:rsidR="00D437CD">
        <w:rPr>
          <w:sz w:val="24"/>
          <w:szCs w:val="24"/>
        </w:rPr>
        <w:t>8</w:t>
      </w:r>
      <w:r w:rsidRPr="00030F64">
        <w:rPr>
          <w:sz w:val="24"/>
          <w:szCs w:val="24"/>
        </w:rPr>
        <w:t xml:space="preserve"> баллов</w:t>
      </w:r>
      <w:r w:rsidRPr="005626B2">
        <w:rPr>
          <w:sz w:val="24"/>
          <w:szCs w:val="24"/>
        </w:rPr>
        <w:t>.</w:t>
      </w:r>
    </w:p>
    <w:p w14:paraId="2B53EF77" w14:textId="32567647" w:rsidR="007C75E0" w:rsidRPr="007C75E0" w:rsidRDefault="007C75E0" w:rsidP="007C75E0">
      <w:pPr>
        <w:shd w:val="clear" w:color="auto" w:fill="FFFFFF"/>
        <w:tabs>
          <w:tab w:val="left" w:pos="182"/>
        </w:tabs>
        <w:ind w:firstLine="709"/>
        <w:jc w:val="both"/>
        <w:rPr>
          <w:b/>
          <w:bCs/>
          <w:sz w:val="24"/>
          <w:szCs w:val="24"/>
        </w:rPr>
      </w:pPr>
    </w:p>
    <w:p w14:paraId="4EEB98D3" w14:textId="77777777" w:rsidR="007B3676" w:rsidRPr="00B91C00" w:rsidRDefault="007B3676" w:rsidP="007B3676">
      <w:pPr>
        <w:numPr>
          <w:ilvl w:val="0"/>
          <w:numId w:val="2"/>
        </w:numPr>
        <w:shd w:val="clear" w:color="auto" w:fill="FFFFFF"/>
        <w:spacing w:before="120"/>
        <w:jc w:val="both"/>
        <w:rPr>
          <w:b/>
          <w:sz w:val="24"/>
          <w:szCs w:val="24"/>
        </w:rPr>
      </w:pPr>
      <w:r w:rsidRPr="00B91C00">
        <w:rPr>
          <w:b/>
          <w:sz w:val="24"/>
          <w:szCs w:val="24"/>
        </w:rPr>
        <w:t>Шкала оценки</w:t>
      </w:r>
    </w:p>
    <w:p w14:paraId="3F52AAF2" w14:textId="77777777" w:rsidR="007B3676" w:rsidRDefault="007B3676" w:rsidP="007C75E0">
      <w:pPr>
        <w:shd w:val="clear" w:color="auto" w:fill="FFFFFF"/>
        <w:spacing w:before="120"/>
        <w:ind w:firstLine="709"/>
        <w:jc w:val="both"/>
        <w:rPr>
          <w:sz w:val="24"/>
          <w:szCs w:val="24"/>
        </w:rPr>
      </w:pPr>
      <w:r w:rsidRPr="00DE4AB8">
        <w:rPr>
          <w:sz w:val="24"/>
          <w:szCs w:val="24"/>
        </w:rPr>
        <w:t>В общей оценке по дисциплине баллы за РГЗ</w:t>
      </w:r>
      <w:r>
        <w:rPr>
          <w:sz w:val="24"/>
          <w:szCs w:val="24"/>
        </w:rPr>
        <w:t>(Р)</w:t>
      </w:r>
      <w:r w:rsidRPr="00DE4AB8">
        <w:rPr>
          <w:sz w:val="24"/>
          <w:szCs w:val="24"/>
        </w:rPr>
        <w:t xml:space="preserve"> учитываются в соответствии с правилами </w:t>
      </w:r>
      <w:proofErr w:type="spellStart"/>
      <w:r w:rsidRPr="00DE4AB8">
        <w:rPr>
          <w:sz w:val="24"/>
          <w:szCs w:val="24"/>
        </w:rPr>
        <w:t>балльно</w:t>
      </w:r>
      <w:proofErr w:type="spellEnd"/>
      <w:r w:rsidRPr="00DE4AB8">
        <w:rPr>
          <w:sz w:val="24"/>
          <w:szCs w:val="24"/>
        </w:rPr>
        <w:t>-рейтинговой системы, приведенными в рабочей программе дисциплины.</w:t>
      </w:r>
      <w:r>
        <w:rPr>
          <w:sz w:val="24"/>
          <w:szCs w:val="24"/>
        </w:rPr>
        <w:t xml:space="preserve"> </w:t>
      </w:r>
    </w:p>
    <w:p w14:paraId="6174ED04" w14:textId="188AB7AF" w:rsidR="007C75E0" w:rsidRPr="00A25BE3" w:rsidRDefault="007C75E0" w:rsidP="007C75E0">
      <w:pPr>
        <w:shd w:val="clear" w:color="auto" w:fill="FFFFFF"/>
        <w:ind w:firstLine="709"/>
        <w:jc w:val="both"/>
        <w:rPr>
          <w:spacing w:val="-4"/>
          <w:sz w:val="24"/>
          <w:szCs w:val="24"/>
        </w:rPr>
      </w:pPr>
      <w:r>
        <w:rPr>
          <w:sz w:val="24"/>
          <w:szCs w:val="24"/>
        </w:rPr>
        <w:t>РГЗ(Р)</w:t>
      </w:r>
      <w:r w:rsidRPr="00A25BE3">
        <w:rPr>
          <w:sz w:val="24"/>
          <w:szCs w:val="24"/>
        </w:rPr>
        <w:t xml:space="preserve"> как форма текуще</w:t>
      </w:r>
      <w:r>
        <w:rPr>
          <w:sz w:val="24"/>
          <w:szCs w:val="24"/>
        </w:rPr>
        <w:t>й аттестации</w:t>
      </w:r>
      <w:r w:rsidRPr="00A25BE3">
        <w:rPr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 w:rsidRPr="00A25BE3">
        <w:rPr>
          <w:sz w:val="24"/>
          <w:szCs w:val="24"/>
        </w:rPr>
        <w:t>контроля</w:t>
      </w:r>
      <w:r>
        <w:rPr>
          <w:sz w:val="24"/>
          <w:szCs w:val="24"/>
        </w:rPr>
        <w:t>)</w:t>
      </w:r>
      <w:r w:rsidRPr="00A25BE3">
        <w:rPr>
          <w:sz w:val="24"/>
          <w:szCs w:val="24"/>
        </w:rPr>
        <w:t xml:space="preserve"> по дисциплине</w:t>
      </w:r>
      <w:r>
        <w:rPr>
          <w:sz w:val="24"/>
          <w:szCs w:val="24"/>
        </w:rPr>
        <w:t xml:space="preserve"> </w:t>
      </w:r>
      <w:r w:rsidRPr="00A25BE3">
        <w:rPr>
          <w:sz w:val="24"/>
          <w:szCs w:val="24"/>
        </w:rPr>
        <w:t xml:space="preserve">считается успешно выполненной, </w:t>
      </w:r>
      <w:r w:rsidRPr="00A25BE3">
        <w:rPr>
          <w:spacing w:val="-4"/>
          <w:sz w:val="24"/>
          <w:szCs w:val="24"/>
        </w:rPr>
        <w:t>если сумма полученных баллов по всем е</w:t>
      </w:r>
      <w:r>
        <w:rPr>
          <w:spacing w:val="-4"/>
          <w:sz w:val="24"/>
          <w:szCs w:val="24"/>
        </w:rPr>
        <w:t>го</w:t>
      </w:r>
      <w:r w:rsidRPr="00A25BE3">
        <w:rPr>
          <w:spacing w:val="-4"/>
          <w:sz w:val="24"/>
          <w:szCs w:val="24"/>
        </w:rPr>
        <w:t xml:space="preserve"> заданиям составляет от </w:t>
      </w:r>
      <w:r w:rsidR="00D437CD">
        <w:rPr>
          <w:spacing w:val="-4"/>
          <w:sz w:val="24"/>
          <w:szCs w:val="24"/>
        </w:rPr>
        <w:t>9</w:t>
      </w:r>
      <w:r w:rsidRPr="00A25BE3">
        <w:rPr>
          <w:spacing w:val="-4"/>
          <w:sz w:val="24"/>
          <w:szCs w:val="24"/>
        </w:rPr>
        <w:t xml:space="preserve"> до </w:t>
      </w:r>
      <w:r w:rsidR="00D437CD">
        <w:rPr>
          <w:spacing w:val="-4"/>
          <w:sz w:val="24"/>
          <w:szCs w:val="24"/>
        </w:rPr>
        <w:t>30</w:t>
      </w:r>
      <w:r w:rsidRPr="00A25BE3">
        <w:rPr>
          <w:spacing w:val="-4"/>
          <w:sz w:val="24"/>
          <w:szCs w:val="24"/>
        </w:rPr>
        <w:t xml:space="preserve"> </w:t>
      </w:r>
      <w:r w:rsidRPr="00A25BE3">
        <w:rPr>
          <w:spacing w:val="-4"/>
          <w:sz w:val="24"/>
          <w:szCs w:val="24"/>
        </w:rPr>
        <w:lastRenderedPageBreak/>
        <w:t xml:space="preserve">баллов включительно. </w:t>
      </w:r>
    </w:p>
    <w:p w14:paraId="5DB589E5" w14:textId="12C48709" w:rsidR="007B3676" w:rsidRPr="00CC4261" w:rsidRDefault="007B3676" w:rsidP="007B3676">
      <w:pPr>
        <w:numPr>
          <w:ilvl w:val="0"/>
          <w:numId w:val="2"/>
        </w:numPr>
        <w:shd w:val="clear" w:color="auto" w:fill="FFFFFF"/>
        <w:spacing w:before="120"/>
        <w:rPr>
          <w:sz w:val="24"/>
          <w:szCs w:val="24"/>
        </w:rPr>
      </w:pPr>
      <w:r w:rsidRPr="00CC4261">
        <w:rPr>
          <w:b/>
          <w:bCs/>
          <w:sz w:val="24"/>
          <w:szCs w:val="24"/>
        </w:rPr>
        <w:t>Примерный перечень тем</w:t>
      </w:r>
      <w:r w:rsidR="005F494D">
        <w:rPr>
          <w:b/>
          <w:bCs/>
          <w:sz w:val="24"/>
          <w:szCs w:val="24"/>
        </w:rPr>
        <w:t xml:space="preserve"> </w:t>
      </w:r>
      <w:r w:rsidRPr="00CC4261">
        <w:rPr>
          <w:b/>
          <w:bCs/>
          <w:sz w:val="24"/>
          <w:szCs w:val="24"/>
        </w:rPr>
        <w:t>РГ</w:t>
      </w:r>
      <w:r>
        <w:rPr>
          <w:b/>
          <w:bCs/>
          <w:sz w:val="24"/>
          <w:szCs w:val="24"/>
        </w:rPr>
        <w:t>З(Р)</w:t>
      </w:r>
    </w:p>
    <w:p w14:paraId="4AA78D6F" w14:textId="10EDD2B3" w:rsidR="007C0E2E" w:rsidRDefault="00D437CD" w:rsidP="007C75E0">
      <w:pPr>
        <w:shd w:val="clear" w:color="auto" w:fill="FFFFFF"/>
        <w:tabs>
          <w:tab w:val="left" w:leader="underscore" w:pos="3864"/>
        </w:tabs>
        <w:spacing w:before="120"/>
        <w:rPr>
          <w:color w:val="1F497D" w:themeColor="text2"/>
          <w:sz w:val="24"/>
          <w:szCs w:val="24"/>
        </w:rPr>
      </w:pPr>
      <w:r w:rsidRPr="00D437CD">
        <w:rPr>
          <w:bCs/>
          <w:noProof/>
          <w:color w:val="0070C0"/>
          <w:sz w:val="24"/>
          <w:szCs w:val="24"/>
        </w:rPr>
        <w:drawing>
          <wp:inline distT="0" distB="0" distL="0" distR="0" wp14:anchorId="1EB48DF6" wp14:editId="33ED8AB0">
            <wp:extent cx="5940425" cy="4538733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5387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B8E616" w14:textId="38C6ABF4" w:rsidR="00E851AE" w:rsidRDefault="00E851AE" w:rsidP="00E851AE">
      <w:pPr>
        <w:pStyle w:val="a3"/>
        <w:numPr>
          <w:ilvl w:val="0"/>
          <w:numId w:val="2"/>
        </w:numPr>
        <w:shd w:val="clear" w:color="auto" w:fill="FFFFFF"/>
        <w:tabs>
          <w:tab w:val="left" w:leader="underscore" w:pos="3864"/>
        </w:tabs>
        <w:spacing w:before="120"/>
        <w:rPr>
          <w:color w:val="1F497D" w:themeColor="text2"/>
          <w:sz w:val="24"/>
          <w:szCs w:val="24"/>
        </w:rPr>
      </w:pPr>
      <w:r>
        <w:rPr>
          <w:color w:val="1F497D" w:themeColor="text2"/>
          <w:sz w:val="24"/>
          <w:szCs w:val="24"/>
        </w:rPr>
        <w:t>Список группы</w:t>
      </w:r>
    </w:p>
    <w:tbl>
      <w:tblPr>
        <w:tblW w:w="0" w:type="auto"/>
        <w:tblBorders>
          <w:top w:val="single" w:sz="6" w:space="0" w:color="275E7D"/>
          <w:left w:val="single" w:sz="6" w:space="0" w:color="275E7D"/>
          <w:bottom w:val="single" w:sz="6" w:space="0" w:color="275E7D"/>
          <w:right w:val="single" w:sz="6" w:space="0" w:color="275E7D"/>
        </w:tblBorders>
        <w:shd w:val="clear" w:color="auto" w:fill="FFFFFF"/>
        <w:tblCellMar>
          <w:top w:w="15" w:type="dxa"/>
          <w:left w:w="30" w:type="dxa"/>
          <w:bottom w:w="15" w:type="dxa"/>
          <w:right w:w="30" w:type="dxa"/>
        </w:tblCellMar>
        <w:tblLook w:val="04A0" w:firstRow="1" w:lastRow="0" w:firstColumn="1" w:lastColumn="0" w:noHBand="0" w:noVBand="1"/>
      </w:tblPr>
      <w:tblGrid>
        <w:gridCol w:w="283"/>
        <w:gridCol w:w="1062"/>
        <w:gridCol w:w="3517"/>
        <w:gridCol w:w="1877"/>
        <w:gridCol w:w="1500"/>
      </w:tblGrid>
      <w:tr w:rsidR="00E851AE" w:rsidRPr="00E851AE" w14:paraId="3DCBAFA3" w14:textId="77777777" w:rsidTr="00E851AE">
        <w:tc>
          <w:tcPr>
            <w:tcW w:w="254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14:paraId="44966589" w14:textId="77777777" w:rsidR="00E851AE" w:rsidRPr="00E851AE" w:rsidRDefault="00E851AE" w:rsidP="00E851AE">
            <w:pPr>
              <w:widowControl/>
              <w:autoSpaceDE/>
              <w:autoSpaceDN/>
              <w:adjustRightInd/>
              <w:jc w:val="center"/>
              <w:rPr>
                <w:rFonts w:ascii="Arial" w:hAnsi="Arial" w:cs="Arial"/>
                <w:color w:val="214C5E"/>
              </w:rPr>
            </w:pPr>
            <w:r w:rsidRPr="00E851AE">
              <w:rPr>
                <w:rFonts w:ascii="Arial" w:hAnsi="Arial" w:cs="Arial"/>
                <w:b/>
                <w:bCs/>
                <w:color w:val="214C5E"/>
              </w:rPr>
              <w:t>№</w:t>
            </w:r>
          </w:p>
        </w:tc>
        <w:tc>
          <w:tcPr>
            <w:tcW w:w="933" w:type="dxa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14:paraId="58C21EBF" w14:textId="77777777" w:rsidR="00E851AE" w:rsidRPr="00E851AE" w:rsidRDefault="00E851AE" w:rsidP="00E851AE">
            <w:pPr>
              <w:widowControl/>
              <w:autoSpaceDE/>
              <w:autoSpaceDN/>
              <w:adjustRightInd/>
              <w:jc w:val="center"/>
              <w:rPr>
                <w:rFonts w:ascii="Arial" w:hAnsi="Arial" w:cs="Arial"/>
                <w:color w:val="214C5E"/>
              </w:rPr>
            </w:pPr>
            <w:r w:rsidRPr="00E851AE">
              <w:rPr>
                <w:rFonts w:ascii="Arial" w:hAnsi="Arial" w:cs="Arial"/>
                <w:b/>
                <w:bCs/>
                <w:color w:val="214C5E"/>
              </w:rPr>
              <w:t>Код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14:paraId="2A226765" w14:textId="77777777" w:rsidR="00E851AE" w:rsidRPr="00E851AE" w:rsidRDefault="00E851AE" w:rsidP="00E851AE">
            <w:pPr>
              <w:widowControl/>
              <w:autoSpaceDE/>
              <w:autoSpaceDN/>
              <w:adjustRightInd/>
              <w:jc w:val="center"/>
              <w:rPr>
                <w:rFonts w:ascii="Arial" w:hAnsi="Arial" w:cs="Arial"/>
                <w:color w:val="214C5E"/>
              </w:rPr>
            </w:pPr>
            <w:r w:rsidRPr="00E851AE">
              <w:rPr>
                <w:rFonts w:ascii="Arial" w:hAnsi="Arial" w:cs="Arial"/>
                <w:b/>
                <w:bCs/>
                <w:color w:val="214C5E"/>
              </w:rPr>
              <w:t>ФИО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1701659" w14:textId="77777777" w:rsidR="00E851AE" w:rsidRPr="00E851AE" w:rsidRDefault="00E851AE" w:rsidP="00E851AE">
            <w:pPr>
              <w:widowControl/>
              <w:autoSpaceDE/>
              <w:autoSpaceDN/>
              <w:adjustRightInd/>
              <w:jc w:val="center"/>
              <w:rPr>
                <w:rFonts w:ascii="Arial" w:hAnsi="Arial" w:cs="Arial"/>
                <w:color w:val="214C5E"/>
              </w:rPr>
            </w:pPr>
            <w:r w:rsidRPr="00E851AE">
              <w:rPr>
                <w:rFonts w:ascii="Arial" w:hAnsi="Arial" w:cs="Arial"/>
                <w:b/>
                <w:bCs/>
                <w:color w:val="214C5E"/>
              </w:rPr>
              <w:t>Учебный рейтинг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416125F" w14:textId="77777777" w:rsidR="00E851AE" w:rsidRPr="00E851AE" w:rsidRDefault="00E851AE" w:rsidP="00E851AE">
            <w:pPr>
              <w:widowControl/>
              <w:autoSpaceDE/>
              <w:autoSpaceDN/>
              <w:adjustRightInd/>
              <w:jc w:val="center"/>
              <w:rPr>
                <w:rFonts w:ascii="Arial" w:hAnsi="Arial" w:cs="Arial"/>
                <w:color w:val="214C5E"/>
              </w:rPr>
            </w:pPr>
            <w:r w:rsidRPr="00E851AE">
              <w:rPr>
                <w:rFonts w:ascii="Arial" w:hAnsi="Arial" w:cs="Arial"/>
                <w:b/>
                <w:bCs/>
                <w:color w:val="214C5E"/>
              </w:rPr>
              <w:t>Комментарий</w:t>
            </w:r>
          </w:p>
        </w:tc>
      </w:tr>
      <w:tr w:rsidR="00E851AE" w:rsidRPr="00E851AE" w14:paraId="0CDEA204" w14:textId="77777777" w:rsidTr="00E851AE"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14:paraId="4A1DD3FC" w14:textId="77777777" w:rsidR="00E851AE" w:rsidRPr="00E851AE" w:rsidRDefault="00E851AE" w:rsidP="00E851AE">
            <w:pPr>
              <w:widowControl/>
              <w:autoSpaceDE/>
              <w:autoSpaceDN/>
              <w:adjustRightInd/>
              <w:jc w:val="center"/>
              <w:rPr>
                <w:rFonts w:ascii="Arial" w:hAnsi="Arial" w:cs="Arial"/>
                <w:color w:val="214C5E"/>
              </w:rPr>
            </w:pPr>
            <w:r w:rsidRPr="00E851AE">
              <w:rPr>
                <w:rFonts w:ascii="Arial" w:hAnsi="Arial" w:cs="Arial"/>
                <w:color w:val="214C5E"/>
              </w:rPr>
              <w:t>1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14:paraId="755A473B" w14:textId="77777777" w:rsidR="00E851AE" w:rsidRPr="00E851AE" w:rsidRDefault="00E851AE" w:rsidP="00E851AE">
            <w:pPr>
              <w:widowControl/>
              <w:autoSpaceDE/>
              <w:autoSpaceDN/>
              <w:adjustRightInd/>
              <w:jc w:val="center"/>
              <w:rPr>
                <w:rFonts w:ascii="Arial" w:hAnsi="Arial" w:cs="Arial"/>
                <w:color w:val="214C5E"/>
              </w:rPr>
            </w:pPr>
            <w:r w:rsidRPr="00E851AE">
              <w:rPr>
                <w:rFonts w:ascii="Arial" w:hAnsi="Arial" w:cs="Arial"/>
                <w:color w:val="214C5E"/>
              </w:rPr>
              <w:t>040537531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14:paraId="236B96B9" w14:textId="77777777" w:rsidR="00E851AE" w:rsidRPr="00E851AE" w:rsidRDefault="00E851AE" w:rsidP="00E851AE">
            <w:pPr>
              <w:widowControl/>
              <w:autoSpaceDE/>
              <w:autoSpaceDN/>
              <w:adjustRightInd/>
              <w:rPr>
                <w:rFonts w:ascii="Arial" w:hAnsi="Arial" w:cs="Arial"/>
                <w:color w:val="214C5E"/>
              </w:rPr>
            </w:pPr>
            <w:r w:rsidRPr="00E851AE">
              <w:rPr>
                <w:rFonts w:ascii="Arial" w:hAnsi="Arial" w:cs="Arial"/>
                <w:color w:val="214C5E"/>
              </w:rPr>
              <w:t xml:space="preserve">Ахметзянов Артур </w:t>
            </w:r>
            <w:proofErr w:type="spellStart"/>
            <w:r w:rsidRPr="00E851AE">
              <w:rPr>
                <w:rFonts w:ascii="Arial" w:hAnsi="Arial" w:cs="Arial"/>
                <w:color w:val="214C5E"/>
              </w:rPr>
              <w:t>Илдарович</w:t>
            </w:r>
            <w:proofErr w:type="spellEnd"/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14:paraId="29A3A6D8" w14:textId="77777777" w:rsidR="00E851AE" w:rsidRPr="00E851AE" w:rsidRDefault="00E851AE" w:rsidP="00E851AE">
            <w:pPr>
              <w:widowControl/>
              <w:autoSpaceDE/>
              <w:autoSpaceDN/>
              <w:adjustRightInd/>
              <w:rPr>
                <w:rFonts w:ascii="Arial" w:hAnsi="Arial" w:cs="Arial"/>
                <w:color w:val="214C5E"/>
              </w:rPr>
            </w:pP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14:paraId="06447F91" w14:textId="77777777" w:rsidR="00E851AE" w:rsidRPr="00E851AE" w:rsidRDefault="00E851AE" w:rsidP="00E851AE">
            <w:pPr>
              <w:widowControl/>
              <w:autoSpaceDE/>
              <w:autoSpaceDN/>
              <w:adjustRightInd/>
              <w:jc w:val="center"/>
            </w:pPr>
          </w:p>
        </w:tc>
      </w:tr>
      <w:tr w:rsidR="00E851AE" w:rsidRPr="00E851AE" w14:paraId="46A5C757" w14:textId="77777777" w:rsidTr="00E851AE"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14:paraId="53FA19BE" w14:textId="77777777" w:rsidR="00E851AE" w:rsidRPr="00E851AE" w:rsidRDefault="00E851AE" w:rsidP="00E851AE">
            <w:pPr>
              <w:widowControl/>
              <w:autoSpaceDE/>
              <w:autoSpaceDN/>
              <w:adjustRightInd/>
              <w:jc w:val="center"/>
              <w:rPr>
                <w:rFonts w:ascii="Arial" w:hAnsi="Arial" w:cs="Arial"/>
                <w:color w:val="214C5E"/>
              </w:rPr>
            </w:pPr>
            <w:r w:rsidRPr="00E851AE">
              <w:rPr>
                <w:rFonts w:ascii="Arial" w:hAnsi="Arial" w:cs="Arial"/>
                <w:color w:val="214C5E"/>
              </w:rPr>
              <w:t>2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14:paraId="3CBA60E5" w14:textId="77777777" w:rsidR="00E851AE" w:rsidRPr="00E851AE" w:rsidRDefault="00E851AE" w:rsidP="00E851AE">
            <w:pPr>
              <w:widowControl/>
              <w:autoSpaceDE/>
              <w:autoSpaceDN/>
              <w:adjustRightInd/>
              <w:jc w:val="center"/>
              <w:rPr>
                <w:rFonts w:ascii="Arial" w:hAnsi="Arial" w:cs="Arial"/>
                <w:color w:val="214C5E"/>
              </w:rPr>
            </w:pPr>
            <w:r w:rsidRPr="00E851AE">
              <w:rPr>
                <w:rFonts w:ascii="Arial" w:hAnsi="Arial" w:cs="Arial"/>
                <w:color w:val="214C5E"/>
              </w:rPr>
              <w:t>040544319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14:paraId="552406FC" w14:textId="77777777" w:rsidR="00E851AE" w:rsidRPr="00E851AE" w:rsidRDefault="00E851AE" w:rsidP="00E851AE">
            <w:pPr>
              <w:widowControl/>
              <w:autoSpaceDE/>
              <w:autoSpaceDN/>
              <w:adjustRightInd/>
              <w:rPr>
                <w:rFonts w:ascii="Arial" w:hAnsi="Arial" w:cs="Arial"/>
                <w:color w:val="214C5E"/>
              </w:rPr>
            </w:pPr>
            <w:proofErr w:type="spellStart"/>
            <w:r w:rsidRPr="00E851AE">
              <w:rPr>
                <w:rFonts w:ascii="Arial" w:hAnsi="Arial" w:cs="Arial"/>
                <w:color w:val="214C5E"/>
              </w:rPr>
              <w:t>Даньковский</w:t>
            </w:r>
            <w:proofErr w:type="spellEnd"/>
            <w:r w:rsidRPr="00E851AE">
              <w:rPr>
                <w:rFonts w:ascii="Arial" w:hAnsi="Arial" w:cs="Arial"/>
                <w:color w:val="214C5E"/>
              </w:rPr>
              <w:t xml:space="preserve"> Евгений Васильевич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14:paraId="62441A74" w14:textId="77777777" w:rsidR="00E851AE" w:rsidRPr="00E851AE" w:rsidRDefault="00E851AE" w:rsidP="00E851AE">
            <w:pPr>
              <w:widowControl/>
              <w:autoSpaceDE/>
              <w:autoSpaceDN/>
              <w:adjustRightInd/>
              <w:rPr>
                <w:rFonts w:ascii="Arial" w:hAnsi="Arial" w:cs="Arial"/>
                <w:color w:val="214C5E"/>
              </w:rPr>
            </w:pP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14:paraId="69B7AE47" w14:textId="77777777" w:rsidR="00E851AE" w:rsidRPr="00E851AE" w:rsidRDefault="00E851AE" w:rsidP="00E851AE">
            <w:pPr>
              <w:widowControl/>
              <w:autoSpaceDE/>
              <w:autoSpaceDN/>
              <w:adjustRightInd/>
              <w:jc w:val="center"/>
            </w:pPr>
          </w:p>
        </w:tc>
      </w:tr>
      <w:tr w:rsidR="00E851AE" w:rsidRPr="00E851AE" w14:paraId="69F44BCF" w14:textId="77777777" w:rsidTr="00E851AE"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14:paraId="60DD1D82" w14:textId="77777777" w:rsidR="00E851AE" w:rsidRPr="00E851AE" w:rsidRDefault="00E851AE" w:rsidP="00E851AE">
            <w:pPr>
              <w:widowControl/>
              <w:autoSpaceDE/>
              <w:autoSpaceDN/>
              <w:adjustRightInd/>
              <w:jc w:val="center"/>
              <w:rPr>
                <w:rFonts w:ascii="Arial" w:hAnsi="Arial" w:cs="Arial"/>
                <w:color w:val="214C5E"/>
              </w:rPr>
            </w:pPr>
            <w:r w:rsidRPr="00E851AE">
              <w:rPr>
                <w:rFonts w:ascii="Arial" w:hAnsi="Arial" w:cs="Arial"/>
                <w:color w:val="214C5E"/>
              </w:rPr>
              <w:t>3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14:paraId="1DC1FA51" w14:textId="77777777" w:rsidR="00E851AE" w:rsidRPr="00E851AE" w:rsidRDefault="00E851AE" w:rsidP="00E851AE">
            <w:pPr>
              <w:widowControl/>
              <w:autoSpaceDE/>
              <w:autoSpaceDN/>
              <w:adjustRightInd/>
              <w:jc w:val="center"/>
              <w:rPr>
                <w:rFonts w:ascii="Arial" w:hAnsi="Arial" w:cs="Arial"/>
                <w:color w:val="214C5E"/>
              </w:rPr>
            </w:pPr>
            <w:r w:rsidRPr="00E851AE">
              <w:rPr>
                <w:rFonts w:ascii="Arial" w:hAnsi="Arial" w:cs="Arial"/>
                <w:color w:val="214C5E"/>
              </w:rPr>
              <w:t>040530532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14:paraId="35ACB318" w14:textId="77777777" w:rsidR="00E851AE" w:rsidRPr="00E851AE" w:rsidRDefault="00E851AE" w:rsidP="00E851AE">
            <w:pPr>
              <w:widowControl/>
              <w:autoSpaceDE/>
              <w:autoSpaceDN/>
              <w:adjustRightInd/>
              <w:rPr>
                <w:rFonts w:ascii="Arial" w:hAnsi="Arial" w:cs="Arial"/>
                <w:color w:val="214C5E"/>
              </w:rPr>
            </w:pPr>
            <w:r w:rsidRPr="00E851AE">
              <w:rPr>
                <w:rFonts w:ascii="Arial" w:hAnsi="Arial" w:cs="Arial"/>
                <w:color w:val="214C5E"/>
              </w:rPr>
              <w:t>Иванов Николай Анатольевич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14:paraId="28118E79" w14:textId="77777777" w:rsidR="00E851AE" w:rsidRPr="00E851AE" w:rsidRDefault="00E851AE" w:rsidP="00E851AE">
            <w:pPr>
              <w:widowControl/>
              <w:autoSpaceDE/>
              <w:autoSpaceDN/>
              <w:adjustRightInd/>
              <w:rPr>
                <w:rFonts w:ascii="Arial" w:hAnsi="Arial" w:cs="Arial"/>
                <w:color w:val="214C5E"/>
              </w:rPr>
            </w:pP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14:paraId="44938223" w14:textId="77777777" w:rsidR="00E851AE" w:rsidRPr="00E851AE" w:rsidRDefault="00E851AE" w:rsidP="00E851AE">
            <w:pPr>
              <w:widowControl/>
              <w:autoSpaceDE/>
              <w:autoSpaceDN/>
              <w:adjustRightInd/>
              <w:jc w:val="center"/>
            </w:pPr>
          </w:p>
        </w:tc>
      </w:tr>
      <w:tr w:rsidR="00E851AE" w:rsidRPr="00E851AE" w14:paraId="2954C531" w14:textId="77777777" w:rsidTr="00E851AE"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14:paraId="5C0D2EE5" w14:textId="77777777" w:rsidR="00E851AE" w:rsidRPr="00E851AE" w:rsidRDefault="00E851AE" w:rsidP="00E851AE">
            <w:pPr>
              <w:widowControl/>
              <w:autoSpaceDE/>
              <w:autoSpaceDN/>
              <w:adjustRightInd/>
              <w:jc w:val="center"/>
              <w:rPr>
                <w:rFonts w:ascii="Arial" w:hAnsi="Arial" w:cs="Arial"/>
                <w:color w:val="214C5E"/>
              </w:rPr>
            </w:pPr>
            <w:r w:rsidRPr="00E851AE">
              <w:rPr>
                <w:rFonts w:ascii="Arial" w:hAnsi="Arial" w:cs="Arial"/>
                <w:color w:val="214C5E"/>
              </w:rPr>
              <w:t>4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14:paraId="00CCFA36" w14:textId="77777777" w:rsidR="00E851AE" w:rsidRPr="00E851AE" w:rsidRDefault="00E851AE" w:rsidP="00E851AE">
            <w:pPr>
              <w:widowControl/>
              <w:autoSpaceDE/>
              <w:autoSpaceDN/>
              <w:adjustRightInd/>
              <w:jc w:val="center"/>
              <w:rPr>
                <w:rFonts w:ascii="Arial" w:hAnsi="Arial" w:cs="Arial"/>
                <w:color w:val="214C5E"/>
              </w:rPr>
            </w:pPr>
            <w:r w:rsidRPr="00E851AE">
              <w:rPr>
                <w:rFonts w:ascii="Arial" w:hAnsi="Arial" w:cs="Arial"/>
                <w:color w:val="214C5E"/>
              </w:rPr>
              <w:t>040538487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14:paraId="52A79620" w14:textId="77777777" w:rsidR="00E851AE" w:rsidRPr="00E851AE" w:rsidRDefault="00E851AE" w:rsidP="00E851AE">
            <w:pPr>
              <w:widowControl/>
              <w:autoSpaceDE/>
              <w:autoSpaceDN/>
              <w:adjustRightInd/>
              <w:rPr>
                <w:rFonts w:ascii="Arial" w:hAnsi="Arial" w:cs="Arial"/>
                <w:color w:val="214C5E"/>
              </w:rPr>
            </w:pPr>
            <w:r w:rsidRPr="00E851AE">
              <w:rPr>
                <w:rFonts w:ascii="Arial" w:hAnsi="Arial" w:cs="Arial"/>
                <w:color w:val="214C5E"/>
              </w:rPr>
              <w:t>Изотов Андрей Олегович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14:paraId="7A075A3F" w14:textId="77777777" w:rsidR="00E851AE" w:rsidRPr="00E851AE" w:rsidRDefault="00E851AE" w:rsidP="00E851AE">
            <w:pPr>
              <w:widowControl/>
              <w:autoSpaceDE/>
              <w:autoSpaceDN/>
              <w:adjustRightInd/>
              <w:rPr>
                <w:rFonts w:ascii="Arial" w:hAnsi="Arial" w:cs="Arial"/>
                <w:color w:val="214C5E"/>
              </w:rPr>
            </w:pP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14:paraId="071E1D40" w14:textId="77777777" w:rsidR="00E851AE" w:rsidRPr="00E851AE" w:rsidRDefault="00E851AE" w:rsidP="00E851AE">
            <w:pPr>
              <w:widowControl/>
              <w:autoSpaceDE/>
              <w:autoSpaceDN/>
              <w:adjustRightInd/>
              <w:jc w:val="center"/>
            </w:pPr>
          </w:p>
        </w:tc>
      </w:tr>
      <w:tr w:rsidR="00E851AE" w:rsidRPr="00E851AE" w14:paraId="6CF9B814" w14:textId="77777777" w:rsidTr="00E851AE"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14:paraId="341DB155" w14:textId="77777777" w:rsidR="00E851AE" w:rsidRPr="00E851AE" w:rsidRDefault="00E851AE" w:rsidP="00E851AE">
            <w:pPr>
              <w:widowControl/>
              <w:autoSpaceDE/>
              <w:autoSpaceDN/>
              <w:adjustRightInd/>
              <w:jc w:val="center"/>
              <w:rPr>
                <w:rFonts w:ascii="Arial" w:hAnsi="Arial" w:cs="Arial"/>
                <w:color w:val="214C5E"/>
              </w:rPr>
            </w:pPr>
            <w:r w:rsidRPr="00E851AE">
              <w:rPr>
                <w:rFonts w:ascii="Arial" w:hAnsi="Arial" w:cs="Arial"/>
                <w:color w:val="214C5E"/>
              </w:rPr>
              <w:t>5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14:paraId="7228DD1F" w14:textId="77777777" w:rsidR="00E851AE" w:rsidRPr="00E851AE" w:rsidRDefault="00E851AE" w:rsidP="00E851AE">
            <w:pPr>
              <w:widowControl/>
              <w:autoSpaceDE/>
              <w:autoSpaceDN/>
              <w:adjustRightInd/>
              <w:jc w:val="center"/>
              <w:rPr>
                <w:rFonts w:ascii="Arial" w:hAnsi="Arial" w:cs="Arial"/>
                <w:color w:val="214C5E"/>
              </w:rPr>
            </w:pPr>
            <w:r w:rsidRPr="00E851AE">
              <w:rPr>
                <w:rFonts w:ascii="Arial" w:hAnsi="Arial" w:cs="Arial"/>
                <w:color w:val="214C5E"/>
              </w:rPr>
              <w:t>040537766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14:paraId="24B7E6E6" w14:textId="77777777" w:rsidR="00E851AE" w:rsidRPr="00E851AE" w:rsidRDefault="00E851AE" w:rsidP="00E851AE">
            <w:pPr>
              <w:widowControl/>
              <w:autoSpaceDE/>
              <w:autoSpaceDN/>
              <w:adjustRightInd/>
              <w:rPr>
                <w:rFonts w:ascii="Arial" w:hAnsi="Arial" w:cs="Arial"/>
                <w:color w:val="214C5E"/>
              </w:rPr>
            </w:pPr>
            <w:r w:rsidRPr="00E851AE">
              <w:rPr>
                <w:rFonts w:ascii="Arial" w:hAnsi="Arial" w:cs="Arial"/>
                <w:color w:val="214C5E"/>
              </w:rPr>
              <w:t>Казакова Анастасия Сергеевна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14:paraId="36F386FD" w14:textId="77777777" w:rsidR="00E851AE" w:rsidRPr="00E851AE" w:rsidRDefault="00E851AE" w:rsidP="00E851AE">
            <w:pPr>
              <w:widowControl/>
              <w:autoSpaceDE/>
              <w:autoSpaceDN/>
              <w:adjustRightInd/>
              <w:rPr>
                <w:rFonts w:ascii="Arial" w:hAnsi="Arial" w:cs="Arial"/>
                <w:color w:val="214C5E"/>
              </w:rPr>
            </w:pP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14:paraId="378E665C" w14:textId="77777777" w:rsidR="00E851AE" w:rsidRPr="00E851AE" w:rsidRDefault="00E851AE" w:rsidP="00E851AE">
            <w:pPr>
              <w:widowControl/>
              <w:autoSpaceDE/>
              <w:autoSpaceDN/>
              <w:adjustRightInd/>
              <w:jc w:val="center"/>
            </w:pPr>
          </w:p>
        </w:tc>
      </w:tr>
      <w:tr w:rsidR="00E851AE" w:rsidRPr="00E851AE" w14:paraId="2E014CB8" w14:textId="77777777" w:rsidTr="00E851AE"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14:paraId="4317BD3E" w14:textId="77777777" w:rsidR="00E851AE" w:rsidRPr="00E851AE" w:rsidRDefault="00E851AE" w:rsidP="00E851AE">
            <w:pPr>
              <w:widowControl/>
              <w:autoSpaceDE/>
              <w:autoSpaceDN/>
              <w:adjustRightInd/>
              <w:jc w:val="center"/>
              <w:rPr>
                <w:rFonts w:ascii="Arial" w:hAnsi="Arial" w:cs="Arial"/>
                <w:color w:val="214C5E"/>
              </w:rPr>
            </w:pPr>
            <w:r w:rsidRPr="00E851AE">
              <w:rPr>
                <w:rFonts w:ascii="Arial" w:hAnsi="Arial" w:cs="Arial"/>
                <w:color w:val="214C5E"/>
              </w:rPr>
              <w:t>6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14:paraId="00C3D59C" w14:textId="77777777" w:rsidR="00E851AE" w:rsidRPr="00E851AE" w:rsidRDefault="00E851AE" w:rsidP="00E851AE">
            <w:pPr>
              <w:widowControl/>
              <w:autoSpaceDE/>
              <w:autoSpaceDN/>
              <w:adjustRightInd/>
              <w:jc w:val="center"/>
              <w:rPr>
                <w:rFonts w:ascii="Arial" w:hAnsi="Arial" w:cs="Arial"/>
                <w:color w:val="214C5E"/>
              </w:rPr>
            </w:pPr>
            <w:r w:rsidRPr="00E851AE">
              <w:rPr>
                <w:rFonts w:ascii="Arial" w:hAnsi="Arial" w:cs="Arial"/>
                <w:color w:val="214C5E"/>
              </w:rPr>
              <w:t>040532929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14:paraId="73E66C3A" w14:textId="77777777" w:rsidR="00E851AE" w:rsidRPr="00E851AE" w:rsidRDefault="00E851AE" w:rsidP="00E851AE">
            <w:pPr>
              <w:widowControl/>
              <w:autoSpaceDE/>
              <w:autoSpaceDN/>
              <w:adjustRightInd/>
              <w:rPr>
                <w:rFonts w:ascii="Arial" w:hAnsi="Arial" w:cs="Arial"/>
                <w:color w:val="214C5E"/>
              </w:rPr>
            </w:pPr>
            <w:r w:rsidRPr="00E851AE">
              <w:rPr>
                <w:rFonts w:ascii="Arial" w:hAnsi="Arial" w:cs="Arial"/>
                <w:color w:val="214C5E"/>
              </w:rPr>
              <w:t>Кирилина Александра Игоревна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14:paraId="703A3CDC" w14:textId="77777777" w:rsidR="00E851AE" w:rsidRPr="00E851AE" w:rsidRDefault="00E851AE" w:rsidP="00E851AE">
            <w:pPr>
              <w:widowControl/>
              <w:autoSpaceDE/>
              <w:autoSpaceDN/>
              <w:adjustRightInd/>
              <w:rPr>
                <w:rFonts w:ascii="Arial" w:hAnsi="Arial" w:cs="Arial"/>
                <w:color w:val="214C5E"/>
              </w:rPr>
            </w:pP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14:paraId="053DC6D3" w14:textId="77777777" w:rsidR="00E851AE" w:rsidRPr="00E851AE" w:rsidRDefault="00E851AE" w:rsidP="00E851AE">
            <w:pPr>
              <w:widowControl/>
              <w:autoSpaceDE/>
              <w:autoSpaceDN/>
              <w:adjustRightInd/>
              <w:jc w:val="center"/>
            </w:pPr>
          </w:p>
        </w:tc>
      </w:tr>
      <w:tr w:rsidR="00E851AE" w:rsidRPr="00E851AE" w14:paraId="70D9A8EF" w14:textId="77777777" w:rsidTr="00E851AE"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14:paraId="02E8EDF0" w14:textId="77777777" w:rsidR="00E851AE" w:rsidRPr="00E851AE" w:rsidRDefault="00E851AE" w:rsidP="00E851AE">
            <w:pPr>
              <w:widowControl/>
              <w:autoSpaceDE/>
              <w:autoSpaceDN/>
              <w:adjustRightInd/>
              <w:jc w:val="center"/>
              <w:rPr>
                <w:rFonts w:ascii="Arial" w:hAnsi="Arial" w:cs="Arial"/>
                <w:color w:val="214C5E"/>
              </w:rPr>
            </w:pPr>
            <w:r w:rsidRPr="00E851AE">
              <w:rPr>
                <w:rFonts w:ascii="Arial" w:hAnsi="Arial" w:cs="Arial"/>
                <w:color w:val="214C5E"/>
              </w:rPr>
              <w:t>7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14:paraId="3CFCC16A" w14:textId="77777777" w:rsidR="00E851AE" w:rsidRPr="00E851AE" w:rsidRDefault="00E851AE" w:rsidP="00E851AE">
            <w:pPr>
              <w:widowControl/>
              <w:autoSpaceDE/>
              <w:autoSpaceDN/>
              <w:adjustRightInd/>
              <w:jc w:val="center"/>
              <w:rPr>
                <w:rFonts w:ascii="Arial" w:hAnsi="Arial" w:cs="Arial"/>
                <w:color w:val="214C5E"/>
              </w:rPr>
            </w:pPr>
            <w:r w:rsidRPr="00E851AE">
              <w:rPr>
                <w:rFonts w:ascii="Arial" w:hAnsi="Arial" w:cs="Arial"/>
                <w:color w:val="214C5E"/>
              </w:rPr>
              <w:t>040538652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14:paraId="4794E650" w14:textId="77777777" w:rsidR="00E851AE" w:rsidRPr="00E851AE" w:rsidRDefault="00E851AE" w:rsidP="00E851AE">
            <w:pPr>
              <w:widowControl/>
              <w:autoSpaceDE/>
              <w:autoSpaceDN/>
              <w:adjustRightInd/>
              <w:rPr>
                <w:rFonts w:ascii="Arial" w:hAnsi="Arial" w:cs="Arial"/>
                <w:color w:val="214C5E"/>
              </w:rPr>
            </w:pPr>
            <w:r w:rsidRPr="00E851AE">
              <w:rPr>
                <w:rFonts w:ascii="Arial" w:hAnsi="Arial" w:cs="Arial"/>
                <w:color w:val="214C5E"/>
              </w:rPr>
              <w:t>Мозгов Александр Анатольевич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14:paraId="13224872" w14:textId="77777777" w:rsidR="00E851AE" w:rsidRPr="00E851AE" w:rsidRDefault="00E851AE" w:rsidP="00E851AE">
            <w:pPr>
              <w:widowControl/>
              <w:autoSpaceDE/>
              <w:autoSpaceDN/>
              <w:adjustRightInd/>
              <w:rPr>
                <w:rFonts w:ascii="Arial" w:hAnsi="Arial" w:cs="Arial"/>
                <w:color w:val="214C5E"/>
              </w:rPr>
            </w:pP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14:paraId="2542057F" w14:textId="77777777" w:rsidR="00E851AE" w:rsidRPr="00E851AE" w:rsidRDefault="00E851AE" w:rsidP="00E851AE">
            <w:pPr>
              <w:widowControl/>
              <w:autoSpaceDE/>
              <w:autoSpaceDN/>
              <w:adjustRightInd/>
              <w:jc w:val="center"/>
            </w:pPr>
          </w:p>
        </w:tc>
      </w:tr>
      <w:tr w:rsidR="00E851AE" w:rsidRPr="00E851AE" w14:paraId="4A268AEE" w14:textId="77777777" w:rsidTr="00E851AE"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14:paraId="6932C3D2" w14:textId="77777777" w:rsidR="00E851AE" w:rsidRPr="00E851AE" w:rsidRDefault="00E851AE" w:rsidP="00E851AE">
            <w:pPr>
              <w:widowControl/>
              <w:autoSpaceDE/>
              <w:autoSpaceDN/>
              <w:adjustRightInd/>
              <w:jc w:val="center"/>
              <w:rPr>
                <w:rFonts w:ascii="Arial" w:hAnsi="Arial" w:cs="Arial"/>
                <w:color w:val="214C5E"/>
              </w:rPr>
            </w:pPr>
            <w:r w:rsidRPr="00E851AE">
              <w:rPr>
                <w:rFonts w:ascii="Arial" w:hAnsi="Arial" w:cs="Arial"/>
                <w:color w:val="214C5E"/>
              </w:rPr>
              <w:t>8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14:paraId="5B8F37D0" w14:textId="77777777" w:rsidR="00E851AE" w:rsidRPr="00E851AE" w:rsidRDefault="00E851AE" w:rsidP="00E851AE">
            <w:pPr>
              <w:widowControl/>
              <w:autoSpaceDE/>
              <w:autoSpaceDN/>
              <w:adjustRightInd/>
              <w:jc w:val="center"/>
              <w:rPr>
                <w:rFonts w:ascii="Arial" w:hAnsi="Arial" w:cs="Arial"/>
                <w:color w:val="214C5E"/>
              </w:rPr>
            </w:pPr>
            <w:r w:rsidRPr="00E851AE">
              <w:rPr>
                <w:rFonts w:ascii="Arial" w:hAnsi="Arial" w:cs="Arial"/>
                <w:color w:val="214C5E"/>
              </w:rPr>
              <w:t>040530606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14:paraId="205D0F51" w14:textId="77777777" w:rsidR="00E851AE" w:rsidRPr="00E851AE" w:rsidRDefault="00E851AE" w:rsidP="00E851AE">
            <w:pPr>
              <w:widowControl/>
              <w:autoSpaceDE/>
              <w:autoSpaceDN/>
              <w:adjustRightInd/>
              <w:rPr>
                <w:rFonts w:ascii="Arial" w:hAnsi="Arial" w:cs="Arial"/>
                <w:color w:val="214C5E"/>
              </w:rPr>
            </w:pPr>
            <w:proofErr w:type="spellStart"/>
            <w:r w:rsidRPr="00E851AE">
              <w:rPr>
                <w:rFonts w:ascii="Arial" w:hAnsi="Arial" w:cs="Arial"/>
                <w:color w:val="214C5E"/>
              </w:rPr>
              <w:t>Прибыльский</w:t>
            </w:r>
            <w:proofErr w:type="spellEnd"/>
            <w:r w:rsidRPr="00E851AE">
              <w:rPr>
                <w:rFonts w:ascii="Arial" w:hAnsi="Arial" w:cs="Arial"/>
                <w:color w:val="214C5E"/>
              </w:rPr>
              <w:t xml:space="preserve"> Илья Викторович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14:paraId="06D27E4C" w14:textId="77777777" w:rsidR="00E851AE" w:rsidRPr="00E851AE" w:rsidRDefault="00E851AE" w:rsidP="00E851AE">
            <w:pPr>
              <w:widowControl/>
              <w:autoSpaceDE/>
              <w:autoSpaceDN/>
              <w:adjustRightInd/>
              <w:rPr>
                <w:rFonts w:ascii="Arial" w:hAnsi="Arial" w:cs="Arial"/>
                <w:color w:val="214C5E"/>
              </w:rPr>
            </w:pP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14:paraId="5443DA9D" w14:textId="77777777" w:rsidR="00E851AE" w:rsidRPr="00E851AE" w:rsidRDefault="00E851AE" w:rsidP="00E851AE">
            <w:pPr>
              <w:widowControl/>
              <w:autoSpaceDE/>
              <w:autoSpaceDN/>
              <w:adjustRightInd/>
              <w:jc w:val="center"/>
            </w:pPr>
          </w:p>
        </w:tc>
      </w:tr>
      <w:tr w:rsidR="00E851AE" w:rsidRPr="00E851AE" w14:paraId="48C661A8" w14:textId="77777777" w:rsidTr="00E851AE"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14:paraId="43ACBAC1" w14:textId="77777777" w:rsidR="00E851AE" w:rsidRPr="00E851AE" w:rsidRDefault="00E851AE" w:rsidP="00E851AE">
            <w:pPr>
              <w:widowControl/>
              <w:autoSpaceDE/>
              <w:autoSpaceDN/>
              <w:adjustRightInd/>
              <w:jc w:val="center"/>
              <w:rPr>
                <w:rFonts w:ascii="Arial" w:hAnsi="Arial" w:cs="Arial"/>
                <w:color w:val="214C5E"/>
              </w:rPr>
            </w:pPr>
            <w:r w:rsidRPr="00E851AE">
              <w:rPr>
                <w:rFonts w:ascii="Arial" w:hAnsi="Arial" w:cs="Arial"/>
                <w:color w:val="214C5E"/>
              </w:rPr>
              <w:t>9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14:paraId="54856656" w14:textId="77777777" w:rsidR="00E851AE" w:rsidRPr="00E851AE" w:rsidRDefault="00E851AE" w:rsidP="00E851AE">
            <w:pPr>
              <w:widowControl/>
              <w:autoSpaceDE/>
              <w:autoSpaceDN/>
              <w:adjustRightInd/>
              <w:jc w:val="center"/>
              <w:rPr>
                <w:rFonts w:ascii="Arial" w:hAnsi="Arial" w:cs="Arial"/>
                <w:color w:val="214C5E"/>
              </w:rPr>
            </w:pPr>
            <w:r w:rsidRPr="00E851AE">
              <w:rPr>
                <w:rFonts w:ascii="Arial" w:hAnsi="Arial" w:cs="Arial"/>
                <w:color w:val="214C5E"/>
              </w:rPr>
              <w:t>040538439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14:paraId="1CB3E47C" w14:textId="77777777" w:rsidR="00E851AE" w:rsidRPr="00E851AE" w:rsidRDefault="00E851AE" w:rsidP="00E851AE">
            <w:pPr>
              <w:widowControl/>
              <w:autoSpaceDE/>
              <w:autoSpaceDN/>
              <w:adjustRightInd/>
              <w:rPr>
                <w:rFonts w:ascii="Arial" w:hAnsi="Arial" w:cs="Arial"/>
                <w:color w:val="214C5E"/>
              </w:rPr>
            </w:pPr>
            <w:proofErr w:type="spellStart"/>
            <w:r w:rsidRPr="00E851AE">
              <w:rPr>
                <w:rFonts w:ascii="Arial" w:hAnsi="Arial" w:cs="Arial"/>
                <w:color w:val="214C5E"/>
              </w:rPr>
              <w:t>Прялкин</w:t>
            </w:r>
            <w:proofErr w:type="spellEnd"/>
            <w:r w:rsidRPr="00E851AE">
              <w:rPr>
                <w:rFonts w:ascii="Arial" w:hAnsi="Arial" w:cs="Arial"/>
                <w:color w:val="214C5E"/>
              </w:rPr>
              <w:t xml:space="preserve"> Михаил Олегович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14:paraId="11EFBFEF" w14:textId="77777777" w:rsidR="00E851AE" w:rsidRPr="00E851AE" w:rsidRDefault="00E851AE" w:rsidP="00E851AE">
            <w:pPr>
              <w:widowControl/>
              <w:autoSpaceDE/>
              <w:autoSpaceDN/>
              <w:adjustRightInd/>
              <w:rPr>
                <w:rFonts w:ascii="Arial" w:hAnsi="Arial" w:cs="Arial"/>
                <w:color w:val="214C5E"/>
              </w:rPr>
            </w:pP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14:paraId="35A2FCBB" w14:textId="77777777" w:rsidR="00E851AE" w:rsidRPr="00E851AE" w:rsidRDefault="00E851AE" w:rsidP="00E851AE">
            <w:pPr>
              <w:widowControl/>
              <w:autoSpaceDE/>
              <w:autoSpaceDN/>
              <w:adjustRightInd/>
              <w:jc w:val="center"/>
            </w:pPr>
          </w:p>
        </w:tc>
      </w:tr>
      <w:tr w:rsidR="00E851AE" w:rsidRPr="00E851AE" w14:paraId="2041307C" w14:textId="77777777" w:rsidTr="00E851AE"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14:paraId="7D9D4E0F" w14:textId="77777777" w:rsidR="00E851AE" w:rsidRPr="00E851AE" w:rsidRDefault="00E851AE" w:rsidP="00E851AE">
            <w:pPr>
              <w:widowControl/>
              <w:autoSpaceDE/>
              <w:autoSpaceDN/>
              <w:adjustRightInd/>
              <w:jc w:val="center"/>
              <w:rPr>
                <w:rFonts w:ascii="Arial" w:hAnsi="Arial" w:cs="Arial"/>
                <w:color w:val="214C5E"/>
              </w:rPr>
            </w:pPr>
            <w:r w:rsidRPr="00E851AE">
              <w:rPr>
                <w:rFonts w:ascii="Arial" w:hAnsi="Arial" w:cs="Arial"/>
                <w:color w:val="214C5E"/>
              </w:rPr>
              <w:t>10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14:paraId="16C88219" w14:textId="77777777" w:rsidR="00E851AE" w:rsidRPr="00E851AE" w:rsidRDefault="00E851AE" w:rsidP="00E851AE">
            <w:pPr>
              <w:widowControl/>
              <w:autoSpaceDE/>
              <w:autoSpaceDN/>
              <w:adjustRightInd/>
              <w:jc w:val="center"/>
              <w:rPr>
                <w:rFonts w:ascii="Arial" w:hAnsi="Arial" w:cs="Arial"/>
                <w:color w:val="214C5E"/>
              </w:rPr>
            </w:pPr>
            <w:r w:rsidRPr="00E851AE">
              <w:rPr>
                <w:rFonts w:ascii="Arial" w:hAnsi="Arial" w:cs="Arial"/>
                <w:color w:val="214C5E"/>
              </w:rPr>
              <w:t>040534382</w:t>
            </w:r>
          </w:p>
        </w:tc>
        <w:tc>
          <w:tcPr>
            <w:tcW w:w="0" w:type="auto"/>
            <w:tcBorders>
              <w:top w:val="single" w:sz="2" w:space="0" w:color="275E7D"/>
              <w:left w:val="single" w:sz="2" w:space="0" w:color="275E7D"/>
              <w:bottom w:val="single" w:sz="6" w:space="0" w:color="275E7D"/>
              <w:right w:val="single" w:sz="6" w:space="0" w:color="275E7D"/>
            </w:tcBorders>
            <w:shd w:val="clear" w:color="auto" w:fill="F3F5F4"/>
            <w:vAlign w:val="center"/>
            <w:hideMark/>
          </w:tcPr>
          <w:p w14:paraId="2533BB3F" w14:textId="77777777" w:rsidR="00E851AE" w:rsidRPr="00E851AE" w:rsidRDefault="00E851AE" w:rsidP="00E851AE">
            <w:pPr>
              <w:widowControl/>
              <w:autoSpaceDE/>
              <w:autoSpaceDN/>
              <w:adjustRightInd/>
              <w:rPr>
                <w:rFonts w:ascii="Arial" w:hAnsi="Arial" w:cs="Arial"/>
                <w:color w:val="214C5E"/>
              </w:rPr>
            </w:pPr>
            <w:proofErr w:type="spellStart"/>
            <w:r w:rsidRPr="00E851AE">
              <w:rPr>
                <w:rFonts w:ascii="Arial" w:hAnsi="Arial" w:cs="Arial"/>
                <w:color w:val="214C5E"/>
              </w:rPr>
              <w:t>Смоленкова</w:t>
            </w:r>
            <w:proofErr w:type="spellEnd"/>
            <w:r w:rsidRPr="00E851AE">
              <w:rPr>
                <w:rFonts w:ascii="Arial" w:hAnsi="Arial" w:cs="Arial"/>
                <w:color w:val="214C5E"/>
              </w:rPr>
              <w:t xml:space="preserve"> Екатерина Анатольевна</w:t>
            </w:r>
          </w:p>
        </w:tc>
        <w:tc>
          <w:tcPr>
            <w:tcW w:w="0" w:type="auto"/>
            <w:shd w:val="clear" w:color="auto" w:fill="F3F5F4"/>
            <w:vAlign w:val="center"/>
            <w:hideMark/>
          </w:tcPr>
          <w:p w14:paraId="1E769CC5" w14:textId="77777777" w:rsidR="00E851AE" w:rsidRPr="00E851AE" w:rsidRDefault="00E851AE" w:rsidP="00E851AE">
            <w:pPr>
              <w:widowControl/>
              <w:autoSpaceDE/>
              <w:autoSpaceDN/>
              <w:adjustRightInd/>
            </w:pPr>
          </w:p>
        </w:tc>
        <w:tc>
          <w:tcPr>
            <w:tcW w:w="0" w:type="auto"/>
            <w:shd w:val="clear" w:color="auto" w:fill="F3F5F4"/>
            <w:vAlign w:val="center"/>
            <w:hideMark/>
          </w:tcPr>
          <w:p w14:paraId="4768F30E" w14:textId="77777777" w:rsidR="00E851AE" w:rsidRPr="00E851AE" w:rsidRDefault="00E851AE" w:rsidP="00E851AE">
            <w:pPr>
              <w:widowControl/>
              <w:autoSpaceDE/>
              <w:autoSpaceDN/>
              <w:adjustRightInd/>
            </w:pPr>
          </w:p>
        </w:tc>
      </w:tr>
    </w:tbl>
    <w:p w14:paraId="38BF7B8B" w14:textId="77777777" w:rsidR="00E851AE" w:rsidRPr="00E851AE" w:rsidRDefault="00E851AE" w:rsidP="00E851AE">
      <w:pPr>
        <w:pStyle w:val="a3"/>
        <w:shd w:val="clear" w:color="auto" w:fill="FFFFFF"/>
        <w:tabs>
          <w:tab w:val="left" w:leader="underscore" w:pos="3864"/>
        </w:tabs>
        <w:spacing w:before="120"/>
        <w:rPr>
          <w:color w:val="1F497D" w:themeColor="text2"/>
          <w:sz w:val="24"/>
          <w:szCs w:val="24"/>
        </w:rPr>
      </w:pPr>
      <w:bookmarkStart w:id="0" w:name="_GoBack"/>
      <w:bookmarkEnd w:id="0"/>
    </w:p>
    <w:sectPr w:rsidR="00E851AE" w:rsidRPr="00E851AE" w:rsidSect="002B1FF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3EDE2C04"/>
    <w:lvl w:ilvl="0">
      <w:numFmt w:val="bullet"/>
      <w:lvlText w:val="*"/>
      <w:lvlJc w:val="left"/>
    </w:lvl>
  </w:abstractNum>
  <w:abstractNum w:abstractNumId="1" w15:restartNumberingAfterBreak="0">
    <w:nsid w:val="03DB29CD"/>
    <w:multiLevelType w:val="hybridMultilevel"/>
    <w:tmpl w:val="AD3668F0"/>
    <w:lvl w:ilvl="0" w:tplc="21AAEEB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1" w:hanging="360"/>
      </w:pPr>
    </w:lvl>
    <w:lvl w:ilvl="2" w:tplc="0419001B" w:tentative="1">
      <w:start w:val="1"/>
      <w:numFmt w:val="lowerRoman"/>
      <w:lvlText w:val="%3."/>
      <w:lvlJc w:val="right"/>
      <w:pPr>
        <w:ind w:left="2861" w:hanging="180"/>
      </w:pPr>
    </w:lvl>
    <w:lvl w:ilvl="3" w:tplc="0419000F" w:tentative="1">
      <w:start w:val="1"/>
      <w:numFmt w:val="decimal"/>
      <w:lvlText w:val="%4."/>
      <w:lvlJc w:val="left"/>
      <w:pPr>
        <w:ind w:left="3581" w:hanging="360"/>
      </w:pPr>
    </w:lvl>
    <w:lvl w:ilvl="4" w:tplc="04190019" w:tentative="1">
      <w:start w:val="1"/>
      <w:numFmt w:val="lowerLetter"/>
      <w:lvlText w:val="%5."/>
      <w:lvlJc w:val="left"/>
      <w:pPr>
        <w:ind w:left="4301" w:hanging="360"/>
      </w:pPr>
    </w:lvl>
    <w:lvl w:ilvl="5" w:tplc="0419001B" w:tentative="1">
      <w:start w:val="1"/>
      <w:numFmt w:val="lowerRoman"/>
      <w:lvlText w:val="%6."/>
      <w:lvlJc w:val="right"/>
      <w:pPr>
        <w:ind w:left="5021" w:hanging="180"/>
      </w:pPr>
    </w:lvl>
    <w:lvl w:ilvl="6" w:tplc="0419000F" w:tentative="1">
      <w:start w:val="1"/>
      <w:numFmt w:val="decimal"/>
      <w:lvlText w:val="%7."/>
      <w:lvlJc w:val="left"/>
      <w:pPr>
        <w:ind w:left="5741" w:hanging="360"/>
      </w:pPr>
    </w:lvl>
    <w:lvl w:ilvl="7" w:tplc="04190019" w:tentative="1">
      <w:start w:val="1"/>
      <w:numFmt w:val="lowerLetter"/>
      <w:lvlText w:val="%8."/>
      <w:lvlJc w:val="left"/>
      <w:pPr>
        <w:ind w:left="6461" w:hanging="360"/>
      </w:pPr>
    </w:lvl>
    <w:lvl w:ilvl="8" w:tplc="0419001B" w:tentative="1">
      <w:start w:val="1"/>
      <w:numFmt w:val="lowerRoman"/>
      <w:lvlText w:val="%9."/>
      <w:lvlJc w:val="right"/>
      <w:pPr>
        <w:ind w:left="7181" w:hanging="180"/>
      </w:pPr>
    </w:lvl>
  </w:abstractNum>
  <w:abstractNum w:abstractNumId="2" w15:restartNumberingAfterBreak="0">
    <w:nsid w:val="11CB5E5A"/>
    <w:multiLevelType w:val="hybridMultilevel"/>
    <w:tmpl w:val="23B63F32"/>
    <w:lvl w:ilvl="0" w:tplc="2220ABE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674" w:hanging="360"/>
      </w:pPr>
    </w:lvl>
    <w:lvl w:ilvl="2" w:tplc="0419001B" w:tentative="1">
      <w:start w:val="1"/>
      <w:numFmt w:val="lowerRoman"/>
      <w:lvlText w:val="%3."/>
      <w:lvlJc w:val="right"/>
      <w:pPr>
        <w:ind w:left="1394" w:hanging="180"/>
      </w:pPr>
    </w:lvl>
    <w:lvl w:ilvl="3" w:tplc="0419000F" w:tentative="1">
      <w:start w:val="1"/>
      <w:numFmt w:val="decimal"/>
      <w:lvlText w:val="%4."/>
      <w:lvlJc w:val="left"/>
      <w:pPr>
        <w:ind w:left="2114" w:hanging="360"/>
      </w:pPr>
    </w:lvl>
    <w:lvl w:ilvl="4" w:tplc="04190019" w:tentative="1">
      <w:start w:val="1"/>
      <w:numFmt w:val="lowerLetter"/>
      <w:lvlText w:val="%5."/>
      <w:lvlJc w:val="left"/>
      <w:pPr>
        <w:ind w:left="2834" w:hanging="360"/>
      </w:pPr>
    </w:lvl>
    <w:lvl w:ilvl="5" w:tplc="0419001B" w:tentative="1">
      <w:start w:val="1"/>
      <w:numFmt w:val="lowerRoman"/>
      <w:lvlText w:val="%6."/>
      <w:lvlJc w:val="right"/>
      <w:pPr>
        <w:ind w:left="3554" w:hanging="180"/>
      </w:pPr>
    </w:lvl>
    <w:lvl w:ilvl="6" w:tplc="0419000F" w:tentative="1">
      <w:start w:val="1"/>
      <w:numFmt w:val="decimal"/>
      <w:lvlText w:val="%7."/>
      <w:lvlJc w:val="left"/>
      <w:pPr>
        <w:ind w:left="4274" w:hanging="360"/>
      </w:pPr>
    </w:lvl>
    <w:lvl w:ilvl="7" w:tplc="04190019" w:tentative="1">
      <w:start w:val="1"/>
      <w:numFmt w:val="lowerLetter"/>
      <w:lvlText w:val="%8."/>
      <w:lvlJc w:val="left"/>
      <w:pPr>
        <w:ind w:left="4994" w:hanging="360"/>
      </w:pPr>
    </w:lvl>
    <w:lvl w:ilvl="8" w:tplc="0419001B" w:tentative="1">
      <w:start w:val="1"/>
      <w:numFmt w:val="lowerRoman"/>
      <w:lvlText w:val="%9."/>
      <w:lvlJc w:val="right"/>
      <w:pPr>
        <w:ind w:left="5714" w:hanging="180"/>
      </w:pPr>
    </w:lvl>
  </w:abstractNum>
  <w:abstractNum w:abstractNumId="3" w15:restartNumberingAfterBreak="0">
    <w:nsid w:val="221E163D"/>
    <w:multiLevelType w:val="hybridMultilevel"/>
    <w:tmpl w:val="62B0890A"/>
    <w:lvl w:ilvl="0" w:tplc="AF54D3EA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457A73"/>
    <w:multiLevelType w:val="hybridMultilevel"/>
    <w:tmpl w:val="71C4E1F2"/>
    <w:lvl w:ilvl="0" w:tplc="92C04EE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A297297"/>
    <w:multiLevelType w:val="hybridMultilevel"/>
    <w:tmpl w:val="3C304B7C"/>
    <w:lvl w:ilvl="0" w:tplc="5238ACA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88606FE"/>
    <w:multiLevelType w:val="hybridMultilevel"/>
    <w:tmpl w:val="EACE794C"/>
    <w:lvl w:ilvl="0" w:tplc="BD54B34A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43F1EFC"/>
    <w:multiLevelType w:val="hybridMultilevel"/>
    <w:tmpl w:val="AD3668F0"/>
    <w:lvl w:ilvl="0" w:tplc="21AAEEB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1" w:hanging="360"/>
      </w:pPr>
    </w:lvl>
    <w:lvl w:ilvl="2" w:tplc="0419001B" w:tentative="1">
      <w:start w:val="1"/>
      <w:numFmt w:val="lowerRoman"/>
      <w:lvlText w:val="%3."/>
      <w:lvlJc w:val="right"/>
      <w:pPr>
        <w:ind w:left="2861" w:hanging="180"/>
      </w:pPr>
    </w:lvl>
    <w:lvl w:ilvl="3" w:tplc="0419000F" w:tentative="1">
      <w:start w:val="1"/>
      <w:numFmt w:val="decimal"/>
      <w:lvlText w:val="%4."/>
      <w:lvlJc w:val="left"/>
      <w:pPr>
        <w:ind w:left="3581" w:hanging="360"/>
      </w:pPr>
    </w:lvl>
    <w:lvl w:ilvl="4" w:tplc="04190019" w:tentative="1">
      <w:start w:val="1"/>
      <w:numFmt w:val="lowerLetter"/>
      <w:lvlText w:val="%5."/>
      <w:lvlJc w:val="left"/>
      <w:pPr>
        <w:ind w:left="4301" w:hanging="360"/>
      </w:pPr>
    </w:lvl>
    <w:lvl w:ilvl="5" w:tplc="0419001B" w:tentative="1">
      <w:start w:val="1"/>
      <w:numFmt w:val="lowerRoman"/>
      <w:lvlText w:val="%6."/>
      <w:lvlJc w:val="right"/>
      <w:pPr>
        <w:ind w:left="5021" w:hanging="180"/>
      </w:pPr>
    </w:lvl>
    <w:lvl w:ilvl="6" w:tplc="0419000F" w:tentative="1">
      <w:start w:val="1"/>
      <w:numFmt w:val="decimal"/>
      <w:lvlText w:val="%7."/>
      <w:lvlJc w:val="left"/>
      <w:pPr>
        <w:ind w:left="5741" w:hanging="360"/>
      </w:pPr>
    </w:lvl>
    <w:lvl w:ilvl="7" w:tplc="04190019" w:tentative="1">
      <w:start w:val="1"/>
      <w:numFmt w:val="lowerLetter"/>
      <w:lvlText w:val="%8."/>
      <w:lvlJc w:val="left"/>
      <w:pPr>
        <w:ind w:left="6461" w:hanging="360"/>
      </w:pPr>
    </w:lvl>
    <w:lvl w:ilvl="8" w:tplc="0419001B" w:tentative="1">
      <w:start w:val="1"/>
      <w:numFmt w:val="lowerRoman"/>
      <w:lvlText w:val="%9."/>
      <w:lvlJc w:val="right"/>
      <w:pPr>
        <w:ind w:left="7181" w:hanging="180"/>
      </w:pPr>
    </w:lvl>
  </w:abstractNum>
  <w:num w:numId="1">
    <w:abstractNumId w:val="0"/>
    <w:lvlOverride w:ilvl="0">
      <w:lvl w:ilvl="0">
        <w:start w:val="65535"/>
        <w:numFmt w:val="bullet"/>
        <w:lvlText w:val="•"/>
        <w:legacy w:legacy="1" w:legacySpace="0" w:legacyIndent="173"/>
        <w:lvlJc w:val="left"/>
        <w:rPr>
          <w:rFonts w:ascii="Times New Roman" w:hAnsi="Times New Roman" w:cs="Times New Roman" w:hint="default"/>
        </w:rPr>
      </w:lvl>
    </w:lvlOverride>
  </w:num>
  <w:num w:numId="2">
    <w:abstractNumId w:val="3"/>
  </w:num>
  <w:num w:numId="3">
    <w:abstractNumId w:val="7"/>
  </w:num>
  <w:num w:numId="4">
    <w:abstractNumId w:val="2"/>
  </w:num>
  <w:num w:numId="5">
    <w:abstractNumId w:val="5"/>
  </w:num>
  <w:num w:numId="6">
    <w:abstractNumId w:val="4"/>
  </w:num>
  <w:num w:numId="7">
    <w:abstractNumId w:val="6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3676"/>
    <w:rsid w:val="000B26B4"/>
    <w:rsid w:val="00173D1E"/>
    <w:rsid w:val="001744D3"/>
    <w:rsid w:val="002A2F20"/>
    <w:rsid w:val="002B1FF3"/>
    <w:rsid w:val="00335BA7"/>
    <w:rsid w:val="003816FF"/>
    <w:rsid w:val="003A4DD6"/>
    <w:rsid w:val="00414659"/>
    <w:rsid w:val="0044183D"/>
    <w:rsid w:val="00472616"/>
    <w:rsid w:val="00530500"/>
    <w:rsid w:val="00597D84"/>
    <w:rsid w:val="005F494D"/>
    <w:rsid w:val="006F7C7D"/>
    <w:rsid w:val="007855AA"/>
    <w:rsid w:val="007B3676"/>
    <w:rsid w:val="007C0E2E"/>
    <w:rsid w:val="007C75E0"/>
    <w:rsid w:val="008C1E62"/>
    <w:rsid w:val="00B17677"/>
    <w:rsid w:val="00C20FCE"/>
    <w:rsid w:val="00C306B4"/>
    <w:rsid w:val="00D437CD"/>
    <w:rsid w:val="00D73D61"/>
    <w:rsid w:val="00DC2DC7"/>
    <w:rsid w:val="00E24ABE"/>
    <w:rsid w:val="00E851AE"/>
    <w:rsid w:val="00F62F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F03B62"/>
  <w15:docId w15:val="{10B51EA3-FBEC-458A-B1B5-3022B9BCD7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367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C75E0"/>
    <w:pPr>
      <w:ind w:left="720"/>
      <w:contextualSpacing/>
    </w:pPr>
  </w:style>
  <w:style w:type="character" w:styleId="a4">
    <w:name w:val="Strong"/>
    <w:basedOn w:val="a0"/>
    <w:uiPriority w:val="22"/>
    <w:qFormat/>
    <w:rsid w:val="007C75E0"/>
    <w:rPr>
      <w:b/>
      <w:bCs/>
    </w:rPr>
  </w:style>
  <w:style w:type="paragraph" w:styleId="a5">
    <w:name w:val="Normal (Web)"/>
    <w:basedOn w:val="a"/>
    <w:uiPriority w:val="99"/>
    <w:unhideWhenUsed/>
    <w:rsid w:val="007C75E0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styleId="a6">
    <w:name w:val="annotation reference"/>
    <w:basedOn w:val="a0"/>
    <w:uiPriority w:val="99"/>
    <w:semiHidden/>
    <w:unhideWhenUsed/>
    <w:rsid w:val="007855AA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7855AA"/>
  </w:style>
  <w:style w:type="character" w:customStyle="1" w:styleId="a8">
    <w:name w:val="Текст примечания Знак"/>
    <w:basedOn w:val="a0"/>
    <w:link w:val="a7"/>
    <w:uiPriority w:val="99"/>
    <w:semiHidden/>
    <w:rsid w:val="007855AA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7855AA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rsid w:val="007855AA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styleId="ab">
    <w:name w:val="Balloon Text"/>
    <w:basedOn w:val="a"/>
    <w:link w:val="ac"/>
    <w:uiPriority w:val="99"/>
    <w:semiHidden/>
    <w:unhideWhenUsed/>
    <w:rsid w:val="007855AA"/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7855AA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Default">
    <w:name w:val="Default"/>
    <w:rsid w:val="00D437C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d">
    <w:name w:val="Hyperlink"/>
    <w:basedOn w:val="a0"/>
    <w:uiPriority w:val="99"/>
    <w:semiHidden/>
    <w:unhideWhenUsed/>
    <w:rsid w:val="00E851A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994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991</Words>
  <Characters>5653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НГТУ</Company>
  <LinksUpToDate>false</LinksUpToDate>
  <CharactersWithSpaces>6631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Аврунев Олег Евгеньевич</dc:creator>
  <cp:lastModifiedBy>Танфильев Олег</cp:lastModifiedBy>
  <cp:revision>2</cp:revision>
  <dcterms:created xsi:type="dcterms:W3CDTF">2022-09-19T04:40:00Z</dcterms:created>
  <dcterms:modified xsi:type="dcterms:W3CDTF">2022-09-19T04:40:00Z</dcterms:modified>
</cp:coreProperties>
</file>