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589E50" w14:textId="77777777" w:rsidR="00D27221" w:rsidRDefault="004F4D70">
      <w:pPr>
        <w:pStyle w:val="afd"/>
        <w:spacing w:after="120" w:line="240" w:lineRule="auto"/>
        <w:rPr>
          <w:sz w:val="22"/>
        </w:rPr>
      </w:pPr>
      <w:r>
        <w:rPr>
          <w:sz w:val="22"/>
        </w:rPr>
        <w:t>МИНИСТЕРСТВО НАУКИ И ВЫСШЕГО ОБРАЗОВАНИЯ РОССИЙСКОЙ ФЕДЕРАЦИИ</w:t>
      </w:r>
    </w:p>
    <w:p w14:paraId="54BE19AF" w14:textId="77777777" w:rsidR="00D27221" w:rsidRDefault="004F4D70">
      <w:pPr>
        <w:pStyle w:val="afd"/>
        <w:spacing w:after="120" w:line="240" w:lineRule="auto"/>
        <w:rPr>
          <w:sz w:val="22"/>
        </w:rPr>
      </w:pPr>
      <w:r>
        <w:rPr>
          <w:sz w:val="22"/>
        </w:rPr>
        <w:t>ФЕДЕРАЛЬНОЕ ГОСУДАРСТВЕННОЕ БЮДЖЕТНОЕ ОБРАЗОВАТЕЛЬНОЕ УЧРЕЖДЕНИЕ ВЫСШЕГО ОБРАЗОВАНИЯ</w:t>
      </w:r>
    </w:p>
    <w:p w14:paraId="1BEC3860" w14:textId="77777777" w:rsidR="00D27221" w:rsidRDefault="004F4D70">
      <w:pPr>
        <w:pStyle w:val="afd"/>
        <w:spacing w:line="240" w:lineRule="auto"/>
        <w:rPr>
          <w:sz w:val="22"/>
        </w:rPr>
      </w:pPr>
      <w:r>
        <w:rPr>
          <w:sz w:val="22"/>
        </w:rPr>
        <w:t>«НОВОСИБИРСКИЙ ГОСУДАРСТВЕННЫЙ ТЕХНИЧЕСКИЙ УНИВЕРСИТЕТ»</w:t>
      </w:r>
    </w:p>
    <w:p w14:paraId="503B80A2" w14:textId="7A599C09" w:rsidR="00D27221" w:rsidRDefault="00F60952">
      <w:pPr>
        <w:pStyle w:val="afd"/>
        <w:spacing w:before="120" w:line="240" w:lineRule="auto"/>
        <w:rPr>
          <w:sz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0" allowOverlap="1" wp14:anchorId="7E1FCF78" wp14:editId="57127684">
                <wp:simplePos x="0" y="0"/>
                <wp:positionH relativeFrom="column">
                  <wp:posOffset>74930</wp:posOffset>
                </wp:positionH>
                <wp:positionV relativeFrom="paragraph">
                  <wp:posOffset>19049</wp:posOffset>
                </wp:positionV>
                <wp:extent cx="5899785" cy="0"/>
                <wp:effectExtent l="0" t="0" r="0" b="0"/>
                <wp:wrapNone/>
                <wp:docPr id="68" name="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89978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95D51E9" id=" 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.9pt,1.5pt" to="470.45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" o:allowincell="f">
                <o:lock v:ext="edit" shapetype="f"/>
              </v:line>
            </w:pict>
          </mc:Fallback>
        </mc:AlternateContent>
      </w:r>
      <w:r w:rsidR="004F4D70">
        <w:t>Кафедра «Конструирования и технологии радиоэлектронных средств»</w:t>
      </w:r>
    </w:p>
    <w:p w14:paraId="15C2A4D1" w14:textId="77777777" w:rsidR="00D27221" w:rsidRDefault="00D27221">
      <w:pPr>
        <w:pStyle w:val="af4"/>
      </w:pPr>
    </w:p>
    <w:p w14:paraId="673990DC" w14:textId="77777777" w:rsidR="00D27221" w:rsidRDefault="00D27221">
      <w:pPr>
        <w:pStyle w:val="af4"/>
      </w:pPr>
    </w:p>
    <w:p w14:paraId="267724D6" w14:textId="77777777" w:rsidR="00D27221" w:rsidRDefault="00D27221">
      <w:pPr>
        <w:pStyle w:val="af4"/>
      </w:pPr>
    </w:p>
    <w:p w14:paraId="43CCE236" w14:textId="77777777" w:rsidR="00D27221" w:rsidRDefault="00D27221">
      <w:pPr>
        <w:pStyle w:val="af5"/>
      </w:pPr>
    </w:p>
    <w:p w14:paraId="260EFB80" w14:textId="77777777" w:rsidR="00D27221" w:rsidRDefault="00D27221">
      <w:pPr>
        <w:pStyle w:val="af4"/>
        <w:ind w:firstLine="0"/>
      </w:pPr>
    </w:p>
    <w:p w14:paraId="27D314B9" w14:textId="77777777" w:rsidR="00D27221" w:rsidRPr="00BA7AFA" w:rsidRDefault="004F4D70">
      <w:pPr>
        <w:pStyle w:val="af4"/>
        <w:ind w:firstLine="0"/>
      </w:pPr>
      <w:r>
        <w:t xml:space="preserve">ОТЧёТ ПО </w:t>
      </w:r>
      <w:r>
        <w:rPr>
          <w:caps w:val="0"/>
        </w:rPr>
        <w:t>ЛАБОРАТОРНОЙ РАБОТЕ №</w:t>
      </w:r>
      <w:r w:rsidR="00AE3C66" w:rsidRPr="00BA7AFA">
        <w:rPr>
          <w:caps w:val="0"/>
        </w:rPr>
        <w:t>1</w:t>
      </w:r>
    </w:p>
    <w:p w14:paraId="67CED206" w14:textId="77777777" w:rsidR="00D27221" w:rsidRDefault="004F4D70">
      <w:pPr>
        <w:pStyle w:val="af5"/>
        <w:ind w:firstLine="0"/>
      </w:pPr>
      <w:r>
        <w:t xml:space="preserve">по </w:t>
      </w:r>
      <w:r>
        <w:rPr>
          <w:szCs w:val="28"/>
        </w:rPr>
        <w:t>дисциплине</w:t>
      </w:r>
      <w:r>
        <w:t>: «</w:t>
      </w:r>
      <w:proofErr w:type="spellStart"/>
      <w:r w:rsidR="00F91084">
        <w:t>Схемо</w:t>
      </w:r>
      <w:proofErr w:type="spellEnd"/>
      <w:r w:rsidR="00F91084">
        <w:t xml:space="preserve"> и системотехника электронных средств</w:t>
      </w:r>
      <w:r>
        <w:t>»</w:t>
      </w:r>
    </w:p>
    <w:p w14:paraId="045C21B3" w14:textId="313ED392" w:rsidR="00F91084" w:rsidRPr="00F91084" w:rsidRDefault="004F4D70" w:rsidP="00F91084">
      <w:pPr>
        <w:pStyle w:val="af6"/>
        <w:ind w:firstLine="0"/>
        <w:rPr>
          <w:szCs w:val="28"/>
        </w:rPr>
      </w:pPr>
      <w:r>
        <w:t>тема: «</w:t>
      </w:r>
      <w:r w:rsidR="00DC5EBB">
        <w:t>Применение транзисторов в источниках стабилизированного напряжения и тока</w:t>
      </w:r>
      <w:r w:rsidR="0050563F">
        <w:rPr>
          <w:bCs/>
        </w:rPr>
        <w:t>»</w:t>
      </w:r>
    </w:p>
    <w:p w14:paraId="5D858A9F" w14:textId="77777777" w:rsidR="00D27221" w:rsidRDefault="00D27221">
      <w:pPr>
        <w:pStyle w:val="afd"/>
        <w:ind w:right="-144"/>
        <w:jc w:val="left"/>
      </w:pPr>
    </w:p>
    <w:p w14:paraId="6723D13F" w14:textId="77777777" w:rsidR="00F91084" w:rsidRDefault="00F91084">
      <w:pPr>
        <w:pStyle w:val="afd"/>
        <w:ind w:right="-144"/>
        <w:jc w:val="left"/>
      </w:pPr>
    </w:p>
    <w:p w14:paraId="641F55C5" w14:textId="1D95A6EC" w:rsidR="00D27221" w:rsidRDefault="00D27221">
      <w:pPr>
        <w:pStyle w:val="afd"/>
        <w:ind w:right="-144"/>
        <w:jc w:val="left"/>
      </w:pPr>
    </w:p>
    <w:p w14:paraId="11317504" w14:textId="3162E6A8" w:rsidR="00B81739" w:rsidRDefault="00B81739">
      <w:pPr>
        <w:pStyle w:val="afd"/>
        <w:ind w:right="-144"/>
        <w:jc w:val="left"/>
      </w:pPr>
    </w:p>
    <w:p w14:paraId="3A378A75" w14:textId="77777777" w:rsidR="00B81739" w:rsidRDefault="00B81739">
      <w:pPr>
        <w:pStyle w:val="afd"/>
        <w:ind w:right="-144"/>
        <w:jc w:val="left"/>
      </w:pPr>
    </w:p>
    <w:p w14:paraId="7F2A438A" w14:textId="77777777" w:rsidR="00D27221" w:rsidRDefault="00D27221">
      <w:pPr>
        <w:rPr>
          <w:sz w:val="22"/>
          <w:szCs w:val="22"/>
        </w:rPr>
      </w:pPr>
    </w:p>
    <w:p w14:paraId="136DFE98" w14:textId="77777777" w:rsidR="00D27221" w:rsidRDefault="00D27221">
      <w:pPr>
        <w:rPr>
          <w:sz w:val="22"/>
          <w:szCs w:val="22"/>
        </w:rPr>
      </w:pPr>
    </w:p>
    <w:p w14:paraId="7DCCD1A0" w14:textId="77777777" w:rsidR="00D27221" w:rsidRDefault="00D27221">
      <w:pPr>
        <w:rPr>
          <w:sz w:val="22"/>
          <w:szCs w:val="22"/>
        </w:rPr>
        <w:sectPr w:rsidR="00D27221" w:rsidSect="00342DDA">
          <w:footerReference w:type="default" r:id="rId9"/>
          <w:footerReference w:type="first" r:id="rId10"/>
          <w:pgSz w:w="11906" w:h="16838"/>
          <w:pgMar w:top="1134" w:right="851" w:bottom="1134" w:left="1701" w:header="709" w:footer="709" w:gutter="0"/>
          <w:cols w:space="708"/>
          <w:titlePg/>
          <w:docGrid w:linePitch="381"/>
        </w:sectPr>
      </w:pPr>
    </w:p>
    <w:p w14:paraId="3592E11C" w14:textId="77777777" w:rsidR="00D27221" w:rsidRDefault="004F4D70" w:rsidP="00584B69">
      <w:pPr>
        <w:ind w:firstLine="0"/>
      </w:pPr>
      <w:r w:rsidRPr="00584B69">
        <w:rPr>
          <w:b/>
          <w:sz w:val="24"/>
          <w:szCs w:val="28"/>
        </w:rPr>
        <w:lastRenderedPageBreak/>
        <w:t>Выполнил:</w:t>
      </w:r>
    </w:p>
    <w:p w14:paraId="5ED2BDEC" w14:textId="2186942A" w:rsidR="00D27221" w:rsidRDefault="004F4D70" w:rsidP="00584B69">
      <w:pPr>
        <w:pStyle w:val="afd"/>
        <w:ind w:right="-283"/>
        <w:jc w:val="left"/>
        <w:rPr>
          <w:szCs w:val="28"/>
        </w:rPr>
      </w:pPr>
      <w:r>
        <w:rPr>
          <w:szCs w:val="28"/>
        </w:rPr>
        <w:t>Студент:</w:t>
      </w:r>
    </w:p>
    <w:p w14:paraId="55CCDCE7" w14:textId="4D4CE7CA" w:rsidR="00D27221" w:rsidRDefault="004F4D70" w:rsidP="00584B69">
      <w:pPr>
        <w:pStyle w:val="afd"/>
        <w:ind w:right="-213"/>
        <w:jc w:val="left"/>
        <w:rPr>
          <w:szCs w:val="28"/>
        </w:rPr>
      </w:pPr>
      <w:r>
        <w:rPr>
          <w:szCs w:val="28"/>
        </w:rPr>
        <w:t>Группа:</w:t>
      </w:r>
    </w:p>
    <w:p w14:paraId="6E2E1C88" w14:textId="0486FEF1" w:rsidR="00D27221" w:rsidRDefault="004F4D70" w:rsidP="00B81739">
      <w:pPr>
        <w:pStyle w:val="afd"/>
        <w:jc w:val="left"/>
      </w:pPr>
      <w:r>
        <w:rPr>
          <w:szCs w:val="28"/>
        </w:rPr>
        <w:t>Факультет: РЭФ</w:t>
      </w:r>
      <w:r>
        <w:rPr>
          <w:color w:val="FFFFFF"/>
          <w:szCs w:val="28"/>
          <w:u w:val="single"/>
        </w:rPr>
        <w:t>.</w:t>
      </w:r>
    </w:p>
    <w:p w14:paraId="7A0992A0" w14:textId="31BBD914" w:rsidR="00D27221" w:rsidRPr="00584B69" w:rsidRDefault="004F4D70">
      <w:pPr>
        <w:pStyle w:val="afd"/>
        <w:jc w:val="left"/>
        <w:rPr>
          <w:sz w:val="24"/>
        </w:rPr>
      </w:pPr>
      <w:r w:rsidRPr="00584B69">
        <w:rPr>
          <w:sz w:val="24"/>
        </w:rPr>
        <w:t>«___</w:t>
      </w:r>
      <w:proofErr w:type="gramStart"/>
      <w:r w:rsidRPr="00584B69">
        <w:rPr>
          <w:sz w:val="24"/>
        </w:rPr>
        <w:t>_»_</w:t>
      </w:r>
      <w:proofErr w:type="gramEnd"/>
      <w:r w:rsidRPr="00584B69">
        <w:rPr>
          <w:sz w:val="24"/>
        </w:rPr>
        <w:t>______________</w:t>
      </w:r>
      <w:r w:rsidR="005F1FE2">
        <w:rPr>
          <w:sz w:val="24"/>
        </w:rPr>
        <w:t>____</w:t>
      </w:r>
      <w:r w:rsidRPr="00584B69">
        <w:rPr>
          <w:sz w:val="24"/>
        </w:rPr>
        <w:t>____</w:t>
      </w:r>
      <w:r w:rsidRPr="005F1FE2">
        <w:rPr>
          <w:szCs w:val="28"/>
        </w:rPr>
        <w:t>202</w:t>
      </w:r>
      <w:r w:rsidR="00B81739">
        <w:rPr>
          <w:szCs w:val="28"/>
        </w:rPr>
        <w:t>_</w:t>
      </w:r>
      <w:r w:rsidRPr="005F1FE2">
        <w:rPr>
          <w:szCs w:val="28"/>
        </w:rPr>
        <w:t xml:space="preserve"> г.</w:t>
      </w:r>
    </w:p>
    <w:p w14:paraId="5C4B02D4" w14:textId="77777777" w:rsidR="00D27221" w:rsidRDefault="004F4D70">
      <w:pPr>
        <w:ind w:firstLine="0"/>
        <w:rPr>
          <w:sz w:val="24"/>
          <w:szCs w:val="28"/>
        </w:rPr>
      </w:pPr>
      <w:r>
        <w:rPr>
          <w:sz w:val="24"/>
          <w:szCs w:val="28"/>
        </w:rPr>
        <w:br w:type="column"/>
      </w:r>
      <w:r>
        <w:rPr>
          <w:b/>
          <w:sz w:val="24"/>
          <w:szCs w:val="28"/>
        </w:rPr>
        <w:lastRenderedPageBreak/>
        <w:t>Проверил</w:t>
      </w:r>
      <w:r>
        <w:rPr>
          <w:sz w:val="24"/>
          <w:szCs w:val="28"/>
        </w:rPr>
        <w:t>:</w:t>
      </w:r>
    </w:p>
    <w:p w14:paraId="44B85ED9" w14:textId="77777777" w:rsidR="00F91084" w:rsidRPr="0075240B" w:rsidRDefault="004F4D70" w:rsidP="00F91084">
      <w:pPr>
        <w:ind w:firstLine="0"/>
        <w:rPr>
          <w:szCs w:val="28"/>
        </w:rPr>
      </w:pPr>
      <w:r>
        <w:rPr>
          <w:szCs w:val="28"/>
        </w:rPr>
        <w:t xml:space="preserve">Преподаватель: </w:t>
      </w:r>
      <w:r w:rsidR="00F91084">
        <w:rPr>
          <w:szCs w:val="28"/>
        </w:rPr>
        <w:t>Вольхин Д.И.</w:t>
      </w:r>
    </w:p>
    <w:p w14:paraId="6C921713" w14:textId="77777777" w:rsidR="00D27221" w:rsidRDefault="004F4D70">
      <w:pPr>
        <w:tabs>
          <w:tab w:val="left" w:pos="4253"/>
        </w:tabs>
        <w:ind w:firstLine="0"/>
        <w:rPr>
          <w:szCs w:val="28"/>
        </w:rPr>
      </w:pPr>
      <w:r>
        <w:rPr>
          <w:szCs w:val="28"/>
        </w:rPr>
        <w:t>Оценка:</w:t>
      </w:r>
      <w:r>
        <w:rPr>
          <w:szCs w:val="28"/>
          <w:u w:val="single"/>
        </w:rPr>
        <w:tab/>
      </w:r>
    </w:p>
    <w:p w14:paraId="3B8C202D" w14:textId="77777777" w:rsidR="00D27221" w:rsidRDefault="004F4D70" w:rsidP="00584B69">
      <w:pPr>
        <w:pStyle w:val="afd"/>
        <w:tabs>
          <w:tab w:val="left" w:pos="4253"/>
        </w:tabs>
        <w:spacing w:line="240" w:lineRule="auto"/>
        <w:jc w:val="left"/>
        <w:rPr>
          <w:szCs w:val="28"/>
          <w:u w:val="single"/>
        </w:rPr>
      </w:pPr>
      <w:r>
        <w:rPr>
          <w:szCs w:val="28"/>
          <w:u w:val="single"/>
        </w:rPr>
        <w:tab/>
      </w:r>
    </w:p>
    <w:p w14:paraId="09BB23F6" w14:textId="77777777" w:rsidR="00D27221" w:rsidRPr="00584B69" w:rsidRDefault="004F4D70" w:rsidP="00584B69">
      <w:pPr>
        <w:pStyle w:val="afd"/>
        <w:rPr>
          <w:sz w:val="22"/>
        </w:rPr>
      </w:pPr>
      <w:r w:rsidRPr="00584B69">
        <w:rPr>
          <w:sz w:val="22"/>
        </w:rPr>
        <w:t>подпись</w:t>
      </w:r>
    </w:p>
    <w:p w14:paraId="0DBE6EA0" w14:textId="77777777" w:rsidR="00D27221" w:rsidRDefault="00D27221">
      <w:pPr>
        <w:ind w:firstLine="0"/>
        <w:jc w:val="left"/>
        <w:rPr>
          <w:sz w:val="24"/>
          <w:szCs w:val="28"/>
        </w:rPr>
      </w:pPr>
    </w:p>
    <w:p w14:paraId="6B5F3E06" w14:textId="2FF965AD" w:rsidR="00B81739" w:rsidRDefault="00B81739">
      <w:pPr>
        <w:ind w:firstLine="0"/>
        <w:jc w:val="left"/>
        <w:rPr>
          <w:sz w:val="24"/>
          <w:szCs w:val="28"/>
        </w:rPr>
        <w:sectPr w:rsidR="00B81739" w:rsidSect="00584B69">
          <w:type w:val="continuous"/>
          <w:pgSz w:w="11906" w:h="16838"/>
          <w:pgMar w:top="1134" w:right="851" w:bottom="1134" w:left="1701" w:header="709" w:footer="709" w:gutter="0"/>
          <w:cols w:num="2" w:space="564"/>
          <w:docGrid w:linePitch="360"/>
        </w:sectPr>
      </w:pPr>
    </w:p>
    <w:p w14:paraId="3FDB6C15" w14:textId="5DA69C42" w:rsidR="00D27221" w:rsidRDefault="00D27221">
      <w:pPr>
        <w:ind w:firstLine="0"/>
      </w:pPr>
    </w:p>
    <w:p w14:paraId="5FCE3DDD" w14:textId="77777777" w:rsidR="00D27221" w:rsidRDefault="00D27221">
      <w:pPr>
        <w:ind w:firstLine="0"/>
      </w:pPr>
    </w:p>
    <w:p w14:paraId="06283822" w14:textId="26F609BD" w:rsidR="00D27221" w:rsidRDefault="00F91084">
      <w:pPr>
        <w:ind w:firstLine="0"/>
        <w:jc w:val="center"/>
      </w:pPr>
      <w:r>
        <w:t>Новосибирск — 202</w:t>
      </w:r>
      <w:r w:rsidR="00B81739">
        <w:t>_</w:t>
      </w:r>
      <w:r w:rsidR="004F4D70">
        <w:br w:type="page"/>
      </w:r>
    </w:p>
    <w:sdt>
      <w:sdtPr>
        <w:rPr>
          <w:b w:val="0"/>
          <w:bCs w:val="0"/>
          <w:caps w:val="0"/>
          <w:szCs w:val="24"/>
          <w:lang w:val="ru-RU" w:eastAsia="ru-RU"/>
        </w:rPr>
        <w:id w:val="-2060161910"/>
        <w:docPartObj>
          <w:docPartGallery w:val="Table of Contents"/>
          <w:docPartUnique/>
        </w:docPartObj>
      </w:sdtPr>
      <w:sdtEndPr>
        <w:rPr>
          <w:sz w:val="24"/>
          <w:szCs w:val="22"/>
        </w:rPr>
      </w:sdtEndPr>
      <w:sdtContent>
        <w:p w14:paraId="4FFE1298" w14:textId="77777777" w:rsidR="00D27221" w:rsidRPr="00565E9A" w:rsidRDefault="004F4D70" w:rsidP="002C687C">
          <w:pPr>
            <w:pStyle w:val="12"/>
            <w:spacing w:line="276" w:lineRule="auto"/>
            <w:rPr>
              <w:sz w:val="24"/>
              <w:szCs w:val="24"/>
            </w:rPr>
          </w:pPr>
          <w:r w:rsidRPr="00565E9A">
            <w:rPr>
              <w:sz w:val="24"/>
              <w:szCs w:val="24"/>
              <w:lang w:val="ru-RU"/>
            </w:rPr>
            <w:t>Содержание</w:t>
          </w:r>
        </w:p>
        <w:p w14:paraId="6A494B54" w14:textId="3F09C4C7" w:rsidR="00565E9A" w:rsidRPr="00565E9A" w:rsidRDefault="003358F0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caps w:val="0"/>
              <w:noProof/>
              <w:sz w:val="24"/>
            </w:rPr>
          </w:pPr>
          <w:r w:rsidRPr="00565E9A">
            <w:rPr>
              <w:sz w:val="24"/>
            </w:rPr>
            <w:fldChar w:fldCharType="begin"/>
          </w:r>
          <w:r w:rsidR="004F4D70" w:rsidRPr="00565E9A">
            <w:rPr>
              <w:sz w:val="24"/>
            </w:rPr>
            <w:instrText xml:space="preserve"> TOC \o "1-3" \h \z \u </w:instrText>
          </w:r>
          <w:r w:rsidRPr="00565E9A">
            <w:rPr>
              <w:sz w:val="24"/>
            </w:rPr>
            <w:fldChar w:fldCharType="separate"/>
          </w:r>
          <w:hyperlink w:anchor="_Toc130547243" w:history="1">
            <w:r w:rsidR="00565E9A" w:rsidRPr="00565E9A">
              <w:rPr>
                <w:rStyle w:val="a4"/>
                <w:noProof/>
                <w:sz w:val="24"/>
              </w:rPr>
              <w:t>Цель работы</w:t>
            </w:r>
            <w:r w:rsidR="00565E9A" w:rsidRPr="00565E9A">
              <w:rPr>
                <w:noProof/>
                <w:webHidden/>
                <w:sz w:val="24"/>
              </w:rPr>
              <w:tab/>
            </w:r>
            <w:r w:rsidR="00565E9A" w:rsidRPr="00565E9A">
              <w:rPr>
                <w:noProof/>
                <w:webHidden/>
                <w:sz w:val="24"/>
              </w:rPr>
              <w:fldChar w:fldCharType="begin"/>
            </w:r>
            <w:r w:rsidR="00565E9A" w:rsidRPr="00565E9A">
              <w:rPr>
                <w:noProof/>
                <w:webHidden/>
                <w:sz w:val="24"/>
              </w:rPr>
              <w:instrText xml:space="preserve"> PAGEREF _Toc130547243 \h </w:instrText>
            </w:r>
            <w:r w:rsidR="00565E9A" w:rsidRPr="00565E9A">
              <w:rPr>
                <w:noProof/>
                <w:webHidden/>
                <w:sz w:val="24"/>
              </w:rPr>
            </w:r>
            <w:r w:rsidR="00565E9A" w:rsidRPr="00565E9A">
              <w:rPr>
                <w:noProof/>
                <w:webHidden/>
                <w:sz w:val="24"/>
              </w:rPr>
              <w:fldChar w:fldCharType="separate"/>
            </w:r>
            <w:r w:rsidR="00565E9A" w:rsidRPr="00565E9A">
              <w:rPr>
                <w:noProof/>
                <w:webHidden/>
                <w:sz w:val="24"/>
              </w:rPr>
              <w:t>3</w:t>
            </w:r>
            <w:r w:rsidR="00565E9A" w:rsidRPr="00565E9A">
              <w:rPr>
                <w:noProof/>
                <w:webHidden/>
                <w:sz w:val="24"/>
              </w:rPr>
              <w:fldChar w:fldCharType="end"/>
            </w:r>
          </w:hyperlink>
        </w:p>
        <w:p w14:paraId="18DBD2CC" w14:textId="1150085E" w:rsidR="00565E9A" w:rsidRPr="00565E9A" w:rsidRDefault="00565E9A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caps w:val="0"/>
              <w:noProof/>
              <w:sz w:val="24"/>
            </w:rPr>
          </w:pPr>
          <w:hyperlink w:anchor="_Toc130547244" w:history="1">
            <w:r w:rsidRPr="00565E9A">
              <w:rPr>
                <w:rStyle w:val="a4"/>
                <w:noProof/>
                <w:sz w:val="24"/>
              </w:rPr>
              <w:t>Исходные данные</w:t>
            </w:r>
            <w:r w:rsidRPr="00565E9A">
              <w:rPr>
                <w:noProof/>
                <w:webHidden/>
                <w:sz w:val="24"/>
              </w:rPr>
              <w:tab/>
            </w:r>
            <w:r w:rsidRPr="00565E9A">
              <w:rPr>
                <w:noProof/>
                <w:webHidden/>
                <w:sz w:val="24"/>
              </w:rPr>
              <w:fldChar w:fldCharType="begin"/>
            </w:r>
            <w:r w:rsidRPr="00565E9A">
              <w:rPr>
                <w:noProof/>
                <w:webHidden/>
                <w:sz w:val="24"/>
              </w:rPr>
              <w:instrText xml:space="preserve"> PAGEREF _Toc130547244 \h </w:instrText>
            </w:r>
            <w:r w:rsidRPr="00565E9A">
              <w:rPr>
                <w:noProof/>
                <w:webHidden/>
                <w:sz w:val="24"/>
              </w:rPr>
            </w:r>
            <w:r w:rsidRPr="00565E9A">
              <w:rPr>
                <w:noProof/>
                <w:webHidden/>
                <w:sz w:val="24"/>
              </w:rPr>
              <w:fldChar w:fldCharType="separate"/>
            </w:r>
            <w:r w:rsidRPr="00565E9A">
              <w:rPr>
                <w:noProof/>
                <w:webHidden/>
                <w:sz w:val="24"/>
              </w:rPr>
              <w:t>3</w:t>
            </w:r>
            <w:r w:rsidRPr="00565E9A">
              <w:rPr>
                <w:noProof/>
                <w:webHidden/>
                <w:sz w:val="24"/>
              </w:rPr>
              <w:fldChar w:fldCharType="end"/>
            </w:r>
          </w:hyperlink>
        </w:p>
        <w:p w14:paraId="4432AA8F" w14:textId="454D9F5D" w:rsidR="00565E9A" w:rsidRPr="00565E9A" w:rsidRDefault="00565E9A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caps w:val="0"/>
              <w:noProof/>
              <w:sz w:val="24"/>
            </w:rPr>
          </w:pPr>
          <w:hyperlink w:anchor="_Toc130547245" w:history="1">
            <w:r w:rsidRPr="00565E9A">
              <w:rPr>
                <w:rStyle w:val="a4"/>
                <w:noProof/>
                <w:sz w:val="24"/>
              </w:rPr>
              <w:t>ХОД РАБОТЫ</w:t>
            </w:r>
            <w:r w:rsidRPr="00565E9A">
              <w:rPr>
                <w:noProof/>
                <w:webHidden/>
                <w:sz w:val="24"/>
              </w:rPr>
              <w:tab/>
            </w:r>
            <w:r w:rsidRPr="00565E9A">
              <w:rPr>
                <w:noProof/>
                <w:webHidden/>
                <w:sz w:val="24"/>
              </w:rPr>
              <w:fldChar w:fldCharType="begin"/>
            </w:r>
            <w:r w:rsidRPr="00565E9A">
              <w:rPr>
                <w:noProof/>
                <w:webHidden/>
                <w:sz w:val="24"/>
              </w:rPr>
              <w:instrText xml:space="preserve"> PAGEREF _Toc130547245 \h </w:instrText>
            </w:r>
            <w:r w:rsidRPr="00565E9A">
              <w:rPr>
                <w:noProof/>
                <w:webHidden/>
                <w:sz w:val="24"/>
              </w:rPr>
            </w:r>
            <w:r w:rsidRPr="00565E9A">
              <w:rPr>
                <w:noProof/>
                <w:webHidden/>
                <w:sz w:val="24"/>
              </w:rPr>
              <w:fldChar w:fldCharType="separate"/>
            </w:r>
            <w:r w:rsidRPr="00565E9A">
              <w:rPr>
                <w:noProof/>
                <w:webHidden/>
                <w:sz w:val="24"/>
              </w:rPr>
              <w:t>4</w:t>
            </w:r>
            <w:r w:rsidRPr="00565E9A">
              <w:rPr>
                <w:noProof/>
                <w:webHidden/>
                <w:sz w:val="24"/>
              </w:rPr>
              <w:fldChar w:fldCharType="end"/>
            </w:r>
          </w:hyperlink>
        </w:p>
        <w:p w14:paraId="66C6109B" w14:textId="402338C5" w:rsidR="00565E9A" w:rsidRPr="00565E9A" w:rsidRDefault="00565E9A">
          <w:pPr>
            <w:pStyle w:val="23"/>
            <w:tabs>
              <w:tab w:val="left" w:pos="132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4"/>
            </w:rPr>
          </w:pPr>
          <w:hyperlink w:anchor="_Toc130547246" w:history="1">
            <w:r w:rsidRPr="00565E9A">
              <w:rPr>
                <w:rStyle w:val="a4"/>
                <w:noProof/>
                <w:sz w:val="24"/>
              </w:rPr>
              <w:t>1.</w:t>
            </w:r>
            <w:r w:rsidRPr="00565E9A">
              <w:rPr>
                <w:rFonts w:asciiTheme="minorHAnsi" w:eastAsiaTheme="minorEastAsia" w:hAnsiTheme="minorHAnsi" w:cstheme="minorBidi"/>
                <w:noProof/>
                <w:sz w:val="24"/>
              </w:rPr>
              <w:tab/>
            </w:r>
            <w:r w:rsidRPr="00565E9A">
              <w:rPr>
                <w:rStyle w:val="a4"/>
                <w:noProof/>
                <w:sz w:val="24"/>
              </w:rPr>
              <w:t>Схема параметрического регулятора напряжения.</w:t>
            </w:r>
            <w:r w:rsidRPr="00565E9A">
              <w:rPr>
                <w:noProof/>
                <w:webHidden/>
                <w:sz w:val="24"/>
              </w:rPr>
              <w:tab/>
            </w:r>
            <w:r w:rsidRPr="00565E9A">
              <w:rPr>
                <w:noProof/>
                <w:webHidden/>
                <w:sz w:val="24"/>
              </w:rPr>
              <w:fldChar w:fldCharType="begin"/>
            </w:r>
            <w:r w:rsidRPr="00565E9A">
              <w:rPr>
                <w:noProof/>
                <w:webHidden/>
                <w:sz w:val="24"/>
              </w:rPr>
              <w:instrText xml:space="preserve"> PAGEREF _Toc130547246 \h </w:instrText>
            </w:r>
            <w:r w:rsidRPr="00565E9A">
              <w:rPr>
                <w:noProof/>
                <w:webHidden/>
                <w:sz w:val="24"/>
              </w:rPr>
            </w:r>
            <w:r w:rsidRPr="00565E9A">
              <w:rPr>
                <w:noProof/>
                <w:webHidden/>
                <w:sz w:val="24"/>
              </w:rPr>
              <w:fldChar w:fldCharType="separate"/>
            </w:r>
            <w:r w:rsidRPr="00565E9A">
              <w:rPr>
                <w:noProof/>
                <w:webHidden/>
                <w:sz w:val="24"/>
              </w:rPr>
              <w:t>4</w:t>
            </w:r>
            <w:r w:rsidRPr="00565E9A">
              <w:rPr>
                <w:noProof/>
                <w:webHidden/>
                <w:sz w:val="24"/>
              </w:rPr>
              <w:fldChar w:fldCharType="end"/>
            </w:r>
          </w:hyperlink>
        </w:p>
        <w:p w14:paraId="5777F049" w14:textId="1B9A0695" w:rsidR="00565E9A" w:rsidRPr="00565E9A" w:rsidRDefault="00565E9A">
          <w:pPr>
            <w:pStyle w:val="23"/>
            <w:tabs>
              <w:tab w:val="left" w:pos="132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4"/>
            </w:rPr>
          </w:pPr>
          <w:hyperlink w:anchor="_Toc130547247" w:history="1">
            <w:r w:rsidRPr="00565E9A">
              <w:rPr>
                <w:rStyle w:val="a4"/>
                <w:noProof/>
                <w:sz w:val="24"/>
              </w:rPr>
              <w:t>2.</w:t>
            </w:r>
            <w:r w:rsidRPr="00565E9A">
              <w:rPr>
                <w:rFonts w:asciiTheme="minorHAnsi" w:eastAsiaTheme="minorEastAsia" w:hAnsiTheme="minorHAnsi" w:cstheme="minorBidi"/>
                <w:noProof/>
                <w:sz w:val="24"/>
              </w:rPr>
              <w:tab/>
            </w:r>
            <w:r w:rsidRPr="00565E9A">
              <w:rPr>
                <w:rStyle w:val="a4"/>
                <w:noProof/>
                <w:sz w:val="24"/>
              </w:rPr>
              <w:t>Вольт-амперная характеристика стабилитрона.</w:t>
            </w:r>
            <w:r w:rsidRPr="00565E9A">
              <w:rPr>
                <w:noProof/>
                <w:webHidden/>
                <w:sz w:val="24"/>
              </w:rPr>
              <w:tab/>
            </w:r>
            <w:r w:rsidRPr="00565E9A">
              <w:rPr>
                <w:noProof/>
                <w:webHidden/>
                <w:sz w:val="24"/>
              </w:rPr>
              <w:fldChar w:fldCharType="begin"/>
            </w:r>
            <w:r w:rsidRPr="00565E9A">
              <w:rPr>
                <w:noProof/>
                <w:webHidden/>
                <w:sz w:val="24"/>
              </w:rPr>
              <w:instrText xml:space="preserve"> PAGEREF _Toc130547247 \h </w:instrText>
            </w:r>
            <w:r w:rsidRPr="00565E9A">
              <w:rPr>
                <w:noProof/>
                <w:webHidden/>
                <w:sz w:val="24"/>
              </w:rPr>
            </w:r>
            <w:r w:rsidRPr="00565E9A">
              <w:rPr>
                <w:noProof/>
                <w:webHidden/>
                <w:sz w:val="24"/>
              </w:rPr>
              <w:fldChar w:fldCharType="separate"/>
            </w:r>
            <w:r w:rsidRPr="00565E9A">
              <w:rPr>
                <w:noProof/>
                <w:webHidden/>
                <w:sz w:val="24"/>
              </w:rPr>
              <w:t>5</w:t>
            </w:r>
            <w:r w:rsidRPr="00565E9A">
              <w:rPr>
                <w:noProof/>
                <w:webHidden/>
                <w:sz w:val="24"/>
              </w:rPr>
              <w:fldChar w:fldCharType="end"/>
            </w:r>
          </w:hyperlink>
        </w:p>
        <w:p w14:paraId="2F4A0287" w14:textId="2961B9F6" w:rsidR="00565E9A" w:rsidRPr="00565E9A" w:rsidRDefault="00565E9A">
          <w:pPr>
            <w:pStyle w:val="23"/>
            <w:tabs>
              <w:tab w:val="left" w:pos="132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4"/>
            </w:rPr>
          </w:pPr>
          <w:hyperlink w:anchor="_Toc130547248" w:history="1">
            <w:r w:rsidRPr="00565E9A">
              <w:rPr>
                <w:rStyle w:val="a4"/>
                <w:noProof/>
                <w:sz w:val="24"/>
              </w:rPr>
              <w:t>3.</w:t>
            </w:r>
            <w:r w:rsidRPr="00565E9A">
              <w:rPr>
                <w:rFonts w:asciiTheme="minorHAnsi" w:eastAsiaTheme="minorEastAsia" w:hAnsiTheme="minorHAnsi" w:cstheme="minorBidi"/>
                <w:noProof/>
                <w:sz w:val="24"/>
              </w:rPr>
              <w:tab/>
            </w:r>
            <w:r w:rsidRPr="00565E9A">
              <w:rPr>
                <w:rStyle w:val="a4"/>
                <w:noProof/>
                <w:sz w:val="24"/>
              </w:rPr>
              <w:t>Стабилизатор напряжения на транзисторном балласте.</w:t>
            </w:r>
            <w:r w:rsidRPr="00565E9A">
              <w:rPr>
                <w:noProof/>
                <w:webHidden/>
                <w:sz w:val="24"/>
              </w:rPr>
              <w:tab/>
            </w:r>
            <w:r w:rsidRPr="00565E9A">
              <w:rPr>
                <w:noProof/>
                <w:webHidden/>
                <w:sz w:val="24"/>
              </w:rPr>
              <w:fldChar w:fldCharType="begin"/>
            </w:r>
            <w:r w:rsidRPr="00565E9A">
              <w:rPr>
                <w:noProof/>
                <w:webHidden/>
                <w:sz w:val="24"/>
              </w:rPr>
              <w:instrText xml:space="preserve"> PAGEREF _Toc130547248 \h </w:instrText>
            </w:r>
            <w:r w:rsidRPr="00565E9A">
              <w:rPr>
                <w:noProof/>
                <w:webHidden/>
                <w:sz w:val="24"/>
              </w:rPr>
            </w:r>
            <w:r w:rsidRPr="00565E9A">
              <w:rPr>
                <w:noProof/>
                <w:webHidden/>
                <w:sz w:val="24"/>
              </w:rPr>
              <w:fldChar w:fldCharType="separate"/>
            </w:r>
            <w:r w:rsidRPr="00565E9A">
              <w:rPr>
                <w:noProof/>
                <w:webHidden/>
                <w:sz w:val="24"/>
              </w:rPr>
              <w:t>5</w:t>
            </w:r>
            <w:r w:rsidRPr="00565E9A">
              <w:rPr>
                <w:noProof/>
                <w:webHidden/>
                <w:sz w:val="24"/>
              </w:rPr>
              <w:fldChar w:fldCharType="end"/>
            </w:r>
          </w:hyperlink>
        </w:p>
        <w:p w14:paraId="454FBEFF" w14:textId="6A5B9465" w:rsidR="00565E9A" w:rsidRPr="00565E9A" w:rsidRDefault="00565E9A">
          <w:pPr>
            <w:pStyle w:val="23"/>
            <w:tabs>
              <w:tab w:val="left" w:pos="132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 w:val="24"/>
            </w:rPr>
          </w:pPr>
          <w:hyperlink w:anchor="_Toc130547249" w:history="1">
            <w:r w:rsidRPr="00565E9A">
              <w:rPr>
                <w:rStyle w:val="a4"/>
                <w:noProof/>
                <w:sz w:val="24"/>
              </w:rPr>
              <w:t>4.</w:t>
            </w:r>
            <w:r w:rsidRPr="00565E9A">
              <w:rPr>
                <w:rFonts w:asciiTheme="minorHAnsi" w:eastAsiaTheme="minorEastAsia" w:hAnsiTheme="minorHAnsi" w:cstheme="minorBidi"/>
                <w:noProof/>
                <w:sz w:val="24"/>
              </w:rPr>
              <w:tab/>
            </w:r>
            <w:r w:rsidRPr="00565E9A">
              <w:rPr>
                <w:rStyle w:val="a4"/>
                <w:noProof/>
                <w:sz w:val="24"/>
              </w:rPr>
              <w:t>Стабилизатор тока с стабилизацией потенциала базы с помощью стабилитрона.</w:t>
            </w:r>
            <w:r w:rsidRPr="00565E9A">
              <w:rPr>
                <w:noProof/>
                <w:webHidden/>
                <w:sz w:val="24"/>
              </w:rPr>
              <w:tab/>
            </w:r>
            <w:r w:rsidRPr="00565E9A">
              <w:rPr>
                <w:noProof/>
                <w:webHidden/>
                <w:sz w:val="24"/>
              </w:rPr>
              <w:fldChar w:fldCharType="begin"/>
            </w:r>
            <w:r w:rsidRPr="00565E9A">
              <w:rPr>
                <w:noProof/>
                <w:webHidden/>
                <w:sz w:val="24"/>
              </w:rPr>
              <w:instrText xml:space="preserve"> PAGEREF _Toc130547249 \h </w:instrText>
            </w:r>
            <w:r w:rsidRPr="00565E9A">
              <w:rPr>
                <w:noProof/>
                <w:webHidden/>
                <w:sz w:val="24"/>
              </w:rPr>
            </w:r>
            <w:r w:rsidRPr="00565E9A">
              <w:rPr>
                <w:noProof/>
                <w:webHidden/>
                <w:sz w:val="24"/>
              </w:rPr>
              <w:fldChar w:fldCharType="separate"/>
            </w:r>
            <w:r w:rsidRPr="00565E9A">
              <w:rPr>
                <w:noProof/>
                <w:webHidden/>
                <w:sz w:val="24"/>
              </w:rPr>
              <w:t>7</w:t>
            </w:r>
            <w:r w:rsidRPr="00565E9A">
              <w:rPr>
                <w:noProof/>
                <w:webHidden/>
                <w:sz w:val="24"/>
              </w:rPr>
              <w:fldChar w:fldCharType="end"/>
            </w:r>
          </w:hyperlink>
        </w:p>
        <w:p w14:paraId="1F5F2131" w14:textId="5A83436C" w:rsidR="00565E9A" w:rsidRPr="00565E9A" w:rsidRDefault="00565E9A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caps w:val="0"/>
              <w:noProof/>
              <w:sz w:val="24"/>
            </w:rPr>
          </w:pPr>
          <w:hyperlink w:anchor="_Toc130547250" w:history="1">
            <w:r w:rsidRPr="00565E9A">
              <w:rPr>
                <w:rStyle w:val="a4"/>
                <w:noProof/>
                <w:sz w:val="24"/>
              </w:rPr>
              <w:t>Выводы</w:t>
            </w:r>
            <w:r w:rsidRPr="00565E9A">
              <w:rPr>
                <w:noProof/>
                <w:webHidden/>
                <w:sz w:val="24"/>
              </w:rPr>
              <w:tab/>
            </w:r>
            <w:r w:rsidRPr="00565E9A">
              <w:rPr>
                <w:noProof/>
                <w:webHidden/>
                <w:sz w:val="24"/>
              </w:rPr>
              <w:fldChar w:fldCharType="begin"/>
            </w:r>
            <w:r w:rsidRPr="00565E9A">
              <w:rPr>
                <w:noProof/>
                <w:webHidden/>
                <w:sz w:val="24"/>
              </w:rPr>
              <w:instrText xml:space="preserve"> PAGEREF _Toc130547250 \h </w:instrText>
            </w:r>
            <w:r w:rsidRPr="00565E9A">
              <w:rPr>
                <w:noProof/>
                <w:webHidden/>
                <w:sz w:val="24"/>
              </w:rPr>
            </w:r>
            <w:r w:rsidRPr="00565E9A">
              <w:rPr>
                <w:noProof/>
                <w:webHidden/>
                <w:sz w:val="24"/>
              </w:rPr>
              <w:fldChar w:fldCharType="separate"/>
            </w:r>
            <w:r w:rsidRPr="00565E9A">
              <w:rPr>
                <w:noProof/>
                <w:webHidden/>
                <w:sz w:val="24"/>
              </w:rPr>
              <w:t>8</w:t>
            </w:r>
            <w:r w:rsidRPr="00565E9A">
              <w:rPr>
                <w:noProof/>
                <w:webHidden/>
                <w:sz w:val="24"/>
              </w:rPr>
              <w:fldChar w:fldCharType="end"/>
            </w:r>
          </w:hyperlink>
        </w:p>
        <w:p w14:paraId="302AB3DD" w14:textId="3A0844EF" w:rsidR="00D27221" w:rsidRPr="002C687C" w:rsidRDefault="003358F0" w:rsidP="002C687C">
          <w:pPr>
            <w:spacing w:line="276" w:lineRule="auto"/>
            <w:rPr>
              <w:sz w:val="24"/>
              <w:szCs w:val="22"/>
            </w:rPr>
          </w:pPr>
          <w:r w:rsidRPr="00565E9A">
            <w:rPr>
              <w:b/>
              <w:bCs/>
              <w:sz w:val="24"/>
            </w:rPr>
            <w:fldChar w:fldCharType="end"/>
          </w:r>
        </w:p>
      </w:sdtContent>
    </w:sdt>
    <w:p w14:paraId="120B256C" w14:textId="4D71A4BE" w:rsidR="00D27221" w:rsidRPr="002C687C" w:rsidRDefault="004F4D70" w:rsidP="002C687C">
      <w:pPr>
        <w:pStyle w:val="1"/>
        <w:spacing w:line="276" w:lineRule="auto"/>
        <w:rPr>
          <w:sz w:val="24"/>
          <w:szCs w:val="24"/>
        </w:rPr>
      </w:pPr>
      <w:bookmarkStart w:id="0" w:name="_GoBack"/>
      <w:bookmarkEnd w:id="0"/>
      <w:r w:rsidRPr="002C687C">
        <w:rPr>
          <w:sz w:val="24"/>
          <w:szCs w:val="24"/>
        </w:rPr>
        <w:br w:type="page"/>
      </w:r>
      <w:bookmarkStart w:id="1" w:name="_Toc38529444"/>
      <w:bookmarkStart w:id="2" w:name="_Toc38529484"/>
      <w:bookmarkStart w:id="3" w:name="_Toc130547243"/>
      <w:r w:rsidRPr="002C687C">
        <w:rPr>
          <w:sz w:val="24"/>
          <w:szCs w:val="24"/>
        </w:rPr>
        <w:lastRenderedPageBreak/>
        <w:t>Цель работы</w:t>
      </w:r>
      <w:bookmarkEnd w:id="1"/>
      <w:bookmarkEnd w:id="2"/>
      <w:bookmarkEnd w:id="3"/>
    </w:p>
    <w:p w14:paraId="50A75BA7" w14:textId="74556B6C" w:rsidR="00F91084" w:rsidRPr="00DC5EBB" w:rsidRDefault="00DC5EBB" w:rsidP="002C687C">
      <w:pPr>
        <w:spacing w:line="276" w:lineRule="auto"/>
        <w:ind w:firstLine="340"/>
        <w:rPr>
          <w:sz w:val="22"/>
          <w:szCs w:val="22"/>
        </w:rPr>
      </w:pPr>
      <w:r w:rsidRPr="00DC5EBB">
        <w:rPr>
          <w:sz w:val="24"/>
        </w:rPr>
        <w:t>Исследование характеристик стабилитронов и основных схем транзисторных источников тока и напряжения, включающих в себя параметрический регулятор напряжения на стабилитроне.</w:t>
      </w:r>
      <w:r w:rsidR="00E45FFD" w:rsidRPr="00DC5EBB">
        <w:rPr>
          <w:sz w:val="22"/>
          <w:szCs w:val="22"/>
        </w:rPr>
        <w:t xml:space="preserve"> </w:t>
      </w:r>
    </w:p>
    <w:p w14:paraId="0FC3303A" w14:textId="7E0FC33D" w:rsidR="00E45FFD" w:rsidRPr="002C687C" w:rsidRDefault="00E45FFD" w:rsidP="002C687C">
      <w:pPr>
        <w:spacing w:line="276" w:lineRule="auto"/>
        <w:ind w:firstLine="340"/>
        <w:rPr>
          <w:sz w:val="24"/>
          <w:szCs w:val="22"/>
        </w:rPr>
      </w:pPr>
      <w:r w:rsidRPr="002C687C">
        <w:rPr>
          <w:sz w:val="24"/>
          <w:szCs w:val="22"/>
        </w:rPr>
        <w:t>Для достижения этой цели необходимо выполнить следующие задачи:</w:t>
      </w:r>
    </w:p>
    <w:p w14:paraId="54B29DAB" w14:textId="018B1E47" w:rsidR="00E45FFD" w:rsidRPr="00565E9A" w:rsidRDefault="00565E9A" w:rsidP="002C687C">
      <w:pPr>
        <w:spacing w:line="276" w:lineRule="auto"/>
        <w:ind w:firstLine="340"/>
        <w:rPr>
          <w:sz w:val="24"/>
          <w:szCs w:val="22"/>
        </w:rPr>
      </w:pPr>
      <w:bookmarkStart w:id="4" w:name="_Toc38529485"/>
      <w:bookmarkStart w:id="5" w:name="_Toc38529445"/>
      <w:r w:rsidRPr="00565E9A">
        <w:rPr>
          <w:sz w:val="24"/>
          <w:szCs w:val="22"/>
        </w:rPr>
        <w:t>Произвести расчет по постоянному току схем стабилизаторов напряжения при различных напряжениях питания</w:t>
      </w:r>
      <w:r w:rsidR="00E45FFD" w:rsidRPr="00565E9A">
        <w:rPr>
          <w:sz w:val="24"/>
          <w:szCs w:val="22"/>
        </w:rPr>
        <w:t>.</w:t>
      </w:r>
    </w:p>
    <w:p w14:paraId="77686CA4" w14:textId="7F81F831" w:rsidR="00565E9A" w:rsidRPr="00565E9A" w:rsidRDefault="00565E9A" w:rsidP="00565E9A">
      <w:pPr>
        <w:spacing w:line="276" w:lineRule="auto"/>
        <w:ind w:firstLine="340"/>
        <w:rPr>
          <w:sz w:val="24"/>
          <w:szCs w:val="22"/>
        </w:rPr>
      </w:pPr>
      <w:r w:rsidRPr="00565E9A">
        <w:rPr>
          <w:sz w:val="24"/>
          <w:szCs w:val="22"/>
        </w:rPr>
        <w:t>Произвести расчет по постоянному току схем</w:t>
      </w:r>
      <w:r w:rsidRPr="00565E9A">
        <w:rPr>
          <w:sz w:val="24"/>
          <w:szCs w:val="22"/>
        </w:rPr>
        <w:t>ы</w:t>
      </w:r>
      <w:r w:rsidRPr="00565E9A">
        <w:rPr>
          <w:sz w:val="24"/>
          <w:szCs w:val="22"/>
        </w:rPr>
        <w:t xml:space="preserve"> стабилизаторов </w:t>
      </w:r>
      <w:r w:rsidRPr="00565E9A">
        <w:rPr>
          <w:sz w:val="24"/>
          <w:szCs w:val="22"/>
        </w:rPr>
        <w:t>тока</w:t>
      </w:r>
      <w:r w:rsidRPr="00565E9A">
        <w:rPr>
          <w:sz w:val="24"/>
          <w:szCs w:val="22"/>
        </w:rPr>
        <w:t xml:space="preserve"> при различных напряжениях питания.</w:t>
      </w:r>
    </w:p>
    <w:p w14:paraId="30F56436" w14:textId="16B76B46" w:rsidR="00E45FFD" w:rsidRPr="002C687C" w:rsidRDefault="00565E9A" w:rsidP="00565E9A">
      <w:pPr>
        <w:spacing w:line="276" w:lineRule="auto"/>
        <w:ind w:firstLine="340"/>
        <w:rPr>
          <w:sz w:val="24"/>
          <w:szCs w:val="22"/>
        </w:rPr>
      </w:pPr>
      <w:r w:rsidRPr="00565E9A">
        <w:rPr>
          <w:sz w:val="24"/>
          <w:szCs w:val="22"/>
        </w:rPr>
        <w:t>Определить величины отклонений напряжений и токов исследуемых схем.</w:t>
      </w:r>
    </w:p>
    <w:p w14:paraId="5DF47D2E" w14:textId="77777777" w:rsidR="00BA7AFA" w:rsidRPr="002C687C" w:rsidRDefault="00BA7AFA" w:rsidP="002C687C">
      <w:pPr>
        <w:pStyle w:val="Default"/>
        <w:spacing w:line="276" w:lineRule="auto"/>
        <w:rPr>
          <w:sz w:val="22"/>
          <w:szCs w:val="22"/>
        </w:rPr>
      </w:pPr>
    </w:p>
    <w:p w14:paraId="077343A7" w14:textId="0AF14908" w:rsidR="00D27221" w:rsidRPr="002C687C" w:rsidRDefault="006B0497" w:rsidP="002C687C">
      <w:pPr>
        <w:pStyle w:val="1"/>
        <w:spacing w:line="276" w:lineRule="auto"/>
        <w:rPr>
          <w:sz w:val="24"/>
          <w:szCs w:val="24"/>
        </w:rPr>
      </w:pPr>
      <w:bookmarkStart w:id="6" w:name="_Toc130547244"/>
      <w:bookmarkEnd w:id="4"/>
      <w:bookmarkEnd w:id="5"/>
      <w:r w:rsidRPr="002C687C">
        <w:rPr>
          <w:sz w:val="24"/>
          <w:szCs w:val="24"/>
        </w:rPr>
        <w:t>Исходные данные</w:t>
      </w:r>
      <w:bookmarkEnd w:id="6"/>
    </w:p>
    <w:p w14:paraId="7FC9D093" w14:textId="0D904ACC" w:rsidR="00DE5E82" w:rsidRPr="002C687C" w:rsidRDefault="00DE5E82" w:rsidP="002C687C">
      <w:pPr>
        <w:spacing w:line="276" w:lineRule="auto"/>
        <w:ind w:firstLine="0"/>
        <w:rPr>
          <w:sz w:val="24"/>
          <w:szCs w:val="22"/>
        </w:rPr>
      </w:pPr>
      <w:r w:rsidRPr="002C687C">
        <w:rPr>
          <w:sz w:val="24"/>
          <w:szCs w:val="22"/>
        </w:rPr>
        <w:t xml:space="preserve">Вариант </w:t>
      </w:r>
      <w:r w:rsidR="00E45FFD" w:rsidRPr="002C687C">
        <w:rPr>
          <w:sz w:val="24"/>
          <w:szCs w:val="22"/>
        </w:rPr>
        <w:t>_</w:t>
      </w:r>
    </w:p>
    <w:tbl>
      <w:tblPr>
        <w:tblStyle w:val="af1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701"/>
        <w:gridCol w:w="2830"/>
        <w:gridCol w:w="3828"/>
      </w:tblGrid>
      <w:tr w:rsidR="00DE5E82" w:rsidRPr="002C687C" w14:paraId="182438B3" w14:textId="77777777" w:rsidTr="001E56A8">
        <w:trPr>
          <w:trHeight w:val="479"/>
          <w:jc w:val="center"/>
        </w:trPr>
        <w:tc>
          <w:tcPr>
            <w:tcW w:w="1701" w:type="dxa"/>
          </w:tcPr>
          <w:p w14:paraId="7C53A563" w14:textId="7974E040" w:rsidR="00DE5E82" w:rsidRPr="002C687C" w:rsidRDefault="00DE5E82" w:rsidP="002C687C">
            <w:pPr>
              <w:spacing w:line="276" w:lineRule="auto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C687C">
              <w:rPr>
                <w:sz w:val="22"/>
                <w:szCs w:val="22"/>
              </w:rPr>
              <w:t xml:space="preserve">№ </w:t>
            </w:r>
            <w:r w:rsidR="00E45FFD" w:rsidRPr="002C687C">
              <w:rPr>
                <w:sz w:val="22"/>
                <w:szCs w:val="22"/>
              </w:rPr>
              <w:t>варианта</w:t>
            </w:r>
          </w:p>
        </w:tc>
        <w:tc>
          <w:tcPr>
            <w:tcW w:w="2830" w:type="dxa"/>
          </w:tcPr>
          <w:p w14:paraId="2FFCCF43" w14:textId="49C552B9" w:rsidR="00DE5E82" w:rsidRPr="00DC5EBB" w:rsidRDefault="00DC5EBB" w:rsidP="002C687C">
            <w:pPr>
              <w:spacing w:line="276" w:lineRule="auto"/>
              <w:ind w:firstLine="0"/>
              <w:jc w:val="center"/>
              <w:rPr>
                <w:sz w:val="24"/>
                <w:szCs w:val="22"/>
              </w:rPr>
            </w:pPr>
            <w:r w:rsidRPr="00DC5EBB">
              <w:rPr>
                <w:sz w:val="24"/>
              </w:rPr>
              <w:t>Транзистор</w:t>
            </w:r>
          </w:p>
        </w:tc>
        <w:tc>
          <w:tcPr>
            <w:tcW w:w="3828" w:type="dxa"/>
          </w:tcPr>
          <w:p w14:paraId="10A80067" w14:textId="04E43248" w:rsidR="00DE5E82" w:rsidRPr="00DC5EBB" w:rsidRDefault="00DC5EBB" w:rsidP="002C687C">
            <w:pPr>
              <w:spacing w:line="276" w:lineRule="auto"/>
              <w:ind w:firstLine="0"/>
              <w:jc w:val="center"/>
              <w:rPr>
                <w:sz w:val="24"/>
                <w:szCs w:val="22"/>
              </w:rPr>
            </w:pPr>
            <w:r w:rsidRPr="00DC5EBB">
              <w:rPr>
                <w:sz w:val="24"/>
              </w:rPr>
              <w:t>Стабилитрон</w:t>
            </w:r>
          </w:p>
        </w:tc>
      </w:tr>
      <w:tr w:rsidR="00DE5E82" w:rsidRPr="002C687C" w14:paraId="2FD3BF09" w14:textId="77777777" w:rsidTr="00C73461">
        <w:trPr>
          <w:trHeight w:val="631"/>
          <w:jc w:val="center"/>
        </w:trPr>
        <w:tc>
          <w:tcPr>
            <w:tcW w:w="1701" w:type="dxa"/>
            <w:vAlign w:val="center"/>
          </w:tcPr>
          <w:p w14:paraId="409FF73B" w14:textId="10574C1E" w:rsidR="00DE5E82" w:rsidRPr="002C687C" w:rsidRDefault="00E45FFD" w:rsidP="002C687C">
            <w:pPr>
              <w:spacing w:line="276" w:lineRule="auto"/>
              <w:ind w:firstLine="0"/>
              <w:jc w:val="center"/>
              <w:rPr>
                <w:sz w:val="22"/>
                <w:szCs w:val="22"/>
              </w:rPr>
            </w:pPr>
            <w:r w:rsidRPr="002C687C">
              <w:rPr>
                <w:sz w:val="22"/>
                <w:szCs w:val="22"/>
              </w:rPr>
              <w:t>_</w:t>
            </w:r>
          </w:p>
        </w:tc>
        <w:tc>
          <w:tcPr>
            <w:tcW w:w="2830" w:type="dxa"/>
            <w:vAlign w:val="center"/>
          </w:tcPr>
          <w:p w14:paraId="53DC61DB" w14:textId="53E7C18B" w:rsidR="00DE5E82" w:rsidRPr="00DC5EBB" w:rsidRDefault="00DC5EBB" w:rsidP="002C687C">
            <w:pPr>
              <w:spacing w:line="276" w:lineRule="auto"/>
              <w:ind w:firstLine="0"/>
              <w:jc w:val="center"/>
              <w:rPr>
                <w:sz w:val="24"/>
                <w:szCs w:val="22"/>
              </w:rPr>
            </w:pPr>
            <w:r w:rsidRPr="00DC5EBB">
              <w:rPr>
                <w:sz w:val="24"/>
              </w:rPr>
              <w:t>BC108A</w:t>
            </w:r>
          </w:p>
        </w:tc>
        <w:tc>
          <w:tcPr>
            <w:tcW w:w="3828" w:type="dxa"/>
            <w:vAlign w:val="center"/>
          </w:tcPr>
          <w:p w14:paraId="48A2FD14" w14:textId="3B3A49C4" w:rsidR="00DE5E82" w:rsidRPr="00DC5EBB" w:rsidRDefault="00DC5EBB" w:rsidP="002C687C">
            <w:pPr>
              <w:spacing w:line="276" w:lineRule="auto"/>
              <w:ind w:firstLine="0"/>
              <w:jc w:val="center"/>
              <w:rPr>
                <w:sz w:val="24"/>
                <w:szCs w:val="22"/>
              </w:rPr>
            </w:pPr>
            <w:r w:rsidRPr="00DC5EBB">
              <w:rPr>
                <w:sz w:val="24"/>
              </w:rPr>
              <w:t>1N751</w:t>
            </w:r>
          </w:p>
        </w:tc>
      </w:tr>
    </w:tbl>
    <w:p w14:paraId="3DE8B68D" w14:textId="77777777" w:rsidR="00BA7AFA" w:rsidRPr="002C687C" w:rsidRDefault="00BA7AFA" w:rsidP="002C687C">
      <w:pPr>
        <w:spacing w:line="276" w:lineRule="auto"/>
        <w:ind w:firstLine="0"/>
        <w:jc w:val="left"/>
        <w:rPr>
          <w:sz w:val="24"/>
        </w:rPr>
      </w:pPr>
    </w:p>
    <w:p w14:paraId="23B021C1" w14:textId="77777777" w:rsidR="00CA2FE0" w:rsidRPr="002C687C" w:rsidRDefault="00BA7AFA" w:rsidP="002C687C">
      <w:pPr>
        <w:spacing w:line="276" w:lineRule="auto"/>
        <w:rPr>
          <w:sz w:val="24"/>
        </w:rPr>
      </w:pPr>
      <w:r w:rsidRPr="002C687C">
        <w:rPr>
          <w:sz w:val="24"/>
        </w:rPr>
        <w:br w:type="page"/>
      </w:r>
    </w:p>
    <w:p w14:paraId="370BBD7C" w14:textId="77777777" w:rsidR="00CA2FE0" w:rsidRPr="002C687C" w:rsidRDefault="00CA2FE0" w:rsidP="002C687C">
      <w:pPr>
        <w:pStyle w:val="1"/>
        <w:spacing w:line="276" w:lineRule="auto"/>
        <w:rPr>
          <w:sz w:val="24"/>
          <w:szCs w:val="24"/>
        </w:rPr>
      </w:pPr>
      <w:bookmarkStart w:id="7" w:name="_Toc130547245"/>
      <w:r w:rsidRPr="002C687C">
        <w:rPr>
          <w:sz w:val="24"/>
          <w:szCs w:val="24"/>
        </w:rPr>
        <w:lastRenderedPageBreak/>
        <w:t>ХОД РАБОТЫ</w:t>
      </w:r>
      <w:bookmarkEnd w:id="7"/>
    </w:p>
    <w:p w14:paraId="587105C1" w14:textId="66E51B59" w:rsidR="00AF68F8" w:rsidRPr="002C687C" w:rsidRDefault="002F5A72" w:rsidP="002C687C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</w:rPr>
      </w:pPr>
      <w:bookmarkStart w:id="8" w:name="_Toc130547246"/>
      <w:r>
        <w:rPr>
          <w:sz w:val="24"/>
          <w:szCs w:val="24"/>
          <w:lang w:val="ru-RU"/>
        </w:rPr>
        <w:t>Схема параметрического регулятора напряжения.</w:t>
      </w:r>
      <w:bookmarkEnd w:id="8"/>
    </w:p>
    <w:p w14:paraId="6094E7A4" w14:textId="1DCFE661" w:rsidR="006B0497" w:rsidRDefault="002F5A72" w:rsidP="002C687C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 xml:space="preserve">Схема параметрического регулятора напряжения, собранная в </w:t>
      </w:r>
      <w:r>
        <w:rPr>
          <w:sz w:val="24"/>
          <w:szCs w:val="22"/>
          <w:lang w:val="en-US"/>
        </w:rPr>
        <w:t>Microcap </w:t>
      </w:r>
      <w:r w:rsidRPr="002F5A72">
        <w:rPr>
          <w:sz w:val="24"/>
          <w:szCs w:val="22"/>
        </w:rPr>
        <w:t>12</w:t>
      </w:r>
      <w:r>
        <w:rPr>
          <w:sz w:val="24"/>
          <w:szCs w:val="22"/>
        </w:rPr>
        <w:t>, представлена на рисунке</w:t>
      </w:r>
      <w:r w:rsidRPr="002F5A72">
        <w:rPr>
          <w:sz w:val="24"/>
          <w:szCs w:val="22"/>
        </w:rPr>
        <w:t xml:space="preserve"> 1.</w:t>
      </w:r>
      <w:r>
        <w:rPr>
          <w:sz w:val="24"/>
          <w:szCs w:val="22"/>
        </w:rPr>
        <w:t xml:space="preserve"> Напряжение стабилизации стабилитрона 1</w:t>
      </w:r>
      <w:r>
        <w:rPr>
          <w:sz w:val="24"/>
          <w:szCs w:val="22"/>
          <w:lang w:val="en-US"/>
        </w:rPr>
        <w:t>N</w:t>
      </w:r>
      <w:r w:rsidRPr="002F5A72">
        <w:rPr>
          <w:sz w:val="24"/>
          <w:szCs w:val="22"/>
        </w:rPr>
        <w:t>751</w:t>
      </w:r>
      <w:r>
        <w:rPr>
          <w:sz w:val="24"/>
          <w:szCs w:val="22"/>
        </w:rPr>
        <w:t xml:space="preserve"> согласно паспортным данным </w:t>
      </w:r>
      <w:proofErr w:type="spellStart"/>
      <w:r>
        <w:rPr>
          <w:sz w:val="24"/>
          <w:szCs w:val="22"/>
          <w:lang w:val="en-US"/>
        </w:rPr>
        <w:t>Uz</w:t>
      </w:r>
      <w:proofErr w:type="spellEnd"/>
      <w:r w:rsidRPr="002F5A72">
        <w:rPr>
          <w:sz w:val="24"/>
          <w:szCs w:val="22"/>
        </w:rPr>
        <w:t xml:space="preserve"> = 5</w:t>
      </w:r>
      <w:r>
        <w:rPr>
          <w:sz w:val="24"/>
          <w:szCs w:val="22"/>
        </w:rPr>
        <w:t>,</w:t>
      </w:r>
      <w:r w:rsidRPr="002F5A72">
        <w:rPr>
          <w:sz w:val="24"/>
          <w:szCs w:val="22"/>
        </w:rPr>
        <w:t xml:space="preserve">1 </w:t>
      </w:r>
      <w:r>
        <w:rPr>
          <w:sz w:val="24"/>
          <w:szCs w:val="22"/>
        </w:rPr>
        <w:t xml:space="preserve">В. Рассчитаем напряжение питания на схеме </w:t>
      </w:r>
    </w:p>
    <w:p w14:paraId="563130AC" w14:textId="19E2B788" w:rsidR="002F5A72" w:rsidRPr="002F5A72" w:rsidRDefault="002F5A72" w:rsidP="002C687C">
      <w:pPr>
        <w:spacing w:line="276" w:lineRule="auto"/>
        <w:rPr>
          <w:i/>
          <w:sz w:val="24"/>
          <w:szCs w:val="22"/>
        </w:rPr>
      </w:pPr>
      <m:oMath>
        <m:r>
          <w:rPr>
            <w:rFonts w:ascii="Cambria Math" w:hAnsi="Cambria Math"/>
            <w:sz w:val="24"/>
            <w:szCs w:val="22"/>
          </w:rPr>
          <m:t>Umin=1,2∙Uz=6,12 В</m:t>
        </m:r>
      </m:oMath>
      <w:r>
        <w:rPr>
          <w:i/>
          <w:sz w:val="24"/>
          <w:szCs w:val="22"/>
        </w:rPr>
        <w:t>,</w:t>
      </w:r>
    </w:p>
    <w:p w14:paraId="2311FF3F" w14:textId="62CE67F6" w:rsidR="002F5A72" w:rsidRPr="002F5A72" w:rsidRDefault="002F5A72" w:rsidP="002C687C">
      <w:pPr>
        <w:spacing w:line="276" w:lineRule="auto"/>
        <w:rPr>
          <w:i/>
          <w:sz w:val="24"/>
          <w:szCs w:val="22"/>
        </w:rPr>
      </w:pPr>
      <m:oMath>
        <m:r>
          <w:rPr>
            <w:rFonts w:ascii="Cambria Math" w:hAnsi="Cambria Math"/>
            <w:sz w:val="24"/>
            <w:szCs w:val="22"/>
          </w:rPr>
          <m:t>Um</m:t>
        </m:r>
        <m:r>
          <w:rPr>
            <w:rFonts w:ascii="Cambria Math" w:hAnsi="Cambria Math"/>
            <w:sz w:val="24"/>
            <w:szCs w:val="22"/>
            <w:lang w:val="en-US"/>
          </w:rPr>
          <m:t>ax</m:t>
        </m:r>
        <m:r>
          <w:rPr>
            <w:rFonts w:ascii="Cambria Math" w:hAnsi="Cambria Math"/>
            <w:sz w:val="24"/>
            <w:szCs w:val="22"/>
          </w:rPr>
          <m:t>=1,8∙Uz=9,18 В</m:t>
        </m:r>
      </m:oMath>
      <w:r>
        <w:rPr>
          <w:i/>
          <w:sz w:val="24"/>
          <w:szCs w:val="22"/>
        </w:rPr>
        <w:t>.</w:t>
      </w:r>
    </w:p>
    <w:p w14:paraId="1DD52D6A" w14:textId="3FE3D7D9" w:rsidR="002F5A72" w:rsidRPr="002F5A72" w:rsidRDefault="002F5A72" w:rsidP="002C687C">
      <w:pPr>
        <w:spacing w:line="276" w:lineRule="auto"/>
        <w:rPr>
          <w:sz w:val="24"/>
          <w:szCs w:val="22"/>
        </w:rPr>
      </w:pPr>
      <w:r w:rsidRPr="002F5A72">
        <w:rPr>
          <w:sz w:val="24"/>
          <w:szCs w:val="22"/>
        </w:rPr>
        <w:t xml:space="preserve">Округлим значение </w:t>
      </w:r>
      <w:proofErr w:type="spellStart"/>
      <w:r w:rsidRPr="002F5A72">
        <w:rPr>
          <w:sz w:val="24"/>
          <w:szCs w:val="22"/>
          <w:lang w:val="en-US"/>
        </w:rPr>
        <w:t>Umin</w:t>
      </w:r>
      <w:proofErr w:type="spellEnd"/>
      <w:r w:rsidRPr="002F5A72">
        <w:rPr>
          <w:sz w:val="24"/>
          <w:szCs w:val="22"/>
        </w:rPr>
        <w:t xml:space="preserve"> в меньшую сторону до целого числа, а </w:t>
      </w:r>
      <w:proofErr w:type="spellStart"/>
      <w:r w:rsidRPr="002F5A72">
        <w:rPr>
          <w:sz w:val="24"/>
          <w:szCs w:val="22"/>
          <w:lang w:val="en-US"/>
        </w:rPr>
        <w:t>Umax</w:t>
      </w:r>
      <w:proofErr w:type="spellEnd"/>
      <w:r w:rsidRPr="002F5A72">
        <w:rPr>
          <w:sz w:val="24"/>
          <w:szCs w:val="22"/>
        </w:rPr>
        <w:t xml:space="preserve"> – в большую сторону до целого числа. Окончательные значения</w:t>
      </w:r>
    </w:p>
    <w:p w14:paraId="763B09C3" w14:textId="05091281" w:rsidR="002F5A72" w:rsidRPr="002F5A72" w:rsidRDefault="002F5A72" w:rsidP="002F5A72">
      <w:pPr>
        <w:spacing w:line="276" w:lineRule="auto"/>
        <w:rPr>
          <w:i/>
          <w:sz w:val="24"/>
          <w:szCs w:val="22"/>
        </w:rPr>
      </w:pPr>
      <m:oMath>
        <m:r>
          <w:rPr>
            <w:rFonts w:ascii="Cambria Math" w:hAnsi="Cambria Math"/>
            <w:sz w:val="24"/>
            <w:szCs w:val="22"/>
          </w:rPr>
          <m:t>Umin=6 В</m:t>
        </m:r>
      </m:oMath>
      <w:r>
        <w:rPr>
          <w:i/>
          <w:sz w:val="24"/>
          <w:szCs w:val="22"/>
        </w:rPr>
        <w:t>,</w:t>
      </w:r>
    </w:p>
    <w:p w14:paraId="22DC709B" w14:textId="53805950" w:rsidR="002F5A72" w:rsidRDefault="002F5A72" w:rsidP="002F5A72">
      <w:pPr>
        <w:spacing w:line="276" w:lineRule="auto"/>
        <w:rPr>
          <w:i/>
          <w:sz w:val="24"/>
          <w:szCs w:val="22"/>
        </w:rPr>
      </w:pPr>
      <m:oMath>
        <m:r>
          <w:rPr>
            <w:rFonts w:ascii="Cambria Math" w:hAnsi="Cambria Math"/>
            <w:sz w:val="24"/>
            <w:szCs w:val="22"/>
          </w:rPr>
          <m:t>Um</m:t>
        </m:r>
        <m:r>
          <w:rPr>
            <w:rFonts w:ascii="Cambria Math" w:hAnsi="Cambria Math"/>
            <w:sz w:val="24"/>
            <w:szCs w:val="22"/>
            <w:lang w:val="en-US"/>
          </w:rPr>
          <m:t>ax</m:t>
        </m:r>
        <m:r>
          <w:rPr>
            <w:rFonts w:ascii="Cambria Math" w:hAnsi="Cambria Math"/>
            <w:sz w:val="24"/>
            <w:szCs w:val="22"/>
          </w:rPr>
          <m:t>=10 В</m:t>
        </m:r>
      </m:oMath>
      <w:r>
        <w:rPr>
          <w:i/>
          <w:sz w:val="24"/>
          <w:szCs w:val="22"/>
        </w:rPr>
        <w:t>.</w:t>
      </w:r>
    </w:p>
    <w:p w14:paraId="1D2B8B59" w14:textId="77777777" w:rsidR="00287F8B" w:rsidRDefault="00B606B1" w:rsidP="002F5A72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Значение тока стабилизации стабилитрона 1</w:t>
      </w:r>
      <w:r>
        <w:rPr>
          <w:sz w:val="24"/>
          <w:szCs w:val="22"/>
          <w:lang w:val="en-US"/>
        </w:rPr>
        <w:t>N</w:t>
      </w:r>
      <w:r w:rsidRPr="00B606B1">
        <w:rPr>
          <w:sz w:val="24"/>
          <w:szCs w:val="22"/>
        </w:rPr>
        <w:t>751</w:t>
      </w:r>
      <w:r>
        <w:rPr>
          <w:sz w:val="24"/>
          <w:szCs w:val="22"/>
        </w:rPr>
        <w:t xml:space="preserve"> согласно паспортным данным </w:t>
      </w:r>
      <w:proofErr w:type="spellStart"/>
      <w:r>
        <w:rPr>
          <w:sz w:val="24"/>
          <w:szCs w:val="22"/>
          <w:lang w:val="en-US"/>
        </w:rPr>
        <w:t>Iz</w:t>
      </w:r>
      <w:proofErr w:type="spellEnd"/>
      <w:r w:rsidRPr="00B606B1">
        <w:rPr>
          <w:sz w:val="24"/>
          <w:szCs w:val="22"/>
        </w:rPr>
        <w:t xml:space="preserve"> = 20</w:t>
      </w:r>
      <w:r>
        <w:rPr>
          <w:sz w:val="24"/>
          <w:szCs w:val="22"/>
        </w:rPr>
        <w:t> мА.</w:t>
      </w:r>
      <w:r w:rsidR="00287F8B">
        <w:rPr>
          <w:sz w:val="24"/>
          <w:szCs w:val="22"/>
        </w:rPr>
        <w:t xml:space="preserve"> Через нагрузку </w:t>
      </w:r>
      <w:r w:rsidR="00287F8B">
        <w:rPr>
          <w:sz w:val="24"/>
          <w:szCs w:val="22"/>
          <w:lang w:val="en-US"/>
        </w:rPr>
        <w:t>Rn</w:t>
      </w:r>
      <w:r w:rsidR="00287F8B" w:rsidRPr="00287F8B">
        <w:rPr>
          <w:sz w:val="24"/>
          <w:szCs w:val="22"/>
        </w:rPr>
        <w:t xml:space="preserve"> = 1000</w:t>
      </w:r>
      <w:r w:rsidR="00287F8B">
        <w:rPr>
          <w:sz w:val="24"/>
          <w:szCs w:val="22"/>
        </w:rPr>
        <w:t xml:space="preserve"> Ом будет протекать ток </w:t>
      </w:r>
    </w:p>
    <w:p w14:paraId="0F6091E7" w14:textId="445DB32D" w:rsidR="00287F8B" w:rsidRDefault="00287F8B" w:rsidP="002F5A72">
      <w:pPr>
        <w:spacing w:line="276" w:lineRule="auto"/>
        <w:rPr>
          <w:sz w:val="24"/>
          <w:szCs w:val="22"/>
        </w:rPr>
      </w:pPr>
      <m:oMathPara>
        <m:oMath>
          <m:r>
            <w:rPr>
              <w:rFonts w:ascii="Cambria Math" w:hAnsi="Cambria Math"/>
              <w:sz w:val="24"/>
              <w:szCs w:val="22"/>
              <w:lang w:val="en-US"/>
            </w:rPr>
            <m:t>In</m:t>
          </m:r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Uz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Rn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5,1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1000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=5,1 мА.</m:t>
          </m:r>
        </m:oMath>
      </m:oMathPara>
    </w:p>
    <w:p w14:paraId="7DEF22D5" w14:textId="06809F01" w:rsidR="002F5A72" w:rsidRPr="00287F8B" w:rsidRDefault="00B606B1" w:rsidP="002F5A72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 xml:space="preserve"> Рассчитаем значение сопротивления </w:t>
      </w:r>
      <w:proofErr w:type="spellStart"/>
      <w:r>
        <w:rPr>
          <w:sz w:val="24"/>
          <w:szCs w:val="22"/>
        </w:rPr>
        <w:t>токоограничительного</w:t>
      </w:r>
      <w:proofErr w:type="spellEnd"/>
      <w:r>
        <w:rPr>
          <w:sz w:val="24"/>
          <w:szCs w:val="22"/>
        </w:rPr>
        <w:t xml:space="preserve"> резистора </w:t>
      </w:r>
      <w:r>
        <w:rPr>
          <w:sz w:val="24"/>
          <w:szCs w:val="22"/>
          <w:lang w:val="en-US"/>
        </w:rPr>
        <w:t>RD</w:t>
      </w:r>
      <w:r w:rsidRPr="00287F8B">
        <w:rPr>
          <w:sz w:val="24"/>
          <w:szCs w:val="22"/>
        </w:rPr>
        <w:t>:</w:t>
      </w:r>
    </w:p>
    <w:p w14:paraId="29751706" w14:textId="27795971" w:rsidR="00B606B1" w:rsidRDefault="00B606B1" w:rsidP="002F5A72">
      <w:pPr>
        <w:spacing w:line="276" w:lineRule="auto"/>
        <w:rPr>
          <w:sz w:val="24"/>
          <w:szCs w:val="22"/>
          <w:lang w:val="en-US"/>
        </w:rPr>
      </w:pPr>
      <m:oMathPara>
        <m:oMath>
          <m:r>
            <w:rPr>
              <w:rFonts w:ascii="Cambria Math" w:hAnsi="Cambria Math"/>
              <w:sz w:val="24"/>
              <w:szCs w:val="22"/>
              <w:lang w:val="en-US"/>
            </w:rPr>
            <m:t>RD</m:t>
          </m:r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Umin-Uz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(Iz+</m:t>
              </m:r>
              <m:r>
                <w:rPr>
                  <w:rFonts w:ascii="Cambria Math" w:hAnsi="Cambria Math"/>
                  <w:sz w:val="24"/>
                  <w:szCs w:val="22"/>
                  <w:lang w:val="en-US"/>
                </w:rPr>
                <m:t>In)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6-5,1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(0,02+0,0051)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≈35,86 Ом.</m:t>
          </m:r>
        </m:oMath>
      </m:oMathPara>
    </w:p>
    <w:p w14:paraId="5831A213" w14:textId="77777777" w:rsidR="00287F8B" w:rsidRDefault="00B606B1" w:rsidP="002F5A72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 xml:space="preserve">Соберем схему параметрического регулятора напряжения в </w:t>
      </w:r>
      <w:r>
        <w:rPr>
          <w:sz w:val="24"/>
          <w:szCs w:val="22"/>
          <w:lang w:val="en-US"/>
        </w:rPr>
        <w:t>Microcap</w:t>
      </w:r>
      <w:r w:rsidRPr="00B606B1">
        <w:rPr>
          <w:sz w:val="24"/>
          <w:szCs w:val="22"/>
        </w:rPr>
        <w:t xml:space="preserve"> 12</w:t>
      </w:r>
      <w:r>
        <w:rPr>
          <w:sz w:val="24"/>
          <w:szCs w:val="22"/>
        </w:rPr>
        <w:t>. Произведем моделирование схемы по постоянному току (</w:t>
      </w:r>
      <w:r>
        <w:rPr>
          <w:sz w:val="24"/>
          <w:szCs w:val="22"/>
          <w:lang w:val="en-US"/>
        </w:rPr>
        <w:t>Dynamic</w:t>
      </w:r>
      <w:r>
        <w:rPr>
          <w:sz w:val="24"/>
          <w:szCs w:val="22"/>
        </w:rPr>
        <w:t xml:space="preserve"> </w:t>
      </w:r>
      <w:r>
        <w:rPr>
          <w:sz w:val="24"/>
          <w:szCs w:val="22"/>
          <w:lang w:val="en-US"/>
        </w:rPr>
        <w:t>DC</w:t>
      </w:r>
      <w:r w:rsidRPr="00B606B1">
        <w:rPr>
          <w:sz w:val="24"/>
          <w:szCs w:val="22"/>
        </w:rPr>
        <w:t xml:space="preserve"> </w:t>
      </w:r>
      <w:r>
        <w:rPr>
          <w:sz w:val="24"/>
          <w:szCs w:val="22"/>
        </w:rPr>
        <w:t xml:space="preserve">анализ) с напряжением питания </w:t>
      </w:r>
      <w:proofErr w:type="spellStart"/>
      <w:r w:rsidR="00287F8B" w:rsidRPr="00287F8B">
        <w:rPr>
          <w:sz w:val="24"/>
          <w:szCs w:val="22"/>
          <w:lang w:val="en-US"/>
        </w:rPr>
        <w:t>Umin</w:t>
      </w:r>
      <w:proofErr w:type="spellEnd"/>
      <w:r w:rsidR="00287F8B" w:rsidRPr="00287F8B">
        <w:rPr>
          <w:sz w:val="24"/>
          <w:szCs w:val="22"/>
        </w:rPr>
        <w:t xml:space="preserve"> и </w:t>
      </w:r>
      <w:proofErr w:type="spellStart"/>
      <w:r w:rsidR="00287F8B" w:rsidRPr="00287F8B">
        <w:rPr>
          <w:sz w:val="24"/>
          <w:szCs w:val="22"/>
          <w:lang w:val="en-US"/>
        </w:rPr>
        <w:t>Umax</w:t>
      </w:r>
      <w:proofErr w:type="spellEnd"/>
      <w:r w:rsidR="00287F8B">
        <w:rPr>
          <w:sz w:val="24"/>
          <w:szCs w:val="22"/>
        </w:rPr>
        <w:t>. Результаты моделирования схемы с напряжениями в узлах и токами в ветвях представлены на рисунке 1.</w:t>
      </w:r>
      <w:r w:rsidR="00287F8B" w:rsidRPr="00287F8B">
        <w:rPr>
          <w:sz w:val="24"/>
          <w:szCs w:val="22"/>
        </w:rPr>
        <w:t xml:space="preserve"> </w:t>
      </w:r>
    </w:p>
    <w:p w14:paraId="158ED5D2" w14:textId="0E12E8D9" w:rsidR="00B606B1" w:rsidRPr="00287F8B" w:rsidRDefault="00287F8B" w:rsidP="002F5A72">
      <w:pPr>
        <w:spacing w:line="276" w:lineRule="auto"/>
        <w:rPr>
          <w:sz w:val="24"/>
          <w:szCs w:val="22"/>
          <w:u w:val="single"/>
        </w:rPr>
      </w:pPr>
      <w:r>
        <w:rPr>
          <w:sz w:val="24"/>
          <w:szCs w:val="22"/>
        </w:rPr>
        <w:t xml:space="preserve">На рисунке </w:t>
      </w:r>
      <w:proofErr w:type="gramStart"/>
      <w:r>
        <w:rPr>
          <w:sz w:val="24"/>
          <w:szCs w:val="22"/>
        </w:rPr>
        <w:t>1,а</w:t>
      </w:r>
      <w:proofErr w:type="gramEnd"/>
      <w:r>
        <w:rPr>
          <w:sz w:val="24"/>
          <w:szCs w:val="22"/>
        </w:rPr>
        <w:t xml:space="preserve"> видно, что напряжения на стабилитроне соответствует расчетному и паспортному значению 5,1 В, ток стабилизации равен 19,998 мА. Небольшое отклонение значения тока вызвано неточным значением сопротивления </w:t>
      </w:r>
      <w:r>
        <w:rPr>
          <w:sz w:val="24"/>
          <w:szCs w:val="22"/>
          <w:lang w:val="en-US"/>
        </w:rPr>
        <w:t>RD</w:t>
      </w:r>
      <w:r>
        <w:rPr>
          <w:sz w:val="24"/>
          <w:szCs w:val="22"/>
        </w:rPr>
        <w:t xml:space="preserve"> </w:t>
      </w:r>
      <w:r w:rsidR="00D41073">
        <w:rPr>
          <w:sz w:val="24"/>
          <w:szCs w:val="22"/>
        </w:rPr>
        <w:t>из-за</w:t>
      </w:r>
      <w:r>
        <w:rPr>
          <w:sz w:val="24"/>
          <w:szCs w:val="22"/>
        </w:rPr>
        <w:t xml:space="preserve"> округления до сотых. Значение тока нагрузки соответствует расчетному.</w:t>
      </w:r>
    </w:p>
    <w:p w14:paraId="2ECE6424" w14:textId="612CA9CD" w:rsidR="00B606B1" w:rsidRPr="0050781D" w:rsidRDefault="0050781D" w:rsidP="0050781D">
      <w:pPr>
        <w:spacing w:line="276" w:lineRule="auto"/>
        <w:jc w:val="center"/>
        <w:rPr>
          <w:noProof/>
          <w:sz w:val="24"/>
        </w:rPr>
      </w:pPr>
      <w:r>
        <w:rPr>
          <w:noProof/>
          <w:sz w:val="24"/>
        </w:rPr>
        <w:t>а</w:t>
      </w:r>
      <w:r w:rsidRPr="001E56A8">
        <w:rPr>
          <w:noProof/>
          <w:sz w:val="24"/>
        </w:rPr>
        <w:t>)</w:t>
      </w:r>
      <w:r w:rsidR="00287F8B" w:rsidRPr="0050781D">
        <w:rPr>
          <w:noProof/>
          <w:sz w:val="24"/>
        </w:rPr>
        <w:drawing>
          <wp:inline distT="0" distB="0" distL="0" distR="0" wp14:anchorId="051D4BA4" wp14:editId="6A385F08">
            <wp:extent cx="2520000" cy="1775722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1775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</w:rPr>
        <w:t xml:space="preserve">  б)</w:t>
      </w:r>
      <w:r w:rsidR="00287F8B" w:rsidRPr="0050781D">
        <w:rPr>
          <w:noProof/>
          <w:sz w:val="24"/>
        </w:rPr>
        <w:drawing>
          <wp:inline distT="0" distB="0" distL="0" distR="0" wp14:anchorId="712710B4" wp14:editId="70F73410">
            <wp:extent cx="2520000" cy="1762278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1762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E24B32" w14:textId="77FDEBCC" w:rsidR="00287F8B" w:rsidRPr="0050781D" w:rsidRDefault="00287F8B" w:rsidP="0050781D">
      <w:pPr>
        <w:spacing w:line="276" w:lineRule="auto"/>
        <w:jc w:val="center"/>
        <w:rPr>
          <w:sz w:val="22"/>
          <w:szCs w:val="22"/>
        </w:rPr>
      </w:pPr>
      <w:r w:rsidRPr="0050781D">
        <w:rPr>
          <w:noProof/>
          <w:sz w:val="24"/>
        </w:rPr>
        <w:t>Рисунок 1</w:t>
      </w:r>
      <w:r w:rsidR="001E56A8">
        <w:rPr>
          <w:noProof/>
          <w:sz w:val="24"/>
        </w:rPr>
        <w:t xml:space="preserve"> –</w:t>
      </w:r>
      <w:r w:rsidRPr="0050781D">
        <w:rPr>
          <w:noProof/>
          <w:sz w:val="24"/>
        </w:rPr>
        <w:t xml:space="preserve"> </w:t>
      </w:r>
      <w:r w:rsidR="0050781D" w:rsidRPr="0050781D">
        <w:rPr>
          <w:noProof/>
          <w:sz w:val="24"/>
        </w:rPr>
        <w:t>Результаты расчета по постоянному току с</w:t>
      </w:r>
      <w:r w:rsidRPr="0050781D">
        <w:rPr>
          <w:noProof/>
          <w:sz w:val="24"/>
        </w:rPr>
        <w:t>хем</w:t>
      </w:r>
      <w:r w:rsidR="0050781D" w:rsidRPr="0050781D">
        <w:rPr>
          <w:noProof/>
          <w:sz w:val="24"/>
        </w:rPr>
        <w:t>ы</w:t>
      </w:r>
      <w:r w:rsidRPr="0050781D">
        <w:rPr>
          <w:noProof/>
          <w:sz w:val="24"/>
        </w:rPr>
        <w:t xml:space="preserve"> параметрического </w:t>
      </w:r>
      <w:r w:rsidR="0050781D" w:rsidRPr="0050781D">
        <w:rPr>
          <w:noProof/>
          <w:sz w:val="24"/>
        </w:rPr>
        <w:t>регулятора</w:t>
      </w:r>
      <w:r w:rsidRPr="0050781D">
        <w:rPr>
          <w:noProof/>
          <w:sz w:val="24"/>
        </w:rPr>
        <w:t xml:space="preserve"> напряжения</w:t>
      </w:r>
      <w:r w:rsidR="0050781D" w:rsidRPr="0050781D">
        <w:rPr>
          <w:noProof/>
          <w:sz w:val="24"/>
        </w:rPr>
        <w:t xml:space="preserve">: а) при напряжении питания </w:t>
      </w:r>
      <w:r w:rsidR="0050781D" w:rsidRPr="0050781D">
        <w:rPr>
          <w:noProof/>
          <w:sz w:val="24"/>
          <w:lang w:val="en-US"/>
        </w:rPr>
        <w:t>Umin</w:t>
      </w:r>
      <w:r w:rsidR="0050781D" w:rsidRPr="0050781D">
        <w:rPr>
          <w:noProof/>
          <w:sz w:val="24"/>
        </w:rPr>
        <w:t xml:space="preserve">; б) при напряжении питания </w:t>
      </w:r>
      <w:r w:rsidR="0050781D" w:rsidRPr="0050781D">
        <w:rPr>
          <w:noProof/>
          <w:sz w:val="24"/>
          <w:lang w:val="en-US"/>
        </w:rPr>
        <w:t>Umax</w:t>
      </w:r>
      <w:r w:rsidR="0050781D" w:rsidRPr="0050781D">
        <w:rPr>
          <w:noProof/>
          <w:sz w:val="24"/>
        </w:rPr>
        <w:t>.</w:t>
      </w:r>
    </w:p>
    <w:p w14:paraId="259EFFB5" w14:textId="7988F72B" w:rsidR="002F5A72" w:rsidRDefault="0050781D" w:rsidP="002C687C">
      <w:pPr>
        <w:spacing w:line="276" w:lineRule="auto"/>
        <w:rPr>
          <w:sz w:val="24"/>
          <w:szCs w:val="22"/>
        </w:rPr>
      </w:pPr>
      <w:r w:rsidRPr="0050781D">
        <w:rPr>
          <w:sz w:val="24"/>
          <w:szCs w:val="22"/>
        </w:rPr>
        <w:t>На</w:t>
      </w:r>
      <w:r>
        <w:rPr>
          <w:sz w:val="24"/>
          <w:szCs w:val="22"/>
        </w:rPr>
        <w:t xml:space="preserve"> рисунке </w:t>
      </w:r>
      <w:proofErr w:type="gramStart"/>
      <w:r>
        <w:rPr>
          <w:sz w:val="24"/>
          <w:szCs w:val="22"/>
        </w:rPr>
        <w:t>1,б</w:t>
      </w:r>
      <w:proofErr w:type="gramEnd"/>
      <w:r>
        <w:rPr>
          <w:sz w:val="24"/>
          <w:szCs w:val="22"/>
        </w:rPr>
        <w:t xml:space="preserve"> напряжение питания увеличено до значения </w:t>
      </w:r>
      <w:proofErr w:type="spellStart"/>
      <w:r>
        <w:rPr>
          <w:sz w:val="24"/>
          <w:szCs w:val="22"/>
          <w:lang w:val="en-US"/>
        </w:rPr>
        <w:t>Umax</w:t>
      </w:r>
      <w:proofErr w:type="spellEnd"/>
      <w:r w:rsidRPr="0050781D">
        <w:rPr>
          <w:sz w:val="24"/>
          <w:szCs w:val="22"/>
        </w:rPr>
        <w:t xml:space="preserve"> </w:t>
      </w:r>
      <w:r>
        <w:rPr>
          <w:sz w:val="24"/>
          <w:szCs w:val="22"/>
        </w:rPr>
        <w:t xml:space="preserve">и составляет 10 В. В процентном соотношении, если взять </w:t>
      </w:r>
      <w:proofErr w:type="spellStart"/>
      <w:r>
        <w:rPr>
          <w:sz w:val="24"/>
          <w:szCs w:val="22"/>
          <w:lang w:val="en-US"/>
        </w:rPr>
        <w:t>Umin</w:t>
      </w:r>
      <w:proofErr w:type="spellEnd"/>
      <w:r>
        <w:rPr>
          <w:sz w:val="24"/>
          <w:szCs w:val="22"/>
        </w:rPr>
        <w:t xml:space="preserve"> за 100%, напряжение питания увеличилось на 66,6%. При этом значение напряжения на нагрузке тоже увеличилось с 5,1 </w:t>
      </w:r>
      <w:proofErr w:type="gramStart"/>
      <w:r w:rsidRPr="0050781D">
        <w:rPr>
          <w:sz w:val="24"/>
          <w:szCs w:val="22"/>
        </w:rPr>
        <w:t>В</w:t>
      </w:r>
      <w:proofErr w:type="gramEnd"/>
      <w:r>
        <w:rPr>
          <w:sz w:val="24"/>
          <w:szCs w:val="22"/>
        </w:rPr>
        <w:t xml:space="preserve"> до 6,399 В, или на 25,5%. То есть при изменении питающего напряжения схемы, напряжение на нагрузке изменилось на меньшую величину, в этом и заключается стабилизация напряжения.</w:t>
      </w:r>
    </w:p>
    <w:p w14:paraId="167F2AA7" w14:textId="15CEAC57" w:rsidR="00D165E9" w:rsidRDefault="00D165E9" w:rsidP="002C687C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Зафиксируем изменение напряжений и токов:</w:t>
      </w:r>
    </w:p>
    <w:p w14:paraId="34B63E54" w14:textId="46A53C12" w:rsidR="00D165E9" w:rsidRDefault="00D165E9" w:rsidP="002C687C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Δ</w:t>
      </w:r>
      <w:proofErr w:type="spellStart"/>
      <w:r>
        <w:rPr>
          <w:sz w:val="24"/>
          <w:szCs w:val="22"/>
          <w:lang w:val="en-US"/>
        </w:rPr>
        <w:t>Uz</w:t>
      </w:r>
      <w:proofErr w:type="spellEnd"/>
      <w:r w:rsidRPr="00D165E9">
        <w:rPr>
          <w:sz w:val="24"/>
          <w:szCs w:val="22"/>
        </w:rPr>
        <w:t>=6</w:t>
      </w:r>
      <w:r>
        <w:rPr>
          <w:sz w:val="24"/>
          <w:szCs w:val="22"/>
        </w:rPr>
        <w:t>,399</w:t>
      </w:r>
      <w:r w:rsidRPr="00D165E9">
        <w:rPr>
          <w:sz w:val="24"/>
          <w:szCs w:val="22"/>
        </w:rPr>
        <w:t xml:space="preserve"> –</w:t>
      </w:r>
      <w:r w:rsidRPr="003E2A7C">
        <w:rPr>
          <w:sz w:val="24"/>
          <w:szCs w:val="22"/>
        </w:rPr>
        <w:t xml:space="preserve"> 5</w:t>
      </w:r>
      <w:r w:rsidRPr="00D165E9">
        <w:rPr>
          <w:sz w:val="24"/>
          <w:szCs w:val="22"/>
        </w:rPr>
        <w:t>,</w:t>
      </w:r>
      <w:r w:rsidRPr="003E2A7C">
        <w:rPr>
          <w:sz w:val="24"/>
          <w:szCs w:val="22"/>
        </w:rPr>
        <w:t>1</w:t>
      </w:r>
      <w:r w:rsidRPr="00D165E9">
        <w:rPr>
          <w:sz w:val="24"/>
          <w:szCs w:val="22"/>
        </w:rPr>
        <w:t xml:space="preserve"> = </w:t>
      </w:r>
      <w:r w:rsidRPr="003E2A7C">
        <w:rPr>
          <w:sz w:val="24"/>
          <w:szCs w:val="22"/>
        </w:rPr>
        <w:t>1,299</w:t>
      </w:r>
      <w:r>
        <w:rPr>
          <w:sz w:val="24"/>
          <w:szCs w:val="22"/>
        </w:rPr>
        <w:t xml:space="preserve"> В,</w:t>
      </w:r>
    </w:p>
    <w:p w14:paraId="13D5061F" w14:textId="7D61B1EC" w:rsidR="00D165E9" w:rsidRDefault="00D165E9" w:rsidP="00D165E9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lastRenderedPageBreak/>
        <w:t>Δ</w:t>
      </w:r>
      <w:proofErr w:type="spellStart"/>
      <w:r>
        <w:rPr>
          <w:sz w:val="24"/>
          <w:szCs w:val="22"/>
          <w:lang w:val="en-US"/>
        </w:rPr>
        <w:t>Iz</w:t>
      </w:r>
      <w:proofErr w:type="spellEnd"/>
      <w:r w:rsidRPr="00D165E9">
        <w:rPr>
          <w:sz w:val="24"/>
          <w:szCs w:val="22"/>
        </w:rPr>
        <w:t>=94</w:t>
      </w:r>
      <w:r>
        <w:rPr>
          <w:sz w:val="24"/>
          <w:szCs w:val="22"/>
        </w:rPr>
        <w:t>,</w:t>
      </w:r>
      <w:r w:rsidRPr="00D165E9">
        <w:rPr>
          <w:sz w:val="24"/>
          <w:szCs w:val="22"/>
        </w:rPr>
        <w:t xml:space="preserve">032 – </w:t>
      </w:r>
      <w:r>
        <w:rPr>
          <w:sz w:val="24"/>
          <w:szCs w:val="22"/>
        </w:rPr>
        <w:t>19,998</w:t>
      </w:r>
      <w:r w:rsidRPr="00D165E9">
        <w:rPr>
          <w:sz w:val="24"/>
          <w:szCs w:val="22"/>
        </w:rPr>
        <w:t xml:space="preserve"> = </w:t>
      </w:r>
      <w:r w:rsidRPr="003E2A7C">
        <w:rPr>
          <w:sz w:val="24"/>
          <w:szCs w:val="22"/>
        </w:rPr>
        <w:t>74</w:t>
      </w:r>
      <w:r w:rsidRPr="00D165E9">
        <w:rPr>
          <w:sz w:val="24"/>
          <w:szCs w:val="22"/>
        </w:rPr>
        <w:t>,</w:t>
      </w:r>
      <w:r w:rsidRPr="003E2A7C">
        <w:rPr>
          <w:sz w:val="24"/>
          <w:szCs w:val="22"/>
        </w:rPr>
        <w:t>034</w:t>
      </w:r>
      <w:r>
        <w:rPr>
          <w:sz w:val="24"/>
          <w:szCs w:val="22"/>
        </w:rPr>
        <w:t xml:space="preserve"> мА,</w:t>
      </w:r>
    </w:p>
    <w:p w14:paraId="6924A4AF" w14:textId="29A437B4" w:rsidR="00D165E9" w:rsidRDefault="00D165E9" w:rsidP="00D165E9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Δ</w:t>
      </w:r>
      <w:r>
        <w:rPr>
          <w:sz w:val="24"/>
          <w:szCs w:val="22"/>
          <w:lang w:val="en-US"/>
        </w:rPr>
        <w:t>In</w:t>
      </w:r>
      <w:r w:rsidRPr="00D165E9">
        <w:rPr>
          <w:sz w:val="24"/>
          <w:szCs w:val="22"/>
        </w:rPr>
        <w:t>=</w:t>
      </w:r>
      <w:r w:rsidRPr="003E2A7C">
        <w:rPr>
          <w:sz w:val="24"/>
          <w:szCs w:val="22"/>
        </w:rPr>
        <w:t>6</w:t>
      </w:r>
      <w:r>
        <w:rPr>
          <w:sz w:val="24"/>
          <w:szCs w:val="22"/>
        </w:rPr>
        <w:t>,</w:t>
      </w:r>
      <w:r w:rsidRPr="003E2A7C">
        <w:rPr>
          <w:sz w:val="24"/>
          <w:szCs w:val="22"/>
        </w:rPr>
        <w:t>399</w:t>
      </w:r>
      <w:r w:rsidRPr="00D165E9">
        <w:rPr>
          <w:sz w:val="24"/>
          <w:szCs w:val="22"/>
        </w:rPr>
        <w:t xml:space="preserve"> – </w:t>
      </w:r>
      <w:r w:rsidRPr="003E2A7C">
        <w:rPr>
          <w:sz w:val="24"/>
          <w:szCs w:val="22"/>
        </w:rPr>
        <w:t>5</w:t>
      </w:r>
      <w:r>
        <w:rPr>
          <w:sz w:val="24"/>
          <w:szCs w:val="22"/>
        </w:rPr>
        <w:t>,</w:t>
      </w:r>
      <w:r w:rsidRPr="003E2A7C">
        <w:rPr>
          <w:sz w:val="24"/>
          <w:szCs w:val="22"/>
        </w:rPr>
        <w:t>1</w:t>
      </w:r>
      <w:r w:rsidRPr="00D165E9">
        <w:rPr>
          <w:sz w:val="24"/>
          <w:szCs w:val="22"/>
        </w:rPr>
        <w:t xml:space="preserve"> = </w:t>
      </w:r>
      <w:r w:rsidRPr="003E2A7C">
        <w:rPr>
          <w:sz w:val="24"/>
          <w:szCs w:val="22"/>
        </w:rPr>
        <w:t>1,299</w:t>
      </w:r>
      <w:r>
        <w:rPr>
          <w:sz w:val="24"/>
          <w:szCs w:val="22"/>
        </w:rPr>
        <w:t xml:space="preserve"> мА.</w:t>
      </w:r>
    </w:p>
    <w:p w14:paraId="1BF9B8A7" w14:textId="77777777" w:rsidR="00D165E9" w:rsidRDefault="00D165E9" w:rsidP="00D165E9">
      <w:pPr>
        <w:spacing w:line="276" w:lineRule="auto"/>
        <w:rPr>
          <w:sz w:val="24"/>
          <w:szCs w:val="22"/>
        </w:rPr>
      </w:pPr>
    </w:p>
    <w:p w14:paraId="4595E440" w14:textId="664440E0" w:rsidR="00D165E9" w:rsidRPr="00565E9A" w:rsidRDefault="00D165E9" w:rsidP="00565E9A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  <w:lang w:val="ru-RU"/>
        </w:rPr>
      </w:pPr>
      <w:bookmarkStart w:id="9" w:name="_Toc130547247"/>
      <w:proofErr w:type="gramStart"/>
      <w:r w:rsidRPr="00565E9A">
        <w:rPr>
          <w:sz w:val="24"/>
          <w:szCs w:val="24"/>
          <w:lang w:val="ru-RU"/>
        </w:rPr>
        <w:t>Вольт-амперная</w:t>
      </w:r>
      <w:proofErr w:type="gramEnd"/>
      <w:r w:rsidRPr="00565E9A">
        <w:rPr>
          <w:sz w:val="24"/>
          <w:szCs w:val="24"/>
          <w:lang w:val="ru-RU"/>
        </w:rPr>
        <w:t xml:space="preserve"> характеристика стабилитрона.</w:t>
      </w:r>
      <w:bookmarkEnd w:id="9"/>
    </w:p>
    <w:p w14:paraId="6379BA1F" w14:textId="1A7C7CBC" w:rsidR="00B30C57" w:rsidRDefault="00B30C57" w:rsidP="00B30C57">
      <w:pPr>
        <w:pStyle w:val="af2"/>
        <w:spacing w:line="276" w:lineRule="auto"/>
        <w:ind w:left="927" w:firstLine="0"/>
        <w:rPr>
          <w:b/>
          <w:sz w:val="24"/>
          <w:szCs w:val="22"/>
        </w:rPr>
      </w:pPr>
    </w:p>
    <w:p w14:paraId="34CA076C" w14:textId="46EE008E" w:rsidR="00B30C57" w:rsidRPr="00B30C57" w:rsidRDefault="00B30C57" w:rsidP="00B30C57">
      <w:pPr>
        <w:spacing w:line="276" w:lineRule="auto"/>
        <w:rPr>
          <w:sz w:val="24"/>
          <w:szCs w:val="22"/>
        </w:rPr>
      </w:pPr>
      <w:proofErr w:type="gramStart"/>
      <w:r w:rsidRPr="00B30C57">
        <w:rPr>
          <w:sz w:val="24"/>
          <w:szCs w:val="22"/>
        </w:rPr>
        <w:t>В</w:t>
      </w:r>
      <w:r>
        <w:rPr>
          <w:sz w:val="24"/>
          <w:szCs w:val="22"/>
        </w:rPr>
        <w:t>ольт-амперная</w:t>
      </w:r>
      <w:proofErr w:type="gramEnd"/>
      <w:r>
        <w:rPr>
          <w:sz w:val="24"/>
          <w:szCs w:val="22"/>
        </w:rPr>
        <w:t xml:space="preserve"> характеристика стабилитрона представлена на рисунке 2. Маркерами отмечены точки, соответствующие значениям напряжения на стабилитроне </w:t>
      </w:r>
      <w:proofErr w:type="spellStart"/>
      <w:r>
        <w:rPr>
          <w:sz w:val="24"/>
          <w:szCs w:val="22"/>
          <w:lang w:val="en-US"/>
        </w:rPr>
        <w:t>Uz</w:t>
      </w:r>
      <w:proofErr w:type="spellEnd"/>
      <w:r>
        <w:rPr>
          <w:sz w:val="24"/>
          <w:szCs w:val="22"/>
        </w:rPr>
        <w:t xml:space="preserve"> при </w:t>
      </w:r>
      <w:proofErr w:type="spellStart"/>
      <w:r>
        <w:rPr>
          <w:sz w:val="24"/>
          <w:szCs w:val="22"/>
        </w:rPr>
        <w:t>напрядениях</w:t>
      </w:r>
      <w:proofErr w:type="spellEnd"/>
      <w:r>
        <w:rPr>
          <w:sz w:val="24"/>
          <w:szCs w:val="22"/>
        </w:rPr>
        <w:t xml:space="preserve"> питания </w:t>
      </w:r>
      <w:proofErr w:type="spellStart"/>
      <w:r>
        <w:rPr>
          <w:sz w:val="24"/>
          <w:szCs w:val="22"/>
          <w:lang w:val="en-US"/>
        </w:rPr>
        <w:t>Umin</w:t>
      </w:r>
      <w:proofErr w:type="spellEnd"/>
      <w:r w:rsidRPr="00B30C57">
        <w:rPr>
          <w:sz w:val="24"/>
          <w:szCs w:val="22"/>
        </w:rPr>
        <w:t xml:space="preserve"> </w:t>
      </w:r>
      <w:r>
        <w:rPr>
          <w:sz w:val="24"/>
          <w:szCs w:val="22"/>
        </w:rPr>
        <w:t xml:space="preserve">и </w:t>
      </w:r>
      <w:proofErr w:type="spellStart"/>
      <w:r>
        <w:rPr>
          <w:sz w:val="24"/>
          <w:szCs w:val="22"/>
          <w:lang w:val="en-US"/>
        </w:rPr>
        <w:t>Umax</w:t>
      </w:r>
      <w:proofErr w:type="spellEnd"/>
      <w:r w:rsidRPr="00B30C57">
        <w:rPr>
          <w:sz w:val="24"/>
          <w:szCs w:val="22"/>
        </w:rPr>
        <w:t>.</w:t>
      </w:r>
      <w:r>
        <w:rPr>
          <w:sz w:val="24"/>
          <w:szCs w:val="22"/>
        </w:rPr>
        <w:t xml:space="preserve"> Из рисунка 2 можно видеть, что значения токов в этих точках соответствуют значениям тока </w:t>
      </w:r>
      <w:proofErr w:type="spellStart"/>
      <w:r>
        <w:rPr>
          <w:sz w:val="24"/>
          <w:szCs w:val="22"/>
          <w:lang w:val="en-US"/>
        </w:rPr>
        <w:t>Iz</w:t>
      </w:r>
      <w:proofErr w:type="spellEnd"/>
      <w:r>
        <w:rPr>
          <w:sz w:val="24"/>
          <w:szCs w:val="22"/>
        </w:rPr>
        <w:t xml:space="preserve"> на схеме на рисунке 1.</w:t>
      </w:r>
      <w:r w:rsidRPr="00B30C57">
        <w:rPr>
          <w:sz w:val="24"/>
          <w:szCs w:val="22"/>
        </w:rPr>
        <w:t xml:space="preserve"> </w:t>
      </w:r>
      <w:r w:rsidRPr="00B30C57">
        <w:rPr>
          <w:sz w:val="24"/>
          <w:szCs w:val="22"/>
        </w:rPr>
        <w:br/>
      </w:r>
    </w:p>
    <w:p w14:paraId="4BFE4B31" w14:textId="5424E0CA" w:rsidR="00D165E9" w:rsidRDefault="00B30C57" w:rsidP="00B30C57">
      <w:pPr>
        <w:spacing w:line="276" w:lineRule="auto"/>
        <w:ind w:firstLine="0"/>
        <w:rPr>
          <w:sz w:val="24"/>
          <w:szCs w:val="22"/>
        </w:rPr>
      </w:pPr>
      <w:r>
        <w:rPr>
          <w:noProof/>
        </w:rPr>
        <w:drawing>
          <wp:inline distT="0" distB="0" distL="0" distR="0" wp14:anchorId="6CAE2FA7" wp14:editId="6BE249F5">
            <wp:extent cx="5939790" cy="2290445"/>
            <wp:effectExtent l="0" t="0" r="381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29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D08AB0" w14:textId="762D2A90" w:rsidR="00645997" w:rsidRPr="00645997" w:rsidRDefault="00645997" w:rsidP="00645997">
      <w:pPr>
        <w:spacing w:line="276" w:lineRule="auto"/>
        <w:ind w:firstLine="0"/>
        <w:jc w:val="center"/>
        <w:rPr>
          <w:sz w:val="24"/>
          <w:szCs w:val="22"/>
        </w:rPr>
      </w:pPr>
      <w:r>
        <w:rPr>
          <w:sz w:val="24"/>
          <w:szCs w:val="22"/>
        </w:rPr>
        <w:t xml:space="preserve">Рисунок 2 – </w:t>
      </w:r>
      <w:proofErr w:type="gramStart"/>
      <w:r>
        <w:rPr>
          <w:sz w:val="24"/>
          <w:szCs w:val="22"/>
        </w:rPr>
        <w:t>Вольт-амперная</w:t>
      </w:r>
      <w:proofErr w:type="gramEnd"/>
      <w:r>
        <w:rPr>
          <w:sz w:val="24"/>
          <w:szCs w:val="22"/>
        </w:rPr>
        <w:t xml:space="preserve"> характеристика стабилитрона 1</w:t>
      </w:r>
      <w:r>
        <w:rPr>
          <w:sz w:val="24"/>
          <w:szCs w:val="22"/>
          <w:lang w:val="en-US"/>
        </w:rPr>
        <w:t>N</w:t>
      </w:r>
      <w:r w:rsidRPr="00645997">
        <w:rPr>
          <w:sz w:val="24"/>
          <w:szCs w:val="22"/>
        </w:rPr>
        <w:t>751.</w:t>
      </w:r>
    </w:p>
    <w:p w14:paraId="764A4162" w14:textId="3D85EBC4" w:rsidR="00B30C57" w:rsidRDefault="00B30C57" w:rsidP="00645997">
      <w:pPr>
        <w:spacing w:line="276" w:lineRule="auto"/>
        <w:ind w:firstLine="708"/>
        <w:rPr>
          <w:sz w:val="24"/>
          <w:szCs w:val="22"/>
        </w:rPr>
      </w:pPr>
      <w:r>
        <w:rPr>
          <w:sz w:val="24"/>
          <w:szCs w:val="22"/>
        </w:rPr>
        <w:t>Рассчитаем дифференциальное сопротивление стабилитрона.</w:t>
      </w:r>
    </w:p>
    <w:p w14:paraId="55B28DC7" w14:textId="5E2995C4" w:rsidR="00B30C57" w:rsidRPr="00B30C57" w:rsidRDefault="00CC4F48" w:rsidP="00B30C57">
      <w:pPr>
        <w:spacing w:line="276" w:lineRule="auto"/>
        <w:ind w:firstLine="0"/>
        <w:rPr>
          <w:sz w:val="24"/>
          <w:szCs w:val="22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4"/>
                  <w:szCs w:val="22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2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4"/>
                  <w:szCs w:val="22"/>
                  <w:lang w:val="en-US"/>
                </w:rPr>
                <m:t>dif</m:t>
              </m:r>
            </m:sub>
          </m:sSub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∆</m:t>
              </m:r>
              <m:r>
                <w:rPr>
                  <w:rFonts w:ascii="Cambria Math" w:hAnsi="Cambria Math"/>
                  <w:sz w:val="24"/>
                  <w:szCs w:val="22"/>
                </w:rPr>
                <m:t>Uz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∆</m:t>
              </m:r>
              <m:r>
                <w:rPr>
                  <w:rFonts w:ascii="Cambria Math" w:hAnsi="Cambria Math"/>
                  <w:sz w:val="24"/>
                  <w:szCs w:val="22"/>
                </w:rPr>
                <m:t>Iz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1,299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0,073034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≈17,786 Ом.</m:t>
          </m:r>
        </m:oMath>
      </m:oMathPara>
    </w:p>
    <w:p w14:paraId="2D3F40B9" w14:textId="673102BB" w:rsidR="00D165E9" w:rsidRPr="00645997" w:rsidRDefault="00645997" w:rsidP="00645997">
      <w:pPr>
        <w:spacing w:line="276" w:lineRule="auto"/>
        <w:ind w:firstLine="708"/>
        <w:rPr>
          <w:sz w:val="24"/>
          <w:szCs w:val="22"/>
        </w:rPr>
      </w:pPr>
      <w:r>
        <w:rPr>
          <w:sz w:val="24"/>
          <w:szCs w:val="22"/>
        </w:rPr>
        <w:t>Полученное значение близко к паспортным данным на стабилитрон, представленным на рисунке 3.</w:t>
      </w:r>
    </w:p>
    <w:p w14:paraId="68E6DAB9" w14:textId="3170D403" w:rsidR="0050781D" w:rsidRDefault="00645997" w:rsidP="00645997">
      <w:pPr>
        <w:spacing w:line="276" w:lineRule="auto"/>
        <w:ind w:firstLine="0"/>
        <w:rPr>
          <w:sz w:val="24"/>
          <w:szCs w:val="22"/>
          <w:u w:val="double"/>
        </w:rPr>
      </w:pPr>
      <w:r>
        <w:rPr>
          <w:noProof/>
        </w:rPr>
        <w:drawing>
          <wp:inline distT="0" distB="0" distL="0" distR="0" wp14:anchorId="53CAD89D" wp14:editId="3F6AE14E">
            <wp:extent cx="5939790" cy="1803400"/>
            <wp:effectExtent l="0" t="0" r="3810" b="635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80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824923" w14:textId="4A06C651" w:rsidR="00645997" w:rsidRPr="00645997" w:rsidRDefault="00645997" w:rsidP="00645997">
      <w:pPr>
        <w:spacing w:line="276" w:lineRule="auto"/>
        <w:ind w:firstLine="0"/>
        <w:jc w:val="center"/>
        <w:rPr>
          <w:sz w:val="24"/>
          <w:szCs w:val="22"/>
        </w:rPr>
      </w:pPr>
      <w:r w:rsidRPr="00645997">
        <w:rPr>
          <w:sz w:val="24"/>
          <w:szCs w:val="22"/>
        </w:rPr>
        <w:t xml:space="preserve">Рисунок </w:t>
      </w:r>
      <w:r>
        <w:rPr>
          <w:sz w:val="24"/>
          <w:szCs w:val="22"/>
        </w:rPr>
        <w:t xml:space="preserve">3 – Паспортные данные стабилитрона </w:t>
      </w:r>
      <w:r w:rsidRPr="00645997">
        <w:rPr>
          <w:sz w:val="24"/>
          <w:szCs w:val="22"/>
        </w:rPr>
        <w:t>1</w:t>
      </w:r>
      <w:r>
        <w:rPr>
          <w:sz w:val="24"/>
          <w:szCs w:val="22"/>
          <w:lang w:val="en-US"/>
        </w:rPr>
        <w:t>N</w:t>
      </w:r>
      <w:r w:rsidRPr="00645997">
        <w:rPr>
          <w:sz w:val="24"/>
          <w:szCs w:val="22"/>
        </w:rPr>
        <w:t>751.</w:t>
      </w:r>
    </w:p>
    <w:p w14:paraId="07921BB7" w14:textId="77777777" w:rsidR="00645997" w:rsidRDefault="00645997" w:rsidP="002C687C">
      <w:pPr>
        <w:spacing w:line="276" w:lineRule="auto"/>
        <w:rPr>
          <w:sz w:val="24"/>
          <w:szCs w:val="22"/>
        </w:rPr>
      </w:pPr>
    </w:p>
    <w:p w14:paraId="48B975DE" w14:textId="0E8262E3" w:rsidR="00645997" w:rsidRPr="00565E9A" w:rsidRDefault="00645997" w:rsidP="00565E9A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  <w:lang w:val="ru-RU"/>
        </w:rPr>
      </w:pPr>
      <w:bookmarkStart w:id="10" w:name="_Toc130547248"/>
      <w:r w:rsidRPr="00565E9A">
        <w:rPr>
          <w:sz w:val="24"/>
          <w:szCs w:val="24"/>
          <w:lang w:val="ru-RU"/>
        </w:rPr>
        <w:t>Стабилизатор напряжения на транзисторном балласте.</w:t>
      </w:r>
      <w:bookmarkEnd w:id="10"/>
    </w:p>
    <w:p w14:paraId="04DED226" w14:textId="123D3D12" w:rsidR="001E56A8" w:rsidRDefault="001E56A8" w:rsidP="001E56A8">
      <w:pPr>
        <w:spacing w:line="276" w:lineRule="auto"/>
        <w:rPr>
          <w:sz w:val="24"/>
        </w:rPr>
      </w:pPr>
      <w:r w:rsidRPr="001E56A8">
        <w:rPr>
          <w:sz w:val="24"/>
        </w:rPr>
        <w:t xml:space="preserve">Рассчитаем значение сопротивления </w:t>
      </w:r>
      <w:proofErr w:type="spellStart"/>
      <w:r w:rsidRPr="001E56A8">
        <w:rPr>
          <w:sz w:val="24"/>
        </w:rPr>
        <w:t>токоограничительного</w:t>
      </w:r>
      <w:proofErr w:type="spellEnd"/>
      <w:r w:rsidRPr="001E56A8">
        <w:rPr>
          <w:sz w:val="24"/>
        </w:rPr>
        <w:t xml:space="preserve"> резистора для схемы стабилизатора напряжения на транзисторном балласте. В данной схеме нагрузкой для стабилитрона служит база транзистора. Токи базы в биполярном транзисторе в нормальном режиме работы составляют десятки микроампер. По сравнению с током стабилизации </w:t>
      </w:r>
      <w:proofErr w:type="spellStart"/>
      <w:r w:rsidRPr="001E56A8">
        <w:rPr>
          <w:sz w:val="24"/>
          <w:lang w:val="en-US"/>
        </w:rPr>
        <w:t>Iz</w:t>
      </w:r>
      <w:proofErr w:type="spellEnd"/>
      <w:r w:rsidRPr="001E56A8">
        <w:rPr>
          <w:sz w:val="24"/>
        </w:rPr>
        <w:t xml:space="preserve"> = 20 мА, током базы можно пренебречь и рассчитать сопротивление </w:t>
      </w:r>
      <w:r w:rsidRPr="001E56A8">
        <w:rPr>
          <w:sz w:val="24"/>
          <w:lang w:val="en-US"/>
        </w:rPr>
        <w:t>RD</w:t>
      </w:r>
      <w:r w:rsidRPr="001E56A8">
        <w:rPr>
          <w:sz w:val="24"/>
        </w:rPr>
        <w:t xml:space="preserve"> в режиме холостого хода стабилитрона.</w:t>
      </w:r>
    </w:p>
    <w:p w14:paraId="525C9BAD" w14:textId="1C50BD3C" w:rsidR="001E56A8" w:rsidRPr="001E56A8" w:rsidRDefault="001E56A8" w:rsidP="001E56A8">
      <w:pPr>
        <w:spacing w:line="276" w:lineRule="auto"/>
        <w:rPr>
          <w:sz w:val="24"/>
          <w:szCs w:val="22"/>
        </w:rPr>
      </w:pPr>
      <m:oMathPara>
        <m:oMath>
          <m:r>
            <w:rPr>
              <w:rFonts w:ascii="Cambria Math" w:hAnsi="Cambria Math"/>
              <w:sz w:val="24"/>
              <w:szCs w:val="22"/>
              <w:lang w:val="en-US"/>
            </w:rPr>
            <w:lastRenderedPageBreak/>
            <m:t>RD</m:t>
          </m:r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Umin-Uz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Iz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0,9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0,02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=45 Ом.</m:t>
          </m:r>
        </m:oMath>
      </m:oMathPara>
    </w:p>
    <w:p w14:paraId="607858FF" w14:textId="3602DB04" w:rsidR="001E56A8" w:rsidRPr="001E56A8" w:rsidRDefault="001E56A8" w:rsidP="001E56A8">
      <w:pPr>
        <w:spacing w:line="276" w:lineRule="auto"/>
        <w:rPr>
          <w:sz w:val="24"/>
        </w:rPr>
      </w:pPr>
      <w:r>
        <w:rPr>
          <w:sz w:val="24"/>
        </w:rPr>
        <w:t xml:space="preserve">Результаты расчета схемы по постоянному току при напряжении питания </w:t>
      </w:r>
      <w:proofErr w:type="spellStart"/>
      <w:r>
        <w:rPr>
          <w:sz w:val="24"/>
          <w:lang w:val="en-US"/>
        </w:rPr>
        <w:t>Umin</w:t>
      </w:r>
      <w:proofErr w:type="spellEnd"/>
      <w:r w:rsidRPr="001E56A8">
        <w:rPr>
          <w:sz w:val="24"/>
        </w:rPr>
        <w:t xml:space="preserve"> </w:t>
      </w:r>
      <w:r>
        <w:rPr>
          <w:sz w:val="24"/>
        </w:rPr>
        <w:t xml:space="preserve">и </w:t>
      </w:r>
      <w:proofErr w:type="spellStart"/>
      <w:r>
        <w:rPr>
          <w:sz w:val="24"/>
          <w:lang w:val="en-US"/>
        </w:rPr>
        <w:t>Umax</w:t>
      </w:r>
      <w:proofErr w:type="spellEnd"/>
      <w:r>
        <w:rPr>
          <w:sz w:val="24"/>
        </w:rPr>
        <w:t xml:space="preserve"> приведены на рисунке 4.</w:t>
      </w:r>
    </w:p>
    <w:p w14:paraId="3B184833" w14:textId="520780A3" w:rsidR="001E56A8" w:rsidRPr="001E56A8" w:rsidRDefault="001E56A8" w:rsidP="001E56A8">
      <w:pPr>
        <w:pStyle w:val="af2"/>
        <w:spacing w:line="276" w:lineRule="auto"/>
        <w:ind w:left="927" w:firstLine="0"/>
        <w:rPr>
          <w:sz w:val="22"/>
          <w:szCs w:val="22"/>
        </w:rPr>
      </w:pPr>
      <w:r>
        <w:rPr>
          <w:sz w:val="24"/>
        </w:rPr>
        <w:t xml:space="preserve"> </w:t>
      </w:r>
    </w:p>
    <w:p w14:paraId="634E8B44" w14:textId="5E13F957" w:rsidR="00645997" w:rsidRDefault="001E56A8" w:rsidP="00645997">
      <w:pPr>
        <w:pStyle w:val="af2"/>
        <w:spacing w:line="276" w:lineRule="auto"/>
        <w:ind w:left="927" w:firstLine="0"/>
        <w:rPr>
          <w:sz w:val="22"/>
          <w:szCs w:val="22"/>
        </w:rPr>
      </w:pPr>
      <w:r>
        <w:rPr>
          <w:sz w:val="22"/>
          <w:szCs w:val="22"/>
        </w:rPr>
        <w:t>а)</w:t>
      </w:r>
      <w:r>
        <w:rPr>
          <w:noProof/>
        </w:rPr>
        <w:drawing>
          <wp:inline distT="0" distB="0" distL="0" distR="0" wp14:anchorId="058B794D" wp14:editId="7FED86A0">
            <wp:extent cx="2520000" cy="1254073"/>
            <wp:effectExtent l="0" t="0" r="0" b="381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12540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  <w:szCs w:val="22"/>
        </w:rPr>
        <w:t xml:space="preserve">  б)</w:t>
      </w:r>
      <w:r>
        <w:rPr>
          <w:noProof/>
        </w:rPr>
        <w:drawing>
          <wp:inline distT="0" distB="0" distL="0" distR="0" wp14:anchorId="2B770E6A" wp14:editId="2C32C665">
            <wp:extent cx="2520000" cy="1274157"/>
            <wp:effectExtent l="0" t="0" r="0" b="254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1274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F7C35C" w14:textId="2CA1353F" w:rsidR="001E56A8" w:rsidRPr="0050781D" w:rsidRDefault="001E56A8" w:rsidP="001E56A8">
      <w:pPr>
        <w:spacing w:line="276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Рисунок 4 – </w:t>
      </w:r>
      <w:r w:rsidRPr="0050781D">
        <w:rPr>
          <w:noProof/>
          <w:sz w:val="24"/>
        </w:rPr>
        <w:t xml:space="preserve">Результаты расчета по постоянному току схемы </w:t>
      </w:r>
      <w:r>
        <w:rPr>
          <w:sz w:val="24"/>
        </w:rPr>
        <w:t>с</w:t>
      </w:r>
      <w:r w:rsidRPr="00645997">
        <w:rPr>
          <w:sz w:val="24"/>
        </w:rPr>
        <w:t>табилизатор</w:t>
      </w:r>
      <w:r>
        <w:rPr>
          <w:sz w:val="24"/>
        </w:rPr>
        <w:t>а</w:t>
      </w:r>
      <w:r w:rsidRPr="00645997">
        <w:rPr>
          <w:sz w:val="24"/>
        </w:rPr>
        <w:t xml:space="preserve"> напряжения на транзисторном балласте</w:t>
      </w:r>
      <w:r w:rsidRPr="0050781D">
        <w:rPr>
          <w:noProof/>
          <w:sz w:val="24"/>
        </w:rPr>
        <w:t xml:space="preserve">: а) при напряжении питания </w:t>
      </w:r>
      <w:r w:rsidRPr="0050781D">
        <w:rPr>
          <w:noProof/>
          <w:sz w:val="24"/>
          <w:lang w:val="en-US"/>
        </w:rPr>
        <w:t>Umin</w:t>
      </w:r>
      <w:r w:rsidRPr="0050781D">
        <w:rPr>
          <w:noProof/>
          <w:sz w:val="24"/>
        </w:rPr>
        <w:t xml:space="preserve">; б) при напряжении питания </w:t>
      </w:r>
      <w:r w:rsidRPr="0050781D">
        <w:rPr>
          <w:noProof/>
          <w:sz w:val="24"/>
          <w:lang w:val="en-US"/>
        </w:rPr>
        <w:t>Umax</w:t>
      </w:r>
      <w:r w:rsidRPr="0050781D">
        <w:rPr>
          <w:noProof/>
          <w:sz w:val="24"/>
        </w:rPr>
        <w:t>.</w:t>
      </w:r>
    </w:p>
    <w:p w14:paraId="6537D0BE" w14:textId="732B1281" w:rsidR="00D41073" w:rsidRDefault="00D41073" w:rsidP="00D41073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 xml:space="preserve">На рисунке </w:t>
      </w:r>
      <w:proofErr w:type="gramStart"/>
      <w:r>
        <w:rPr>
          <w:sz w:val="24"/>
          <w:szCs w:val="22"/>
        </w:rPr>
        <w:t>4,а</w:t>
      </w:r>
      <w:proofErr w:type="gramEnd"/>
      <w:r>
        <w:rPr>
          <w:sz w:val="24"/>
          <w:szCs w:val="22"/>
        </w:rPr>
        <w:t xml:space="preserve"> видно, что напряжение на стабилитроне соответствует расчетному и паспортному значению 5,1 В, ток стабилизации равен 19,983 мА. Небольшое отклонение значения тока вызвано пренебрежением током базы транзистора, который равен 24,28 мкА. Напряжение на нагрузке составило </w:t>
      </w:r>
      <w:r>
        <w:rPr>
          <w:sz w:val="24"/>
          <w:szCs w:val="22"/>
          <w:lang w:val="en-US"/>
        </w:rPr>
        <w:t>Un</w:t>
      </w:r>
      <w:r w:rsidRPr="00D41073">
        <w:rPr>
          <w:sz w:val="24"/>
          <w:szCs w:val="22"/>
        </w:rPr>
        <w:t xml:space="preserve"> = </w:t>
      </w:r>
      <w:r>
        <w:rPr>
          <w:sz w:val="24"/>
          <w:szCs w:val="22"/>
        </w:rPr>
        <w:t xml:space="preserve">4,458 В. По сравнению со схемой на рисунке 1, в данной схеме напряжение на нагрузке меньше чем напряжение на стабилитроне на величину </w:t>
      </w:r>
      <w:proofErr w:type="spellStart"/>
      <w:r>
        <w:rPr>
          <w:sz w:val="24"/>
          <w:szCs w:val="22"/>
        </w:rPr>
        <w:t>базо</w:t>
      </w:r>
      <w:proofErr w:type="spellEnd"/>
      <w:r>
        <w:rPr>
          <w:sz w:val="24"/>
          <w:szCs w:val="22"/>
        </w:rPr>
        <w:t xml:space="preserve">-эмиттерного напряжения транзистора, которое здесь равно </w:t>
      </w:r>
    </w:p>
    <w:p w14:paraId="7440666F" w14:textId="52C9B857" w:rsidR="006B0497" w:rsidRDefault="00D41073" w:rsidP="00D41073">
      <w:pPr>
        <w:spacing w:line="276" w:lineRule="auto"/>
        <w:rPr>
          <w:sz w:val="24"/>
          <w:szCs w:val="22"/>
        </w:rPr>
      </w:pPr>
      <w:r>
        <w:rPr>
          <w:sz w:val="24"/>
          <w:szCs w:val="22"/>
          <w:lang w:val="en-US"/>
        </w:rPr>
        <w:t>Ube</w:t>
      </w:r>
      <w:r w:rsidRPr="00D41073">
        <w:rPr>
          <w:sz w:val="24"/>
          <w:szCs w:val="22"/>
        </w:rPr>
        <w:t xml:space="preserve"> = </w:t>
      </w:r>
      <w:proofErr w:type="spellStart"/>
      <w:r>
        <w:rPr>
          <w:sz w:val="24"/>
          <w:szCs w:val="22"/>
          <w:lang w:val="en-US"/>
        </w:rPr>
        <w:t>Uz</w:t>
      </w:r>
      <w:proofErr w:type="spellEnd"/>
      <w:r>
        <w:rPr>
          <w:sz w:val="24"/>
          <w:szCs w:val="22"/>
        </w:rPr>
        <w:t xml:space="preserve"> – </w:t>
      </w:r>
      <w:r>
        <w:rPr>
          <w:sz w:val="24"/>
          <w:szCs w:val="22"/>
          <w:lang w:val="en-US"/>
        </w:rPr>
        <w:t>Un</w:t>
      </w:r>
      <w:r>
        <w:rPr>
          <w:sz w:val="24"/>
          <w:szCs w:val="22"/>
        </w:rPr>
        <w:t xml:space="preserve"> = 5,</w:t>
      </w:r>
      <w:r w:rsidRPr="00D41073">
        <w:rPr>
          <w:sz w:val="24"/>
          <w:szCs w:val="22"/>
        </w:rPr>
        <w:t>1-4,458 = 0.642</w:t>
      </w:r>
      <w:r>
        <w:rPr>
          <w:sz w:val="24"/>
          <w:szCs w:val="22"/>
          <w:lang w:val="en-US"/>
        </w:rPr>
        <w:t> </w:t>
      </w:r>
      <w:r>
        <w:rPr>
          <w:sz w:val="24"/>
          <w:szCs w:val="22"/>
        </w:rPr>
        <w:t>В.</w:t>
      </w:r>
    </w:p>
    <w:p w14:paraId="179D6587" w14:textId="37E40FE0" w:rsidR="00D41073" w:rsidRDefault="00D41073" w:rsidP="00D41073">
      <w:pPr>
        <w:spacing w:line="276" w:lineRule="auto"/>
        <w:rPr>
          <w:sz w:val="24"/>
          <w:szCs w:val="22"/>
        </w:rPr>
      </w:pPr>
      <w:r w:rsidRPr="0050781D">
        <w:rPr>
          <w:sz w:val="24"/>
          <w:szCs w:val="22"/>
        </w:rPr>
        <w:t>На</w:t>
      </w:r>
      <w:r>
        <w:rPr>
          <w:sz w:val="24"/>
          <w:szCs w:val="22"/>
        </w:rPr>
        <w:t xml:space="preserve"> рисунке </w:t>
      </w:r>
      <w:proofErr w:type="gramStart"/>
      <w:r w:rsidRPr="00D41073">
        <w:rPr>
          <w:sz w:val="24"/>
          <w:szCs w:val="22"/>
        </w:rPr>
        <w:t>4</w:t>
      </w:r>
      <w:r>
        <w:rPr>
          <w:sz w:val="24"/>
          <w:szCs w:val="22"/>
        </w:rPr>
        <w:t>,б</w:t>
      </w:r>
      <w:proofErr w:type="gramEnd"/>
      <w:r>
        <w:rPr>
          <w:sz w:val="24"/>
          <w:szCs w:val="22"/>
        </w:rPr>
        <w:t xml:space="preserve"> напряжение питания увеличено до значения </w:t>
      </w:r>
      <w:proofErr w:type="spellStart"/>
      <w:r>
        <w:rPr>
          <w:sz w:val="24"/>
          <w:szCs w:val="22"/>
          <w:lang w:val="en-US"/>
        </w:rPr>
        <w:t>Umax</w:t>
      </w:r>
      <w:proofErr w:type="spellEnd"/>
      <w:r w:rsidRPr="0050781D">
        <w:rPr>
          <w:sz w:val="24"/>
          <w:szCs w:val="22"/>
        </w:rPr>
        <w:t xml:space="preserve"> </w:t>
      </w:r>
      <w:r>
        <w:rPr>
          <w:sz w:val="24"/>
          <w:szCs w:val="22"/>
        </w:rPr>
        <w:t>и составляет 10 В</w:t>
      </w:r>
      <w:r w:rsidRPr="00D41073">
        <w:rPr>
          <w:sz w:val="24"/>
          <w:szCs w:val="22"/>
        </w:rPr>
        <w:t xml:space="preserve"> (</w:t>
      </w:r>
      <w:r>
        <w:rPr>
          <w:sz w:val="24"/>
          <w:szCs w:val="22"/>
        </w:rPr>
        <w:t>увеличилось на 66,6%</w:t>
      </w:r>
      <w:r w:rsidRPr="00D41073">
        <w:rPr>
          <w:sz w:val="24"/>
          <w:szCs w:val="22"/>
        </w:rPr>
        <w:t>)</w:t>
      </w:r>
      <w:r>
        <w:rPr>
          <w:sz w:val="24"/>
          <w:szCs w:val="22"/>
        </w:rPr>
        <w:t>. Значение напряжения на нагрузке тоже увеличилось с 4,458 </w:t>
      </w:r>
      <w:proofErr w:type="gramStart"/>
      <w:r w:rsidRPr="0050781D">
        <w:rPr>
          <w:sz w:val="24"/>
          <w:szCs w:val="22"/>
        </w:rPr>
        <w:t>В</w:t>
      </w:r>
      <w:proofErr w:type="gramEnd"/>
      <w:r>
        <w:rPr>
          <w:sz w:val="24"/>
          <w:szCs w:val="22"/>
        </w:rPr>
        <w:t xml:space="preserve"> до 5,575</w:t>
      </w:r>
      <w:r w:rsidR="008E5AAF">
        <w:rPr>
          <w:sz w:val="24"/>
          <w:szCs w:val="22"/>
        </w:rPr>
        <w:t> В, или на 25</w:t>
      </w:r>
      <w:r>
        <w:rPr>
          <w:sz w:val="24"/>
          <w:szCs w:val="22"/>
        </w:rPr>
        <w:t xml:space="preserve">%. </w:t>
      </w:r>
      <w:r w:rsidR="008E5AAF">
        <w:rPr>
          <w:sz w:val="24"/>
          <w:szCs w:val="22"/>
        </w:rPr>
        <w:t>Сравнивая эти значения с схемой на рисунке 1, можно сказать, что они одинаково стабилизируют напряжение на нагрузке при изменении напряжения питания.</w:t>
      </w:r>
    </w:p>
    <w:p w14:paraId="0C4C9A6D" w14:textId="77777777" w:rsidR="00D41073" w:rsidRDefault="00D41073" w:rsidP="00D41073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Зафиксируем изменение напряжений и токов:</w:t>
      </w:r>
    </w:p>
    <w:p w14:paraId="71CD0BC8" w14:textId="6390C904" w:rsidR="00D41073" w:rsidRDefault="00D41073" w:rsidP="00D41073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Δ</w:t>
      </w:r>
      <w:proofErr w:type="spellStart"/>
      <w:r>
        <w:rPr>
          <w:sz w:val="24"/>
          <w:szCs w:val="22"/>
          <w:lang w:val="en-US"/>
        </w:rPr>
        <w:t>Uz</w:t>
      </w:r>
      <w:proofErr w:type="spellEnd"/>
      <w:r w:rsidRPr="00D165E9">
        <w:rPr>
          <w:sz w:val="24"/>
          <w:szCs w:val="22"/>
        </w:rPr>
        <w:t>=6</w:t>
      </w:r>
      <w:r>
        <w:rPr>
          <w:sz w:val="24"/>
          <w:szCs w:val="22"/>
        </w:rPr>
        <w:t>,</w:t>
      </w:r>
      <w:r w:rsidR="008E5AAF">
        <w:rPr>
          <w:sz w:val="24"/>
          <w:szCs w:val="22"/>
        </w:rPr>
        <w:t>223</w:t>
      </w:r>
      <w:r w:rsidRPr="00D165E9">
        <w:rPr>
          <w:sz w:val="24"/>
          <w:szCs w:val="22"/>
        </w:rPr>
        <w:t xml:space="preserve"> –</w:t>
      </w:r>
      <w:r w:rsidRPr="00D41073">
        <w:rPr>
          <w:sz w:val="24"/>
          <w:szCs w:val="22"/>
        </w:rPr>
        <w:t xml:space="preserve"> 5</w:t>
      </w:r>
      <w:r w:rsidRPr="00D165E9">
        <w:rPr>
          <w:sz w:val="24"/>
          <w:szCs w:val="22"/>
        </w:rPr>
        <w:t>,</w:t>
      </w:r>
      <w:r w:rsidRPr="00D41073">
        <w:rPr>
          <w:sz w:val="24"/>
          <w:szCs w:val="22"/>
        </w:rPr>
        <w:t>1</w:t>
      </w:r>
      <w:r w:rsidRPr="00D165E9">
        <w:rPr>
          <w:sz w:val="24"/>
          <w:szCs w:val="22"/>
        </w:rPr>
        <w:t xml:space="preserve"> = </w:t>
      </w:r>
      <w:r w:rsidRPr="00D41073">
        <w:rPr>
          <w:sz w:val="24"/>
          <w:szCs w:val="22"/>
        </w:rPr>
        <w:t>1,</w:t>
      </w:r>
      <w:r w:rsidR="008E5AAF">
        <w:rPr>
          <w:sz w:val="24"/>
          <w:szCs w:val="22"/>
        </w:rPr>
        <w:t>123</w:t>
      </w:r>
      <w:r>
        <w:rPr>
          <w:sz w:val="24"/>
          <w:szCs w:val="22"/>
        </w:rPr>
        <w:t xml:space="preserve"> В,</w:t>
      </w:r>
    </w:p>
    <w:p w14:paraId="6249DCBC" w14:textId="70300D31" w:rsidR="00D41073" w:rsidRDefault="00D41073" w:rsidP="00D41073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Δ</w:t>
      </w:r>
      <w:proofErr w:type="spellStart"/>
      <w:r>
        <w:rPr>
          <w:sz w:val="24"/>
          <w:szCs w:val="22"/>
          <w:lang w:val="en-US"/>
        </w:rPr>
        <w:t>Iz</w:t>
      </w:r>
      <w:proofErr w:type="spellEnd"/>
      <w:r w:rsidRPr="00D165E9">
        <w:rPr>
          <w:sz w:val="24"/>
          <w:szCs w:val="22"/>
        </w:rPr>
        <w:t>=</w:t>
      </w:r>
      <w:r w:rsidR="008E5AAF">
        <w:rPr>
          <w:sz w:val="24"/>
          <w:szCs w:val="22"/>
        </w:rPr>
        <w:t>83</w:t>
      </w:r>
      <w:r>
        <w:rPr>
          <w:sz w:val="24"/>
          <w:szCs w:val="22"/>
        </w:rPr>
        <w:t>,</w:t>
      </w:r>
      <w:r w:rsidR="008E5AAF">
        <w:rPr>
          <w:sz w:val="24"/>
          <w:szCs w:val="22"/>
        </w:rPr>
        <w:t>897</w:t>
      </w:r>
      <w:r w:rsidRPr="00D165E9">
        <w:rPr>
          <w:sz w:val="24"/>
          <w:szCs w:val="22"/>
        </w:rPr>
        <w:t xml:space="preserve"> – </w:t>
      </w:r>
      <w:r>
        <w:rPr>
          <w:sz w:val="24"/>
          <w:szCs w:val="22"/>
        </w:rPr>
        <w:t>19,98</w:t>
      </w:r>
      <w:r w:rsidR="008E5AAF">
        <w:rPr>
          <w:sz w:val="24"/>
          <w:szCs w:val="22"/>
        </w:rPr>
        <w:t>3</w:t>
      </w:r>
      <w:r w:rsidRPr="00D165E9">
        <w:rPr>
          <w:sz w:val="24"/>
          <w:szCs w:val="22"/>
        </w:rPr>
        <w:t xml:space="preserve"> = </w:t>
      </w:r>
      <w:r w:rsidR="008E5AAF">
        <w:rPr>
          <w:sz w:val="24"/>
          <w:szCs w:val="22"/>
        </w:rPr>
        <w:t>63</w:t>
      </w:r>
      <w:r w:rsidRPr="00D165E9">
        <w:rPr>
          <w:sz w:val="24"/>
          <w:szCs w:val="22"/>
        </w:rPr>
        <w:t>,</w:t>
      </w:r>
      <w:r w:rsidR="008E5AAF">
        <w:rPr>
          <w:sz w:val="24"/>
          <w:szCs w:val="22"/>
        </w:rPr>
        <w:t>914</w:t>
      </w:r>
      <w:r>
        <w:rPr>
          <w:sz w:val="24"/>
          <w:szCs w:val="22"/>
        </w:rPr>
        <w:t xml:space="preserve"> мА,</w:t>
      </w:r>
    </w:p>
    <w:p w14:paraId="46A5F37C" w14:textId="38F20E93" w:rsidR="00D41073" w:rsidRDefault="00D41073" w:rsidP="00D41073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Δ</w:t>
      </w:r>
      <w:r>
        <w:rPr>
          <w:sz w:val="24"/>
          <w:szCs w:val="22"/>
          <w:lang w:val="en-US"/>
        </w:rPr>
        <w:t>In</w:t>
      </w:r>
      <w:r w:rsidRPr="00D165E9">
        <w:rPr>
          <w:sz w:val="24"/>
          <w:szCs w:val="22"/>
        </w:rPr>
        <w:t>=</w:t>
      </w:r>
      <w:r w:rsidR="008E5AAF">
        <w:rPr>
          <w:sz w:val="24"/>
          <w:szCs w:val="22"/>
        </w:rPr>
        <w:t>5</w:t>
      </w:r>
      <w:r>
        <w:rPr>
          <w:sz w:val="24"/>
          <w:szCs w:val="22"/>
        </w:rPr>
        <w:t>,</w:t>
      </w:r>
      <w:r w:rsidR="008E5AAF">
        <w:rPr>
          <w:sz w:val="24"/>
          <w:szCs w:val="22"/>
        </w:rPr>
        <w:t>575</w:t>
      </w:r>
      <w:r w:rsidRPr="00D165E9">
        <w:rPr>
          <w:sz w:val="24"/>
          <w:szCs w:val="22"/>
        </w:rPr>
        <w:t xml:space="preserve"> – </w:t>
      </w:r>
      <w:r w:rsidR="008E5AAF">
        <w:rPr>
          <w:sz w:val="24"/>
          <w:szCs w:val="22"/>
        </w:rPr>
        <w:t>4</w:t>
      </w:r>
      <w:r>
        <w:rPr>
          <w:sz w:val="24"/>
          <w:szCs w:val="22"/>
        </w:rPr>
        <w:t>,</w:t>
      </w:r>
      <w:r w:rsidR="008E5AAF">
        <w:rPr>
          <w:sz w:val="24"/>
          <w:szCs w:val="22"/>
        </w:rPr>
        <w:t>458</w:t>
      </w:r>
      <w:r w:rsidRPr="00D165E9">
        <w:rPr>
          <w:sz w:val="24"/>
          <w:szCs w:val="22"/>
        </w:rPr>
        <w:t xml:space="preserve"> = </w:t>
      </w:r>
      <w:r w:rsidRPr="00D41073">
        <w:rPr>
          <w:sz w:val="24"/>
          <w:szCs w:val="22"/>
        </w:rPr>
        <w:t>1,</w:t>
      </w:r>
      <w:r w:rsidR="008E5AAF">
        <w:rPr>
          <w:sz w:val="24"/>
          <w:szCs w:val="22"/>
        </w:rPr>
        <w:t>117</w:t>
      </w:r>
      <w:r>
        <w:rPr>
          <w:sz w:val="24"/>
          <w:szCs w:val="22"/>
        </w:rPr>
        <w:t xml:space="preserve"> мА.</w:t>
      </w:r>
    </w:p>
    <w:p w14:paraId="78CDE086" w14:textId="3B9C1355" w:rsidR="008E5AAF" w:rsidRDefault="008E5AAF" w:rsidP="008E5AAF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Преимущество второй схемы проявляется при малых сопротивлениях нагрузки. Чем меньше сопротивление нагрузки – тем больший ток протекает через нее. Схема стабилизатора напряжения на транзисторном балласте позволяет обеспечить гораздо больший ток нагрузки при сохранении стабилизированного напряжения.</w:t>
      </w:r>
    </w:p>
    <w:p w14:paraId="6D9E74F3" w14:textId="0C9B9C01" w:rsidR="008E5AAF" w:rsidRDefault="008E5AAF" w:rsidP="008E5AAF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Пусть, например,</w:t>
      </w:r>
      <w:r w:rsidR="000030D7">
        <w:rPr>
          <w:sz w:val="24"/>
          <w:szCs w:val="22"/>
        </w:rPr>
        <w:t xml:space="preserve"> сопротивление нагрузки равно 5</w:t>
      </w:r>
      <w:r>
        <w:rPr>
          <w:sz w:val="24"/>
          <w:szCs w:val="22"/>
        </w:rPr>
        <w:t>0</w:t>
      </w:r>
      <w:r w:rsidR="000030D7">
        <w:rPr>
          <w:sz w:val="24"/>
          <w:szCs w:val="22"/>
        </w:rPr>
        <w:t xml:space="preserve"> Ом. Результаты расчета по постоянному току двух схем представлены на рисунке 5.</w:t>
      </w:r>
    </w:p>
    <w:p w14:paraId="5877B2E0" w14:textId="548860DF" w:rsidR="008E5AAF" w:rsidRDefault="008E5AAF" w:rsidP="00D41073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а)</w:t>
      </w:r>
      <w:r>
        <w:rPr>
          <w:noProof/>
        </w:rPr>
        <w:drawing>
          <wp:inline distT="0" distB="0" distL="0" distR="0" wp14:anchorId="05B0D57D" wp14:editId="4DAB6B7F">
            <wp:extent cx="2160000" cy="1422669"/>
            <wp:effectExtent l="0" t="0" r="0" b="635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22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2"/>
        </w:rPr>
        <w:t xml:space="preserve">   б) </w:t>
      </w:r>
      <w:r>
        <w:rPr>
          <w:noProof/>
        </w:rPr>
        <w:drawing>
          <wp:inline distT="0" distB="0" distL="0" distR="0" wp14:anchorId="10B5E3C4" wp14:editId="08CF2C81">
            <wp:extent cx="2520000" cy="1314689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1314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93ACF" w14:textId="0C2384ED" w:rsidR="008E5AAF" w:rsidRPr="00D41073" w:rsidRDefault="008E5AAF" w:rsidP="000030D7">
      <w:pPr>
        <w:spacing w:line="276" w:lineRule="auto"/>
        <w:jc w:val="center"/>
        <w:rPr>
          <w:sz w:val="24"/>
          <w:szCs w:val="22"/>
        </w:rPr>
      </w:pPr>
      <w:r>
        <w:rPr>
          <w:sz w:val="24"/>
          <w:szCs w:val="22"/>
        </w:rPr>
        <w:lastRenderedPageBreak/>
        <w:t>Рисунок 5 – Результаты расчета по постоянному току</w:t>
      </w:r>
      <w:r w:rsidR="000030D7">
        <w:rPr>
          <w:sz w:val="24"/>
          <w:szCs w:val="22"/>
        </w:rPr>
        <w:t xml:space="preserve"> при сопротивлении нагрузки 50 Ом</w:t>
      </w:r>
      <w:r>
        <w:rPr>
          <w:sz w:val="24"/>
          <w:szCs w:val="22"/>
        </w:rPr>
        <w:t xml:space="preserve">: а) </w:t>
      </w:r>
      <w:r w:rsidR="000030D7">
        <w:rPr>
          <w:sz w:val="24"/>
          <w:szCs w:val="22"/>
        </w:rPr>
        <w:t>с</w:t>
      </w:r>
      <w:r w:rsidR="000030D7" w:rsidRPr="0050781D">
        <w:rPr>
          <w:noProof/>
          <w:sz w:val="24"/>
        </w:rPr>
        <w:t>хем</w:t>
      </w:r>
      <w:r w:rsidR="000030D7">
        <w:rPr>
          <w:noProof/>
          <w:sz w:val="24"/>
        </w:rPr>
        <w:t>а</w:t>
      </w:r>
      <w:r w:rsidR="000030D7" w:rsidRPr="0050781D">
        <w:rPr>
          <w:noProof/>
          <w:sz w:val="24"/>
        </w:rPr>
        <w:t xml:space="preserve"> параметрического регулятора напряжения</w:t>
      </w:r>
      <w:r w:rsidR="000030D7">
        <w:rPr>
          <w:noProof/>
          <w:sz w:val="24"/>
        </w:rPr>
        <w:t>; б) с</w:t>
      </w:r>
      <w:r w:rsidR="000030D7" w:rsidRPr="0050781D">
        <w:rPr>
          <w:noProof/>
          <w:sz w:val="24"/>
        </w:rPr>
        <w:t>хем</w:t>
      </w:r>
      <w:r w:rsidR="000030D7">
        <w:rPr>
          <w:noProof/>
          <w:sz w:val="24"/>
        </w:rPr>
        <w:t>а</w:t>
      </w:r>
      <w:r w:rsidR="000030D7" w:rsidRPr="0050781D">
        <w:rPr>
          <w:noProof/>
          <w:sz w:val="24"/>
        </w:rPr>
        <w:t xml:space="preserve"> </w:t>
      </w:r>
      <w:r w:rsidR="000030D7">
        <w:rPr>
          <w:sz w:val="24"/>
        </w:rPr>
        <w:t>с</w:t>
      </w:r>
      <w:r w:rsidR="000030D7" w:rsidRPr="00645997">
        <w:rPr>
          <w:sz w:val="24"/>
        </w:rPr>
        <w:t>табилизатор</w:t>
      </w:r>
      <w:r w:rsidR="000030D7">
        <w:rPr>
          <w:sz w:val="24"/>
        </w:rPr>
        <w:t>а</w:t>
      </w:r>
      <w:r w:rsidR="000030D7" w:rsidRPr="00645997">
        <w:rPr>
          <w:sz w:val="24"/>
        </w:rPr>
        <w:t xml:space="preserve"> напряжения на транзисторном балласте</w:t>
      </w:r>
      <w:r w:rsidR="000030D7">
        <w:rPr>
          <w:sz w:val="24"/>
        </w:rPr>
        <w:t>.</w:t>
      </w:r>
    </w:p>
    <w:p w14:paraId="0ADA8DE3" w14:textId="6F58F620" w:rsidR="000030D7" w:rsidRDefault="000030D7" w:rsidP="002C687C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Из рисунка 5 видно, что при изменении нагрузки с 1000 Ом, до 50 Ом напряжение на нагрузки в схеме параметрического регулятора изменилось с 5,1 </w:t>
      </w:r>
      <w:proofErr w:type="gramStart"/>
      <w:r>
        <w:rPr>
          <w:sz w:val="24"/>
          <w:szCs w:val="22"/>
        </w:rPr>
        <w:t>В</w:t>
      </w:r>
      <w:proofErr w:type="gramEnd"/>
      <w:r>
        <w:rPr>
          <w:sz w:val="24"/>
          <w:szCs w:val="22"/>
        </w:rPr>
        <w:t xml:space="preserve"> до 3,494 В (на 31,5%). А в схеме стабилизатора напряжения на транзисторном балласте – с 4,458 до 4,223 (на 5,3%).</w:t>
      </w:r>
    </w:p>
    <w:p w14:paraId="42E723C2" w14:textId="488FD5FC" w:rsidR="000030D7" w:rsidRDefault="000030D7" w:rsidP="002C687C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Таким образом, схема стабилизатора напряжения на транзисторном балласте лучше работает при меньших сопротивлениях нагрузки.</w:t>
      </w:r>
    </w:p>
    <w:p w14:paraId="5110FADD" w14:textId="77777777" w:rsidR="000030D7" w:rsidRDefault="000030D7" w:rsidP="002C687C">
      <w:pPr>
        <w:spacing w:line="276" w:lineRule="auto"/>
        <w:rPr>
          <w:sz w:val="24"/>
          <w:szCs w:val="22"/>
        </w:rPr>
      </w:pPr>
    </w:p>
    <w:p w14:paraId="502185D2" w14:textId="7E429FE9" w:rsidR="000030D7" w:rsidRPr="00565E9A" w:rsidRDefault="000030D7" w:rsidP="00565E9A">
      <w:pPr>
        <w:pStyle w:val="2"/>
        <w:numPr>
          <w:ilvl w:val="0"/>
          <w:numId w:val="23"/>
        </w:numPr>
        <w:spacing w:line="276" w:lineRule="auto"/>
        <w:rPr>
          <w:sz w:val="24"/>
          <w:szCs w:val="24"/>
          <w:lang w:val="ru-RU"/>
        </w:rPr>
      </w:pPr>
      <w:bookmarkStart w:id="11" w:name="_Toc130547249"/>
      <w:r w:rsidRPr="00565E9A">
        <w:rPr>
          <w:sz w:val="24"/>
          <w:szCs w:val="24"/>
          <w:lang w:val="ru-RU"/>
        </w:rPr>
        <w:t>Стабилизатор тока с стабилизацией потенциала базы с помощью стабилитрона.</w:t>
      </w:r>
      <w:bookmarkEnd w:id="11"/>
    </w:p>
    <w:p w14:paraId="6B0CA69F" w14:textId="7747A9D6" w:rsidR="003E2A7C" w:rsidRDefault="003E2A7C" w:rsidP="003E2A7C">
      <w:pPr>
        <w:spacing w:line="276" w:lineRule="auto"/>
        <w:rPr>
          <w:sz w:val="24"/>
        </w:rPr>
      </w:pPr>
      <w:r>
        <w:rPr>
          <w:sz w:val="24"/>
        </w:rPr>
        <w:t>В схеме</w:t>
      </w:r>
      <w:r w:rsidR="00B715CC" w:rsidRPr="00B715CC">
        <w:rPr>
          <w:sz w:val="24"/>
        </w:rPr>
        <w:t xml:space="preserve"> </w:t>
      </w:r>
      <w:r w:rsidR="00B715CC">
        <w:rPr>
          <w:sz w:val="24"/>
        </w:rPr>
        <w:t>стабилизатора тока с стабилизацией потенциала базы</w:t>
      </w:r>
      <w:r>
        <w:rPr>
          <w:sz w:val="24"/>
        </w:rPr>
        <w:t xml:space="preserve"> в качестве нагрузки используется желтый светодиод. При протекании тока 15мА на светодиоде будет падать напряжение </w:t>
      </w:r>
      <w:proofErr w:type="gramStart"/>
      <w:r>
        <w:rPr>
          <w:sz w:val="24"/>
        </w:rPr>
        <w:t>2В</w:t>
      </w:r>
      <w:proofErr w:type="gramEnd"/>
      <w:r>
        <w:rPr>
          <w:sz w:val="24"/>
        </w:rPr>
        <w:t xml:space="preserve"> и он «загорится». Используемый в данном варианте работы стабилитрон имеет напряжение стабилизации 5,1В, которое в данной схеме является потенциалом базы. Для нормальной работы транзистора необходимо, чтобы потенциал коллектора был больше потенциала базы, т.е. </w:t>
      </w:r>
      <w:r w:rsidRPr="003E2A7C">
        <w:rPr>
          <w:sz w:val="24"/>
        </w:rPr>
        <w:t>&gt;</w:t>
      </w:r>
      <w:r>
        <w:rPr>
          <w:sz w:val="24"/>
        </w:rPr>
        <w:t>5,1В.</w:t>
      </w:r>
      <w:r w:rsidR="00B715CC">
        <w:rPr>
          <w:sz w:val="24"/>
        </w:rPr>
        <w:t xml:space="preserve"> Между потенциалом коллектора и напряжением питания должно быть больше 2В, иначе светодиод работать не будет. Поэтому напряжение питания </w:t>
      </w:r>
      <w:proofErr w:type="spellStart"/>
      <w:r w:rsidR="00B715CC">
        <w:rPr>
          <w:sz w:val="24"/>
          <w:lang w:val="en-US"/>
        </w:rPr>
        <w:t>Umin</w:t>
      </w:r>
      <w:proofErr w:type="spellEnd"/>
      <w:r w:rsidR="00B715CC">
        <w:rPr>
          <w:sz w:val="24"/>
        </w:rPr>
        <w:t xml:space="preserve"> в данной схеме не подходит. Возьмем напряжение </w:t>
      </w:r>
      <w:proofErr w:type="spellStart"/>
      <w:r w:rsidR="00B715CC">
        <w:rPr>
          <w:sz w:val="24"/>
          <w:lang w:val="en-US"/>
        </w:rPr>
        <w:t>Umax</w:t>
      </w:r>
      <w:proofErr w:type="spellEnd"/>
      <w:r w:rsidR="00B715CC" w:rsidRPr="00B715CC">
        <w:rPr>
          <w:sz w:val="24"/>
        </w:rPr>
        <w:t>.</w:t>
      </w:r>
    </w:p>
    <w:p w14:paraId="472C76E1" w14:textId="75FD7A15" w:rsidR="00B715CC" w:rsidRDefault="00B715CC" w:rsidP="00B715CC">
      <w:pPr>
        <w:spacing w:line="276" w:lineRule="auto"/>
        <w:rPr>
          <w:sz w:val="24"/>
          <w:szCs w:val="22"/>
        </w:rPr>
      </w:pPr>
      <w:r>
        <w:rPr>
          <w:sz w:val="24"/>
        </w:rPr>
        <w:t xml:space="preserve">Рассчитаем сопротивление </w:t>
      </w:r>
      <w:r>
        <w:rPr>
          <w:sz w:val="24"/>
          <w:lang w:val="en-US"/>
        </w:rPr>
        <w:t>RD</w:t>
      </w:r>
      <w:r w:rsidRPr="00B715CC">
        <w:rPr>
          <w:sz w:val="24"/>
        </w:rPr>
        <w:t xml:space="preserve"> </w:t>
      </w:r>
      <w:r>
        <w:rPr>
          <w:sz w:val="24"/>
        </w:rPr>
        <w:t xml:space="preserve">для напряжения стабилизации </w:t>
      </w:r>
      <w:proofErr w:type="spellStart"/>
      <w:r>
        <w:rPr>
          <w:sz w:val="24"/>
          <w:szCs w:val="22"/>
          <w:lang w:val="en-US"/>
        </w:rPr>
        <w:t>Uz</w:t>
      </w:r>
      <w:proofErr w:type="spellEnd"/>
      <w:r>
        <w:rPr>
          <w:sz w:val="24"/>
          <w:szCs w:val="22"/>
        </w:rPr>
        <w:t> </w:t>
      </w:r>
      <w:r>
        <w:rPr>
          <w:sz w:val="24"/>
        </w:rPr>
        <w:t xml:space="preserve">= 5,1В и тока стабилизации </w:t>
      </w:r>
      <w:proofErr w:type="spellStart"/>
      <w:r>
        <w:rPr>
          <w:sz w:val="24"/>
          <w:szCs w:val="22"/>
          <w:lang w:val="en-US"/>
        </w:rPr>
        <w:t>Iz</w:t>
      </w:r>
      <w:proofErr w:type="spellEnd"/>
      <w:r w:rsidRPr="00B715CC">
        <w:rPr>
          <w:sz w:val="24"/>
          <w:szCs w:val="22"/>
        </w:rPr>
        <w:t xml:space="preserve"> = 20</w:t>
      </w:r>
      <w:r>
        <w:rPr>
          <w:sz w:val="24"/>
          <w:szCs w:val="22"/>
          <w:lang w:val="en-US"/>
        </w:rPr>
        <w:t>mA</w:t>
      </w:r>
      <w:r w:rsidRPr="00B715CC">
        <w:rPr>
          <w:sz w:val="24"/>
          <w:szCs w:val="22"/>
        </w:rPr>
        <w:t>:</w:t>
      </w:r>
    </w:p>
    <w:p w14:paraId="221CE4B1" w14:textId="43E849A8" w:rsidR="00B715CC" w:rsidRPr="00B715CC" w:rsidRDefault="00B715CC" w:rsidP="00B715CC">
      <w:pPr>
        <w:spacing w:line="276" w:lineRule="auto"/>
        <w:rPr>
          <w:sz w:val="24"/>
          <w:szCs w:val="22"/>
        </w:rPr>
      </w:pPr>
      <m:oMathPara>
        <m:oMath>
          <m:r>
            <w:rPr>
              <w:rFonts w:ascii="Cambria Math" w:hAnsi="Cambria Math"/>
              <w:sz w:val="24"/>
              <w:szCs w:val="22"/>
              <w:lang w:val="en-US"/>
            </w:rPr>
            <m:t>RD</m:t>
          </m:r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Umax-Uz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Iz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4,9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0,02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=245 Ом.</m:t>
          </m:r>
        </m:oMath>
      </m:oMathPara>
    </w:p>
    <w:p w14:paraId="415E8DE5" w14:textId="40891368" w:rsidR="00B715CC" w:rsidRDefault="00B715CC" w:rsidP="00B715CC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 xml:space="preserve">Из результатов моделирования схемы на рисунке </w:t>
      </w:r>
      <w:proofErr w:type="gramStart"/>
      <w:r>
        <w:rPr>
          <w:sz w:val="24"/>
          <w:szCs w:val="22"/>
        </w:rPr>
        <w:t>4,б</w:t>
      </w:r>
      <w:proofErr w:type="gramEnd"/>
      <w:r>
        <w:rPr>
          <w:sz w:val="24"/>
          <w:szCs w:val="22"/>
        </w:rPr>
        <w:t xml:space="preserve"> видно, что</w:t>
      </w:r>
      <w:r w:rsidR="00633CA5">
        <w:rPr>
          <w:sz w:val="24"/>
          <w:szCs w:val="22"/>
        </w:rPr>
        <w:t xml:space="preserve"> у транзистора </w:t>
      </w:r>
      <w:r w:rsidR="00633CA5">
        <w:rPr>
          <w:sz w:val="24"/>
          <w:szCs w:val="22"/>
          <w:lang w:val="en-US"/>
        </w:rPr>
        <w:t>BC</w:t>
      </w:r>
      <w:r w:rsidR="00633CA5" w:rsidRPr="00633CA5">
        <w:rPr>
          <w:sz w:val="24"/>
          <w:szCs w:val="22"/>
        </w:rPr>
        <w:t>108</w:t>
      </w:r>
      <w:r w:rsidR="00633CA5">
        <w:rPr>
          <w:sz w:val="24"/>
          <w:szCs w:val="22"/>
          <w:lang w:val="en-US"/>
        </w:rPr>
        <w:t>A</w:t>
      </w:r>
      <w:r>
        <w:rPr>
          <w:sz w:val="24"/>
          <w:szCs w:val="22"/>
        </w:rPr>
        <w:t xml:space="preserve"> напряжение </w:t>
      </w:r>
      <w:r>
        <w:rPr>
          <w:sz w:val="24"/>
          <w:szCs w:val="22"/>
          <w:lang w:val="en-US"/>
        </w:rPr>
        <w:t>Ube</w:t>
      </w:r>
      <w:r w:rsidR="00633CA5">
        <w:rPr>
          <w:sz w:val="24"/>
          <w:szCs w:val="22"/>
        </w:rPr>
        <w:t xml:space="preserve"> = 0,648 В при токе коллектора </w:t>
      </w:r>
      <w:r w:rsidR="00633CA5">
        <w:rPr>
          <w:sz w:val="24"/>
          <w:szCs w:val="22"/>
          <w:lang w:val="en-US"/>
        </w:rPr>
        <w:t>I</w:t>
      </w:r>
      <w:r w:rsidR="00633CA5">
        <w:rPr>
          <w:sz w:val="24"/>
          <w:szCs w:val="22"/>
        </w:rPr>
        <w:t xml:space="preserve">к = 5,545 мА. Нам нужно обеспечить ток коллектора 15 мА, следовательно, можно предположить, что напряжение база-эмиттер будет меньше, возьмем для расчетов </w:t>
      </w:r>
      <w:r w:rsidR="00633CA5">
        <w:rPr>
          <w:sz w:val="24"/>
          <w:szCs w:val="22"/>
          <w:lang w:val="en-US"/>
        </w:rPr>
        <w:t>Ube</w:t>
      </w:r>
      <w:r w:rsidR="00633CA5" w:rsidRPr="00633CA5">
        <w:rPr>
          <w:sz w:val="24"/>
          <w:szCs w:val="22"/>
        </w:rPr>
        <w:t xml:space="preserve"> = 0</w:t>
      </w:r>
      <w:r w:rsidR="00633CA5">
        <w:rPr>
          <w:sz w:val="24"/>
          <w:szCs w:val="22"/>
        </w:rPr>
        <w:t>,</w:t>
      </w:r>
      <w:r w:rsidR="00633CA5" w:rsidRPr="00633CA5">
        <w:rPr>
          <w:sz w:val="24"/>
          <w:szCs w:val="22"/>
        </w:rPr>
        <w:t>6</w:t>
      </w:r>
      <w:r w:rsidR="00633CA5">
        <w:rPr>
          <w:sz w:val="24"/>
          <w:szCs w:val="22"/>
        </w:rPr>
        <w:t xml:space="preserve">В. Определим сопротивление </w:t>
      </w:r>
      <w:r w:rsidR="00633CA5">
        <w:rPr>
          <w:sz w:val="24"/>
          <w:szCs w:val="22"/>
          <w:lang w:val="en-US"/>
        </w:rPr>
        <w:t>Re</w:t>
      </w:r>
      <w:r w:rsidR="00633CA5" w:rsidRPr="00633CA5">
        <w:rPr>
          <w:sz w:val="24"/>
          <w:szCs w:val="22"/>
        </w:rPr>
        <w:t xml:space="preserve"> </w:t>
      </w:r>
      <w:r w:rsidR="00633CA5">
        <w:rPr>
          <w:sz w:val="24"/>
          <w:szCs w:val="22"/>
        </w:rPr>
        <w:t>для тока 16мА (возьмем с небольшим запасом):</w:t>
      </w:r>
    </w:p>
    <w:p w14:paraId="65BA5F63" w14:textId="0DC14105" w:rsidR="00633CA5" w:rsidRPr="00633CA5" w:rsidRDefault="00633CA5" w:rsidP="00B715CC">
      <w:pPr>
        <w:spacing w:line="276" w:lineRule="auto"/>
        <w:rPr>
          <w:sz w:val="24"/>
          <w:szCs w:val="22"/>
        </w:rPr>
      </w:pPr>
      <m:oMathPara>
        <m:oMath>
          <m:r>
            <w:rPr>
              <w:rFonts w:ascii="Cambria Math" w:hAnsi="Cambria Math"/>
              <w:sz w:val="24"/>
              <w:szCs w:val="22"/>
              <w:lang w:val="en-US"/>
            </w:rPr>
            <m:t>Re</m:t>
          </m:r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U</m:t>
              </m:r>
              <m:r>
                <w:rPr>
                  <w:rFonts w:ascii="Cambria Math" w:hAnsi="Cambria Math"/>
                  <w:sz w:val="24"/>
                  <w:szCs w:val="22"/>
                </w:rPr>
                <m:t>b</m:t>
              </m:r>
              <m:r>
                <w:rPr>
                  <w:rFonts w:ascii="Cambria Math" w:hAnsi="Cambria Math"/>
                  <w:sz w:val="24"/>
                  <w:szCs w:val="22"/>
                </w:rPr>
                <m:t>-U</m:t>
              </m:r>
              <m:r>
                <w:rPr>
                  <w:rFonts w:ascii="Cambria Math" w:hAnsi="Cambria Math"/>
                  <w:sz w:val="24"/>
                  <w:szCs w:val="22"/>
                </w:rPr>
                <m:t>be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I</m:t>
              </m:r>
              <m:r>
                <w:rPr>
                  <w:rFonts w:ascii="Cambria Math" w:hAnsi="Cambria Math"/>
                  <w:sz w:val="24"/>
                  <w:szCs w:val="22"/>
                </w:rPr>
                <m:t>e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U</m:t>
              </m:r>
              <m:r>
                <w:rPr>
                  <w:rFonts w:ascii="Cambria Math" w:hAnsi="Cambria Math"/>
                  <w:sz w:val="24"/>
                  <w:szCs w:val="22"/>
                </w:rPr>
                <m:t>z</m:t>
              </m:r>
              <m:r>
                <w:rPr>
                  <w:rFonts w:ascii="Cambria Math" w:hAnsi="Cambria Math"/>
                  <w:sz w:val="24"/>
                  <w:szCs w:val="22"/>
                </w:rPr>
                <m:t>-Ube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I</m:t>
              </m:r>
              <m:r>
                <w:rPr>
                  <w:rFonts w:ascii="Cambria Math" w:hAnsi="Cambria Math"/>
                  <w:sz w:val="24"/>
                  <w:szCs w:val="22"/>
                </w:rPr>
                <m:t>c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4"/>
                  <w:szCs w:val="22"/>
                </w:rPr>
              </m:ctrlPr>
            </m:fPr>
            <m:num>
              <m:r>
                <w:rPr>
                  <w:rFonts w:ascii="Cambria Math" w:hAnsi="Cambria Math"/>
                  <w:sz w:val="24"/>
                  <w:szCs w:val="22"/>
                </w:rPr>
                <m:t>5,1</m:t>
              </m:r>
              <m:r>
                <w:rPr>
                  <w:rFonts w:ascii="Cambria Math" w:hAnsi="Cambria Math"/>
                  <w:sz w:val="24"/>
                  <w:szCs w:val="22"/>
                </w:rPr>
                <m:t>-</m:t>
              </m:r>
              <m:r>
                <w:rPr>
                  <w:rFonts w:ascii="Cambria Math" w:hAnsi="Cambria Math"/>
                  <w:sz w:val="24"/>
                  <w:szCs w:val="22"/>
                </w:rPr>
                <m:t>0,6</m:t>
              </m:r>
            </m:num>
            <m:den>
              <m:r>
                <w:rPr>
                  <w:rFonts w:ascii="Cambria Math" w:hAnsi="Cambria Math"/>
                  <w:sz w:val="24"/>
                  <w:szCs w:val="22"/>
                </w:rPr>
                <m:t>0,016</m:t>
              </m:r>
            </m:den>
          </m:f>
          <m:r>
            <w:rPr>
              <w:rFonts w:ascii="Cambria Math" w:hAnsi="Cambria Math"/>
              <w:sz w:val="24"/>
              <w:szCs w:val="22"/>
            </w:rPr>
            <m:t>=281,25≈280</m:t>
          </m:r>
          <m:r>
            <w:rPr>
              <w:rFonts w:ascii="Cambria Math" w:hAnsi="Cambria Math"/>
              <w:sz w:val="24"/>
              <w:szCs w:val="22"/>
            </w:rPr>
            <m:t xml:space="preserve"> Ом.</m:t>
          </m:r>
        </m:oMath>
      </m:oMathPara>
    </w:p>
    <w:p w14:paraId="167FA906" w14:textId="77777777" w:rsidR="00633CA5" w:rsidRPr="00633CA5" w:rsidRDefault="00633CA5" w:rsidP="00B715CC">
      <w:pPr>
        <w:spacing w:line="276" w:lineRule="auto"/>
        <w:rPr>
          <w:sz w:val="24"/>
          <w:szCs w:val="22"/>
        </w:rPr>
      </w:pPr>
    </w:p>
    <w:p w14:paraId="766909E1" w14:textId="250ED141" w:rsidR="00B715CC" w:rsidRPr="007F78E3" w:rsidRDefault="00B715CC" w:rsidP="00B715CC">
      <w:pPr>
        <w:spacing w:line="276" w:lineRule="auto"/>
        <w:rPr>
          <w:sz w:val="24"/>
        </w:rPr>
      </w:pPr>
      <w:r>
        <w:rPr>
          <w:sz w:val="24"/>
        </w:rPr>
        <w:t xml:space="preserve">Схема стабилизатора тока с стабилизацией потенциала базы в </w:t>
      </w:r>
      <w:r>
        <w:rPr>
          <w:sz w:val="24"/>
          <w:lang w:val="en-US"/>
        </w:rPr>
        <w:t>Microcap</w:t>
      </w:r>
      <w:r w:rsidRPr="00B715CC">
        <w:rPr>
          <w:sz w:val="24"/>
        </w:rPr>
        <w:t xml:space="preserve"> 12</w:t>
      </w:r>
      <w:r w:rsidR="007F78E3" w:rsidRPr="007F78E3">
        <w:rPr>
          <w:sz w:val="24"/>
        </w:rPr>
        <w:t xml:space="preserve"> </w:t>
      </w:r>
      <w:r w:rsidR="007F78E3">
        <w:rPr>
          <w:sz w:val="24"/>
        </w:rPr>
        <w:t xml:space="preserve">с результатом расчета по постоянному току представлена на рисунке </w:t>
      </w:r>
      <w:proofErr w:type="gramStart"/>
      <w:r w:rsidR="007F78E3">
        <w:rPr>
          <w:sz w:val="24"/>
        </w:rPr>
        <w:t>6,а.</w:t>
      </w:r>
      <w:proofErr w:type="gramEnd"/>
    </w:p>
    <w:p w14:paraId="26005968" w14:textId="48667C6A" w:rsidR="007F78E3" w:rsidRPr="00910F17" w:rsidRDefault="007F78E3" w:rsidP="007F78E3">
      <w:pPr>
        <w:spacing w:line="276" w:lineRule="auto"/>
        <w:jc w:val="center"/>
        <w:rPr>
          <w:sz w:val="22"/>
        </w:rPr>
      </w:pPr>
      <w:r w:rsidRPr="00910F17">
        <w:rPr>
          <w:noProof/>
          <w:sz w:val="24"/>
        </w:rPr>
        <w:t>а)</w:t>
      </w:r>
      <w:r w:rsidRPr="00910F17">
        <w:rPr>
          <w:noProof/>
          <w:sz w:val="24"/>
        </w:rPr>
        <w:drawing>
          <wp:inline distT="0" distB="0" distL="0" distR="0" wp14:anchorId="2B20F73D" wp14:editId="3FDE3A1C">
            <wp:extent cx="2160000" cy="1726875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72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10F17">
        <w:rPr>
          <w:noProof/>
          <w:sz w:val="24"/>
        </w:rPr>
        <w:t xml:space="preserve"> </w:t>
      </w:r>
      <w:r w:rsidR="00910F17" w:rsidRPr="00910F17">
        <w:rPr>
          <w:noProof/>
          <w:sz w:val="24"/>
        </w:rPr>
        <w:tab/>
      </w:r>
      <w:r w:rsidRPr="00910F17">
        <w:rPr>
          <w:noProof/>
          <w:sz w:val="24"/>
        </w:rPr>
        <w:t>б)</w:t>
      </w:r>
      <w:r w:rsidRPr="00910F17">
        <w:rPr>
          <w:noProof/>
          <w:sz w:val="24"/>
        </w:rPr>
        <w:drawing>
          <wp:inline distT="0" distB="0" distL="0" distR="0" wp14:anchorId="187579E3" wp14:editId="1530FD7A">
            <wp:extent cx="2160000" cy="1782295"/>
            <wp:effectExtent l="0" t="0" r="0" b="889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782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9384CF" w14:textId="3D11C390" w:rsidR="007F78E3" w:rsidRPr="00910F17" w:rsidRDefault="007F78E3" w:rsidP="007F78E3">
      <w:pPr>
        <w:spacing w:line="276" w:lineRule="auto"/>
        <w:jc w:val="center"/>
        <w:rPr>
          <w:sz w:val="24"/>
        </w:rPr>
      </w:pPr>
      <w:r>
        <w:rPr>
          <w:sz w:val="24"/>
        </w:rPr>
        <w:t xml:space="preserve">Рисунок 6 – </w:t>
      </w:r>
      <w:r>
        <w:rPr>
          <w:sz w:val="24"/>
          <w:szCs w:val="22"/>
        </w:rPr>
        <w:t xml:space="preserve">Результаты расчета по постоянному току </w:t>
      </w:r>
      <w:r>
        <w:rPr>
          <w:sz w:val="24"/>
          <w:szCs w:val="22"/>
        </w:rPr>
        <w:t>с</w:t>
      </w:r>
      <w:r>
        <w:rPr>
          <w:sz w:val="24"/>
        </w:rPr>
        <w:t>хем</w:t>
      </w:r>
      <w:r>
        <w:rPr>
          <w:sz w:val="24"/>
        </w:rPr>
        <w:t>ы</w:t>
      </w:r>
      <w:r>
        <w:rPr>
          <w:sz w:val="24"/>
        </w:rPr>
        <w:t xml:space="preserve"> стабилизатора тока с стабилизацией потенциала </w:t>
      </w:r>
      <w:proofErr w:type="gramStart"/>
      <w:r>
        <w:rPr>
          <w:sz w:val="24"/>
        </w:rPr>
        <w:t>базы</w:t>
      </w:r>
      <w:proofErr w:type="gramEnd"/>
      <w:r>
        <w:rPr>
          <w:sz w:val="24"/>
        </w:rPr>
        <w:t xml:space="preserve"> а) при напряжении питания </w:t>
      </w:r>
      <w:proofErr w:type="spellStart"/>
      <w:r>
        <w:rPr>
          <w:sz w:val="24"/>
          <w:lang w:val="en-US"/>
        </w:rPr>
        <w:t>Umax</w:t>
      </w:r>
      <w:proofErr w:type="spellEnd"/>
      <w:r w:rsidR="00910F17">
        <w:rPr>
          <w:sz w:val="24"/>
        </w:rPr>
        <w:t>;</w:t>
      </w:r>
      <w:r>
        <w:rPr>
          <w:sz w:val="24"/>
        </w:rPr>
        <w:t xml:space="preserve"> б) при </w:t>
      </w:r>
      <w:r w:rsidR="00910F17">
        <w:rPr>
          <w:sz w:val="24"/>
        </w:rPr>
        <w:t>напряжении</w:t>
      </w:r>
      <w:r>
        <w:rPr>
          <w:sz w:val="24"/>
        </w:rPr>
        <w:t xml:space="preserve"> питания 2*</w:t>
      </w:r>
      <w:proofErr w:type="spellStart"/>
      <w:r>
        <w:rPr>
          <w:sz w:val="24"/>
          <w:lang w:val="en-US"/>
        </w:rPr>
        <w:t>Umax</w:t>
      </w:r>
      <w:proofErr w:type="spellEnd"/>
      <w:r w:rsidR="00910F17">
        <w:rPr>
          <w:sz w:val="24"/>
        </w:rPr>
        <w:t>.</w:t>
      </w:r>
    </w:p>
    <w:p w14:paraId="41C3AD4E" w14:textId="77777777" w:rsidR="007F78E3" w:rsidRPr="007F78E3" w:rsidRDefault="007F78E3" w:rsidP="007F78E3">
      <w:pPr>
        <w:spacing w:line="276" w:lineRule="auto"/>
        <w:jc w:val="center"/>
        <w:rPr>
          <w:sz w:val="24"/>
        </w:rPr>
      </w:pPr>
    </w:p>
    <w:p w14:paraId="66A70376" w14:textId="7721184C" w:rsidR="003E2A7C" w:rsidRPr="007F78E3" w:rsidRDefault="007F78E3" w:rsidP="003E2A7C">
      <w:pPr>
        <w:spacing w:line="276" w:lineRule="auto"/>
        <w:rPr>
          <w:sz w:val="24"/>
        </w:rPr>
      </w:pPr>
      <w:r>
        <w:rPr>
          <w:sz w:val="24"/>
        </w:rPr>
        <w:t xml:space="preserve">Увеличим напряжение питания до значения </w:t>
      </w:r>
      <w:r w:rsidRPr="007F78E3">
        <w:rPr>
          <w:sz w:val="24"/>
        </w:rPr>
        <w:t>2*</w:t>
      </w:r>
      <w:proofErr w:type="spellStart"/>
      <w:r>
        <w:rPr>
          <w:sz w:val="24"/>
          <w:lang w:val="en-US"/>
        </w:rPr>
        <w:t>Umax</w:t>
      </w:r>
      <w:proofErr w:type="spellEnd"/>
      <w:r w:rsidRPr="007F78E3">
        <w:rPr>
          <w:sz w:val="24"/>
        </w:rPr>
        <w:t xml:space="preserve"> </w:t>
      </w:r>
      <w:r>
        <w:rPr>
          <w:sz w:val="24"/>
        </w:rPr>
        <w:t xml:space="preserve">и произведем снова расчет по постоянному току в </w:t>
      </w:r>
      <w:r>
        <w:rPr>
          <w:sz w:val="24"/>
          <w:lang w:val="en-US"/>
        </w:rPr>
        <w:t>Microcap</w:t>
      </w:r>
      <w:r w:rsidRPr="007F78E3">
        <w:rPr>
          <w:sz w:val="24"/>
        </w:rPr>
        <w:t xml:space="preserve"> 12. </w:t>
      </w:r>
      <w:r>
        <w:rPr>
          <w:sz w:val="24"/>
        </w:rPr>
        <w:t xml:space="preserve">Результаты расчета схемы представлены на рисунке </w:t>
      </w:r>
      <w:proofErr w:type="gramStart"/>
      <w:r>
        <w:rPr>
          <w:sz w:val="24"/>
        </w:rPr>
        <w:t>6,б.</w:t>
      </w:r>
      <w:proofErr w:type="gramEnd"/>
    </w:p>
    <w:p w14:paraId="3D6859B0" w14:textId="34A56EA7" w:rsidR="00910F17" w:rsidRDefault="00910F17" w:rsidP="00910F17">
      <w:pPr>
        <w:spacing w:line="276" w:lineRule="auto"/>
        <w:rPr>
          <w:sz w:val="24"/>
          <w:szCs w:val="22"/>
        </w:rPr>
      </w:pPr>
      <w:bookmarkStart w:id="12" w:name="_Toc97762296"/>
      <w:r w:rsidRPr="0050781D">
        <w:rPr>
          <w:sz w:val="24"/>
          <w:szCs w:val="22"/>
        </w:rPr>
        <w:t>На</w:t>
      </w:r>
      <w:r>
        <w:rPr>
          <w:sz w:val="24"/>
          <w:szCs w:val="22"/>
        </w:rPr>
        <w:t xml:space="preserve"> рисунке </w:t>
      </w:r>
      <w:proofErr w:type="gramStart"/>
      <w:r>
        <w:rPr>
          <w:sz w:val="24"/>
          <w:szCs w:val="22"/>
        </w:rPr>
        <w:t>6</w:t>
      </w:r>
      <w:r>
        <w:rPr>
          <w:sz w:val="24"/>
          <w:szCs w:val="22"/>
        </w:rPr>
        <w:t>,б</w:t>
      </w:r>
      <w:proofErr w:type="gramEnd"/>
      <w:r>
        <w:rPr>
          <w:sz w:val="24"/>
          <w:szCs w:val="22"/>
        </w:rPr>
        <w:t xml:space="preserve"> напряжение питания увеличено до значения </w:t>
      </w:r>
      <w:r>
        <w:rPr>
          <w:sz w:val="24"/>
          <w:szCs w:val="22"/>
        </w:rPr>
        <w:t>2*</w:t>
      </w:r>
      <w:proofErr w:type="spellStart"/>
      <w:r>
        <w:rPr>
          <w:sz w:val="24"/>
          <w:szCs w:val="22"/>
          <w:lang w:val="en-US"/>
        </w:rPr>
        <w:t>Umax</w:t>
      </w:r>
      <w:proofErr w:type="spellEnd"/>
      <w:r w:rsidRPr="0050781D">
        <w:rPr>
          <w:sz w:val="24"/>
          <w:szCs w:val="22"/>
        </w:rPr>
        <w:t xml:space="preserve"> </w:t>
      </w:r>
      <w:r>
        <w:rPr>
          <w:sz w:val="24"/>
          <w:szCs w:val="22"/>
        </w:rPr>
        <w:t xml:space="preserve">и составляет </w:t>
      </w:r>
      <w:r>
        <w:rPr>
          <w:sz w:val="24"/>
          <w:szCs w:val="22"/>
        </w:rPr>
        <w:t>2</w:t>
      </w:r>
      <w:r>
        <w:rPr>
          <w:sz w:val="24"/>
          <w:szCs w:val="22"/>
        </w:rPr>
        <w:t>0 В</w:t>
      </w:r>
      <w:r w:rsidRPr="00D41073">
        <w:rPr>
          <w:sz w:val="24"/>
          <w:szCs w:val="22"/>
        </w:rPr>
        <w:t xml:space="preserve"> (</w:t>
      </w:r>
      <w:r>
        <w:rPr>
          <w:sz w:val="24"/>
          <w:szCs w:val="22"/>
        </w:rPr>
        <w:t xml:space="preserve">увеличилось на </w:t>
      </w:r>
      <w:r>
        <w:rPr>
          <w:sz w:val="24"/>
          <w:szCs w:val="22"/>
        </w:rPr>
        <w:t>100</w:t>
      </w:r>
      <w:r>
        <w:rPr>
          <w:sz w:val="24"/>
          <w:szCs w:val="22"/>
        </w:rPr>
        <w:t>%</w:t>
      </w:r>
      <w:r w:rsidRPr="00D41073">
        <w:rPr>
          <w:sz w:val="24"/>
          <w:szCs w:val="22"/>
        </w:rPr>
        <w:t>)</w:t>
      </w:r>
      <w:r>
        <w:rPr>
          <w:sz w:val="24"/>
          <w:szCs w:val="22"/>
        </w:rPr>
        <w:t xml:space="preserve">. Значение </w:t>
      </w:r>
      <w:r>
        <w:rPr>
          <w:sz w:val="24"/>
          <w:szCs w:val="22"/>
        </w:rPr>
        <w:t>тока</w:t>
      </w:r>
      <w:r>
        <w:rPr>
          <w:sz w:val="24"/>
          <w:szCs w:val="22"/>
        </w:rPr>
        <w:t xml:space="preserve"> на нагрузке тоже увеличилось с </w:t>
      </w:r>
      <w:r>
        <w:rPr>
          <w:sz w:val="24"/>
          <w:szCs w:val="22"/>
        </w:rPr>
        <w:t>15</w:t>
      </w:r>
      <w:r>
        <w:rPr>
          <w:sz w:val="24"/>
          <w:szCs w:val="22"/>
        </w:rPr>
        <w:t>,</w:t>
      </w:r>
      <w:r>
        <w:rPr>
          <w:sz w:val="24"/>
          <w:szCs w:val="22"/>
        </w:rPr>
        <w:t>651</w:t>
      </w:r>
      <w:r>
        <w:rPr>
          <w:sz w:val="24"/>
          <w:szCs w:val="22"/>
        </w:rPr>
        <w:t> </w:t>
      </w:r>
      <w:r>
        <w:rPr>
          <w:sz w:val="24"/>
          <w:szCs w:val="22"/>
        </w:rPr>
        <w:t>мА</w:t>
      </w:r>
      <w:r>
        <w:rPr>
          <w:sz w:val="24"/>
          <w:szCs w:val="22"/>
        </w:rPr>
        <w:t xml:space="preserve"> до </w:t>
      </w:r>
      <w:r>
        <w:rPr>
          <w:sz w:val="24"/>
          <w:szCs w:val="22"/>
        </w:rPr>
        <w:t>18</w:t>
      </w:r>
      <w:r>
        <w:rPr>
          <w:sz w:val="24"/>
          <w:szCs w:val="22"/>
        </w:rPr>
        <w:t>,</w:t>
      </w:r>
      <w:r>
        <w:rPr>
          <w:sz w:val="24"/>
          <w:szCs w:val="22"/>
        </w:rPr>
        <w:t>033 В, или на 1</w:t>
      </w:r>
      <w:r>
        <w:rPr>
          <w:sz w:val="24"/>
          <w:szCs w:val="22"/>
        </w:rPr>
        <w:t>5</w:t>
      </w:r>
      <w:r>
        <w:rPr>
          <w:sz w:val="24"/>
          <w:szCs w:val="22"/>
        </w:rPr>
        <w:t>,22%.</w:t>
      </w:r>
    </w:p>
    <w:p w14:paraId="67459452" w14:textId="77777777" w:rsidR="00910F17" w:rsidRDefault="00910F17" w:rsidP="00910F17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Зафиксируем изменение напряжений и токов:</w:t>
      </w:r>
    </w:p>
    <w:p w14:paraId="7357F064" w14:textId="5C03A274" w:rsidR="00910F17" w:rsidRDefault="00910F17" w:rsidP="00910F17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Δ</w:t>
      </w:r>
      <w:proofErr w:type="spellStart"/>
      <w:r>
        <w:rPr>
          <w:sz w:val="24"/>
          <w:szCs w:val="22"/>
          <w:lang w:val="en-US"/>
        </w:rPr>
        <w:t>Uz</w:t>
      </w:r>
      <w:proofErr w:type="spellEnd"/>
      <w:r w:rsidRPr="00D165E9">
        <w:rPr>
          <w:sz w:val="24"/>
          <w:szCs w:val="22"/>
        </w:rPr>
        <w:t>=</w:t>
      </w:r>
      <w:r>
        <w:rPr>
          <w:sz w:val="24"/>
          <w:szCs w:val="22"/>
        </w:rPr>
        <w:t>5</w:t>
      </w:r>
      <w:r>
        <w:rPr>
          <w:sz w:val="24"/>
          <w:szCs w:val="22"/>
        </w:rPr>
        <w:t>,</w:t>
      </w:r>
      <w:r>
        <w:rPr>
          <w:sz w:val="24"/>
          <w:szCs w:val="22"/>
        </w:rPr>
        <w:t>773</w:t>
      </w:r>
      <w:r w:rsidRPr="00D165E9">
        <w:rPr>
          <w:sz w:val="24"/>
          <w:szCs w:val="22"/>
        </w:rPr>
        <w:t xml:space="preserve"> –</w:t>
      </w:r>
      <w:r w:rsidRPr="00D41073">
        <w:rPr>
          <w:sz w:val="24"/>
          <w:szCs w:val="22"/>
        </w:rPr>
        <w:t xml:space="preserve"> 5</w:t>
      </w:r>
      <w:r w:rsidRPr="00D165E9">
        <w:rPr>
          <w:sz w:val="24"/>
          <w:szCs w:val="22"/>
        </w:rPr>
        <w:t>,</w:t>
      </w:r>
      <w:r>
        <w:rPr>
          <w:sz w:val="24"/>
          <w:szCs w:val="22"/>
        </w:rPr>
        <w:t>099</w:t>
      </w:r>
      <w:r w:rsidRPr="00D165E9">
        <w:rPr>
          <w:sz w:val="24"/>
          <w:szCs w:val="22"/>
        </w:rPr>
        <w:t xml:space="preserve"> = </w:t>
      </w:r>
      <w:r>
        <w:rPr>
          <w:sz w:val="24"/>
          <w:szCs w:val="22"/>
        </w:rPr>
        <w:t>0</w:t>
      </w:r>
      <w:r w:rsidRPr="00D41073">
        <w:rPr>
          <w:sz w:val="24"/>
          <w:szCs w:val="22"/>
        </w:rPr>
        <w:t>,</w:t>
      </w:r>
      <w:r>
        <w:rPr>
          <w:sz w:val="24"/>
          <w:szCs w:val="22"/>
        </w:rPr>
        <w:t>674</w:t>
      </w:r>
      <w:r>
        <w:rPr>
          <w:sz w:val="24"/>
          <w:szCs w:val="22"/>
        </w:rPr>
        <w:t xml:space="preserve"> В,</w:t>
      </w:r>
    </w:p>
    <w:p w14:paraId="0FAE2E08" w14:textId="3161759F" w:rsidR="00910F17" w:rsidRDefault="00910F17" w:rsidP="00910F17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Δ</w:t>
      </w:r>
      <w:proofErr w:type="spellStart"/>
      <w:r>
        <w:rPr>
          <w:sz w:val="24"/>
          <w:szCs w:val="22"/>
          <w:lang w:val="en-US"/>
        </w:rPr>
        <w:t>Iz</w:t>
      </w:r>
      <w:proofErr w:type="spellEnd"/>
      <w:r w:rsidRPr="00D165E9">
        <w:rPr>
          <w:sz w:val="24"/>
          <w:szCs w:val="22"/>
        </w:rPr>
        <w:t>=</w:t>
      </w:r>
      <w:r>
        <w:rPr>
          <w:sz w:val="24"/>
          <w:szCs w:val="22"/>
        </w:rPr>
        <w:t>58,068</w:t>
      </w:r>
      <w:r w:rsidRPr="00D165E9">
        <w:rPr>
          <w:sz w:val="24"/>
          <w:szCs w:val="22"/>
        </w:rPr>
        <w:t xml:space="preserve"> – </w:t>
      </w:r>
      <w:r>
        <w:rPr>
          <w:sz w:val="24"/>
          <w:szCs w:val="22"/>
        </w:rPr>
        <w:t>20,006</w:t>
      </w:r>
      <w:r w:rsidRPr="00D165E9">
        <w:rPr>
          <w:sz w:val="24"/>
          <w:szCs w:val="22"/>
        </w:rPr>
        <w:t xml:space="preserve"> = </w:t>
      </w:r>
      <w:r>
        <w:rPr>
          <w:sz w:val="24"/>
          <w:szCs w:val="22"/>
        </w:rPr>
        <w:t>38</w:t>
      </w:r>
      <w:r w:rsidRPr="00D165E9">
        <w:rPr>
          <w:sz w:val="24"/>
          <w:szCs w:val="22"/>
        </w:rPr>
        <w:t>,</w:t>
      </w:r>
      <w:r>
        <w:rPr>
          <w:sz w:val="24"/>
          <w:szCs w:val="22"/>
        </w:rPr>
        <w:t>062</w:t>
      </w:r>
      <w:r>
        <w:rPr>
          <w:sz w:val="24"/>
          <w:szCs w:val="22"/>
        </w:rPr>
        <w:t xml:space="preserve"> мА,</w:t>
      </w:r>
    </w:p>
    <w:p w14:paraId="2828AC91" w14:textId="6CFEA9A1" w:rsidR="00910F17" w:rsidRDefault="00910F17" w:rsidP="00910F17">
      <w:pPr>
        <w:spacing w:line="276" w:lineRule="auto"/>
        <w:rPr>
          <w:sz w:val="24"/>
          <w:szCs w:val="22"/>
        </w:rPr>
      </w:pPr>
      <w:r>
        <w:rPr>
          <w:sz w:val="24"/>
          <w:szCs w:val="22"/>
        </w:rPr>
        <w:t>Δ</w:t>
      </w:r>
      <w:r>
        <w:rPr>
          <w:sz w:val="24"/>
          <w:szCs w:val="22"/>
          <w:lang w:val="en-US"/>
        </w:rPr>
        <w:t>In</w:t>
      </w:r>
      <w:r w:rsidRPr="00D165E9">
        <w:rPr>
          <w:sz w:val="24"/>
          <w:szCs w:val="22"/>
        </w:rPr>
        <w:t>=</w:t>
      </w:r>
      <w:r>
        <w:rPr>
          <w:sz w:val="24"/>
          <w:szCs w:val="22"/>
        </w:rPr>
        <w:t>18</w:t>
      </w:r>
      <w:r>
        <w:rPr>
          <w:sz w:val="24"/>
          <w:szCs w:val="22"/>
        </w:rPr>
        <w:t>,</w:t>
      </w:r>
      <w:r>
        <w:rPr>
          <w:sz w:val="24"/>
          <w:szCs w:val="22"/>
        </w:rPr>
        <w:t>033</w:t>
      </w:r>
      <w:r w:rsidRPr="00D165E9">
        <w:rPr>
          <w:sz w:val="24"/>
          <w:szCs w:val="22"/>
        </w:rPr>
        <w:t xml:space="preserve"> – </w:t>
      </w:r>
      <w:r>
        <w:rPr>
          <w:sz w:val="24"/>
          <w:szCs w:val="22"/>
        </w:rPr>
        <w:t>15,651</w:t>
      </w:r>
      <w:r w:rsidRPr="00D165E9">
        <w:rPr>
          <w:sz w:val="24"/>
          <w:szCs w:val="22"/>
        </w:rPr>
        <w:t xml:space="preserve"> = </w:t>
      </w:r>
      <w:r>
        <w:rPr>
          <w:sz w:val="24"/>
          <w:szCs w:val="22"/>
        </w:rPr>
        <w:t>2</w:t>
      </w:r>
      <w:r w:rsidRPr="00D41073">
        <w:rPr>
          <w:sz w:val="24"/>
          <w:szCs w:val="22"/>
        </w:rPr>
        <w:t>,</w:t>
      </w:r>
      <w:r>
        <w:rPr>
          <w:sz w:val="24"/>
          <w:szCs w:val="22"/>
        </w:rPr>
        <w:t>117 мА.</w:t>
      </w:r>
    </w:p>
    <w:p w14:paraId="1720CC67" w14:textId="77777777" w:rsidR="00C565BD" w:rsidRPr="00565E9A" w:rsidRDefault="00C565BD" w:rsidP="002C687C">
      <w:pPr>
        <w:pStyle w:val="1"/>
        <w:spacing w:line="276" w:lineRule="auto"/>
        <w:rPr>
          <w:sz w:val="24"/>
          <w:szCs w:val="24"/>
        </w:rPr>
      </w:pPr>
      <w:bookmarkStart w:id="13" w:name="_Toc130547250"/>
      <w:r w:rsidRPr="002C687C">
        <w:rPr>
          <w:sz w:val="24"/>
          <w:szCs w:val="24"/>
        </w:rPr>
        <w:t>Выводы</w:t>
      </w:r>
      <w:bookmarkEnd w:id="12"/>
      <w:bookmarkEnd w:id="13"/>
    </w:p>
    <w:p w14:paraId="2965B941" w14:textId="12D3AC6B" w:rsidR="00565E9A" w:rsidRDefault="00801770" w:rsidP="002C687C">
      <w:pPr>
        <w:spacing w:line="276" w:lineRule="auto"/>
        <w:ind w:firstLine="708"/>
        <w:rPr>
          <w:sz w:val="24"/>
          <w:szCs w:val="22"/>
        </w:rPr>
      </w:pPr>
      <w:r w:rsidRPr="002C687C">
        <w:rPr>
          <w:sz w:val="24"/>
          <w:szCs w:val="22"/>
        </w:rPr>
        <w:t xml:space="preserve">В данной работе </w:t>
      </w:r>
      <w:r w:rsidR="00565E9A">
        <w:rPr>
          <w:sz w:val="24"/>
          <w:szCs w:val="22"/>
        </w:rPr>
        <w:t>исследованы схемы стабилизаторов напряжений и токов.</w:t>
      </w:r>
    </w:p>
    <w:p w14:paraId="4E71E0DC" w14:textId="413E10F6" w:rsidR="00565E9A" w:rsidRDefault="00565E9A" w:rsidP="002C687C">
      <w:pPr>
        <w:spacing w:line="276" w:lineRule="auto"/>
        <w:ind w:firstLine="708"/>
        <w:rPr>
          <w:sz w:val="24"/>
          <w:szCs w:val="22"/>
        </w:rPr>
      </w:pPr>
      <w:r>
        <w:rPr>
          <w:noProof/>
          <w:sz w:val="24"/>
        </w:rPr>
        <w:t>С</w:t>
      </w:r>
      <w:r w:rsidRPr="0050781D">
        <w:rPr>
          <w:noProof/>
          <w:sz w:val="24"/>
        </w:rPr>
        <w:t>хем</w:t>
      </w:r>
      <w:r>
        <w:rPr>
          <w:noProof/>
          <w:sz w:val="24"/>
        </w:rPr>
        <w:t>а</w:t>
      </w:r>
      <w:r w:rsidRPr="0050781D">
        <w:rPr>
          <w:noProof/>
          <w:sz w:val="24"/>
        </w:rPr>
        <w:t xml:space="preserve"> параметрического регулятора напряжения</w:t>
      </w:r>
      <w:r>
        <w:rPr>
          <w:sz w:val="24"/>
          <w:szCs w:val="22"/>
        </w:rPr>
        <w:t xml:space="preserve"> и схема </w:t>
      </w:r>
      <w:r>
        <w:rPr>
          <w:sz w:val="24"/>
        </w:rPr>
        <w:t>с</w:t>
      </w:r>
      <w:r w:rsidRPr="00645997">
        <w:rPr>
          <w:sz w:val="24"/>
        </w:rPr>
        <w:t>табилизатор</w:t>
      </w:r>
      <w:r>
        <w:rPr>
          <w:sz w:val="24"/>
        </w:rPr>
        <w:t>а</w:t>
      </w:r>
      <w:r w:rsidRPr="00645997">
        <w:rPr>
          <w:sz w:val="24"/>
        </w:rPr>
        <w:t xml:space="preserve"> напряжения на транзисторном балласте</w:t>
      </w:r>
      <w:r>
        <w:rPr>
          <w:sz w:val="24"/>
          <w:szCs w:val="22"/>
        </w:rPr>
        <w:t xml:space="preserve"> одинаково стабилизируют напряжение на нагрузке при изменении напряжения питания. Однако </w:t>
      </w:r>
      <w:r>
        <w:rPr>
          <w:sz w:val="24"/>
          <w:szCs w:val="22"/>
        </w:rPr>
        <w:t>схема стабилизатора напряжения на транзисторном балласте лучше работает при меньших сопротивлениях нагрузки.</w:t>
      </w:r>
    </w:p>
    <w:p w14:paraId="051D96DF" w14:textId="4FEF5A1F" w:rsidR="00565E9A" w:rsidRDefault="00565E9A" w:rsidP="00565E9A">
      <w:pPr>
        <w:spacing w:line="276" w:lineRule="auto"/>
        <w:ind w:firstLine="708"/>
        <w:rPr>
          <w:sz w:val="24"/>
          <w:szCs w:val="22"/>
        </w:rPr>
      </w:pPr>
      <w:r>
        <w:rPr>
          <w:sz w:val="24"/>
          <w:szCs w:val="22"/>
        </w:rPr>
        <w:t xml:space="preserve">Схема стабилизатора </w:t>
      </w:r>
      <w:r>
        <w:rPr>
          <w:sz w:val="24"/>
        </w:rPr>
        <w:t>тока с стабилизацией потенциала базы</w:t>
      </w:r>
      <w:r>
        <w:rPr>
          <w:sz w:val="24"/>
        </w:rPr>
        <w:t xml:space="preserve"> стабилизирует ток при изменении напряжения питания. Так при изменении напряжения питания на 100%, ток в нагрузке изменяется лишь на 15%.</w:t>
      </w:r>
    </w:p>
    <w:sectPr w:rsidR="00565E9A" w:rsidSect="00C51A60">
      <w:type w:val="continuous"/>
      <w:pgSz w:w="11906" w:h="16838"/>
      <w:pgMar w:top="1134" w:right="851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546307" w14:textId="77777777" w:rsidR="001E56A8" w:rsidRDefault="001E56A8">
      <w:pPr>
        <w:spacing w:line="240" w:lineRule="auto"/>
      </w:pPr>
      <w:r>
        <w:separator/>
      </w:r>
    </w:p>
  </w:endnote>
  <w:endnote w:type="continuationSeparator" w:id="0">
    <w:p w14:paraId="4E875D87" w14:textId="77777777" w:rsidR="001E56A8" w:rsidRDefault="001E56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ГОСТ тип А">
    <w:charset w:val="CC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06781087"/>
      <w:docPartObj>
        <w:docPartGallery w:val="Page Numbers (Bottom of Page)"/>
        <w:docPartUnique/>
      </w:docPartObj>
    </w:sdtPr>
    <w:sdtEndPr/>
    <w:sdtContent>
      <w:p w14:paraId="4977DBDF" w14:textId="4DB23B49" w:rsidR="001E56A8" w:rsidRDefault="001E56A8" w:rsidP="00342DDA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4F48">
          <w:rPr>
            <w:noProof/>
          </w:rPr>
          <w:t>8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51AAD" w14:textId="40A7B9B7" w:rsidR="001E56A8" w:rsidRDefault="001E56A8">
    <w:pPr>
      <w:pStyle w:val="ae"/>
      <w:jc w:val="center"/>
    </w:pPr>
  </w:p>
  <w:p w14:paraId="39F9A465" w14:textId="77777777" w:rsidR="001E56A8" w:rsidRDefault="001E56A8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FB68C8" w14:textId="77777777" w:rsidR="001E56A8" w:rsidRDefault="001E56A8">
      <w:pPr>
        <w:spacing w:line="240" w:lineRule="auto"/>
      </w:pPr>
      <w:r>
        <w:separator/>
      </w:r>
    </w:p>
  </w:footnote>
  <w:footnote w:type="continuationSeparator" w:id="0">
    <w:p w14:paraId="6AA204D3" w14:textId="77777777" w:rsidR="001E56A8" w:rsidRDefault="001E56A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86B93B4"/>
    <w:multiLevelType w:val="singleLevel"/>
    <w:tmpl w:val="E86B93B4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FFFFFF7C"/>
    <w:multiLevelType w:val="singleLevel"/>
    <w:tmpl w:val="A7E46A7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BA7A848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1DF8FF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29A0481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D480E2E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9762132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9970027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0616EBE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7E9481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730623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15F3B48"/>
    <w:multiLevelType w:val="multilevel"/>
    <w:tmpl w:val="16F162A2"/>
    <w:lvl w:ilvl="0">
      <w:start w:val="1"/>
      <w:numFmt w:val="decimal"/>
      <w:lvlText w:val="%1)"/>
      <w:lvlJc w:val="left"/>
      <w:pPr>
        <w:ind w:left="927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16F162A2"/>
    <w:multiLevelType w:val="multilevel"/>
    <w:tmpl w:val="16F162A2"/>
    <w:lvl w:ilvl="0">
      <w:start w:val="1"/>
      <w:numFmt w:val="decimal"/>
      <w:lvlText w:val="%1)"/>
      <w:lvlJc w:val="left"/>
      <w:pPr>
        <w:ind w:left="927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1CE067A8"/>
    <w:multiLevelType w:val="hybridMultilevel"/>
    <w:tmpl w:val="755A6B16"/>
    <w:lvl w:ilvl="0" w:tplc="D48EDF0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22FE1CB1"/>
    <w:multiLevelType w:val="hybridMultilevel"/>
    <w:tmpl w:val="AE72BC2E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3B9757EC"/>
    <w:multiLevelType w:val="hybridMultilevel"/>
    <w:tmpl w:val="755A6B16"/>
    <w:lvl w:ilvl="0" w:tplc="D48EDF0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434A3A3C"/>
    <w:multiLevelType w:val="multilevel"/>
    <w:tmpl w:val="16F162A2"/>
    <w:lvl w:ilvl="0">
      <w:start w:val="1"/>
      <w:numFmt w:val="decimal"/>
      <w:lvlText w:val="%1)"/>
      <w:lvlJc w:val="left"/>
      <w:pPr>
        <w:ind w:left="927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44B93A06"/>
    <w:multiLevelType w:val="hybridMultilevel"/>
    <w:tmpl w:val="783CF5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1C049F"/>
    <w:multiLevelType w:val="hybridMultilevel"/>
    <w:tmpl w:val="F43A1F7C"/>
    <w:lvl w:ilvl="0" w:tplc="9982A5F6">
      <w:start w:val="1"/>
      <w:numFmt w:val="decimal"/>
      <w:lvlText w:val="%1."/>
      <w:lvlJc w:val="left"/>
      <w:pPr>
        <w:ind w:left="750" w:hanging="39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427F25"/>
    <w:multiLevelType w:val="hybridMultilevel"/>
    <w:tmpl w:val="8F0C55EE"/>
    <w:lvl w:ilvl="0" w:tplc="D48EDF0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6C900FAC"/>
    <w:multiLevelType w:val="hybridMultilevel"/>
    <w:tmpl w:val="B22856DE"/>
    <w:lvl w:ilvl="0" w:tplc="D48EDF0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E2A5F95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0"/>
  </w:num>
  <w:num w:numId="2">
    <w:abstractNumId w:val="12"/>
  </w:num>
  <w:num w:numId="3">
    <w:abstractNumId w:val="11"/>
  </w:num>
  <w:num w:numId="4">
    <w:abstractNumId w:val="16"/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14"/>
  </w:num>
  <w:num w:numId="8">
    <w:abstractNumId w:val="21"/>
  </w:num>
  <w:num w:numId="9">
    <w:abstractNumId w:val="17"/>
  </w:num>
  <w:num w:numId="10">
    <w:abstractNumId w:val="15"/>
  </w:num>
  <w:num w:numId="11">
    <w:abstractNumId w:val="19"/>
  </w:num>
  <w:num w:numId="12">
    <w:abstractNumId w:val="13"/>
  </w:num>
  <w:num w:numId="13">
    <w:abstractNumId w:val="10"/>
  </w:num>
  <w:num w:numId="14">
    <w:abstractNumId w:val="8"/>
  </w:num>
  <w:num w:numId="15">
    <w:abstractNumId w:val="7"/>
  </w:num>
  <w:num w:numId="16">
    <w:abstractNumId w:val="6"/>
  </w:num>
  <w:num w:numId="17">
    <w:abstractNumId w:val="5"/>
  </w:num>
  <w:num w:numId="18">
    <w:abstractNumId w:val="9"/>
  </w:num>
  <w:num w:numId="19">
    <w:abstractNumId w:val="4"/>
  </w:num>
  <w:num w:numId="20">
    <w:abstractNumId w:val="3"/>
  </w:num>
  <w:num w:numId="21">
    <w:abstractNumId w:val="2"/>
  </w:num>
  <w:num w:numId="22">
    <w:abstractNumId w:val="1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noPunctuationKerning/>
  <w:characterSpacingControl w:val="doNotCompress"/>
  <w:hdrShapeDefaults>
    <o:shapedefaults v:ext="edit" spidmax="8193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F3D"/>
    <w:rsid w:val="000030D7"/>
    <w:rsid w:val="000036DA"/>
    <w:rsid w:val="00006A23"/>
    <w:rsid w:val="00023AF9"/>
    <w:rsid w:val="000350A7"/>
    <w:rsid w:val="00040175"/>
    <w:rsid w:val="00043AC7"/>
    <w:rsid w:val="00044882"/>
    <w:rsid w:val="00047F21"/>
    <w:rsid w:val="00051495"/>
    <w:rsid w:val="00055B9E"/>
    <w:rsid w:val="000575C8"/>
    <w:rsid w:val="00072C2C"/>
    <w:rsid w:val="00073D59"/>
    <w:rsid w:val="00086EF0"/>
    <w:rsid w:val="000873AC"/>
    <w:rsid w:val="00087D49"/>
    <w:rsid w:val="00090E62"/>
    <w:rsid w:val="00092D9D"/>
    <w:rsid w:val="000A4DF5"/>
    <w:rsid w:val="000C1AB2"/>
    <w:rsid w:val="000E2065"/>
    <w:rsid w:val="000E4C88"/>
    <w:rsid w:val="000E6F03"/>
    <w:rsid w:val="000F2A01"/>
    <w:rsid w:val="0011067D"/>
    <w:rsid w:val="001120C1"/>
    <w:rsid w:val="0011609A"/>
    <w:rsid w:val="00125D48"/>
    <w:rsid w:val="001375E7"/>
    <w:rsid w:val="00137889"/>
    <w:rsid w:val="00141D4F"/>
    <w:rsid w:val="00145BDE"/>
    <w:rsid w:val="00147045"/>
    <w:rsid w:val="00150D7D"/>
    <w:rsid w:val="001562BF"/>
    <w:rsid w:val="00174053"/>
    <w:rsid w:val="0017413C"/>
    <w:rsid w:val="00175926"/>
    <w:rsid w:val="00187E52"/>
    <w:rsid w:val="00190AB4"/>
    <w:rsid w:val="001A010B"/>
    <w:rsid w:val="001A2065"/>
    <w:rsid w:val="001A754F"/>
    <w:rsid w:val="001B6E7B"/>
    <w:rsid w:val="001C0850"/>
    <w:rsid w:val="001C5600"/>
    <w:rsid w:val="001E56A8"/>
    <w:rsid w:val="001E7521"/>
    <w:rsid w:val="001F3155"/>
    <w:rsid w:val="00205B1F"/>
    <w:rsid w:val="00207280"/>
    <w:rsid w:val="0020770F"/>
    <w:rsid w:val="002215E9"/>
    <w:rsid w:val="002226EA"/>
    <w:rsid w:val="00222919"/>
    <w:rsid w:val="002304C6"/>
    <w:rsid w:val="0023691B"/>
    <w:rsid w:val="002456CB"/>
    <w:rsid w:val="0025639D"/>
    <w:rsid w:val="002749A2"/>
    <w:rsid w:val="00277016"/>
    <w:rsid w:val="002772AF"/>
    <w:rsid w:val="00283676"/>
    <w:rsid w:val="002853DD"/>
    <w:rsid w:val="00287F8B"/>
    <w:rsid w:val="002955B5"/>
    <w:rsid w:val="002A3501"/>
    <w:rsid w:val="002A408A"/>
    <w:rsid w:val="002B182D"/>
    <w:rsid w:val="002C687C"/>
    <w:rsid w:val="002E2666"/>
    <w:rsid w:val="002F5A72"/>
    <w:rsid w:val="00302365"/>
    <w:rsid w:val="003029A9"/>
    <w:rsid w:val="00314961"/>
    <w:rsid w:val="003215D7"/>
    <w:rsid w:val="00332860"/>
    <w:rsid w:val="00333BBC"/>
    <w:rsid w:val="003358F0"/>
    <w:rsid w:val="00342DDA"/>
    <w:rsid w:val="003670AC"/>
    <w:rsid w:val="0038380B"/>
    <w:rsid w:val="0038613B"/>
    <w:rsid w:val="00391EAA"/>
    <w:rsid w:val="003A2194"/>
    <w:rsid w:val="003A2E5E"/>
    <w:rsid w:val="003B22F8"/>
    <w:rsid w:val="003C359C"/>
    <w:rsid w:val="003C4183"/>
    <w:rsid w:val="003C4809"/>
    <w:rsid w:val="003C7EBA"/>
    <w:rsid w:val="003D25C7"/>
    <w:rsid w:val="003E2A7C"/>
    <w:rsid w:val="003F2B8F"/>
    <w:rsid w:val="003F3147"/>
    <w:rsid w:val="00406099"/>
    <w:rsid w:val="004128D6"/>
    <w:rsid w:val="004165BD"/>
    <w:rsid w:val="0043048C"/>
    <w:rsid w:val="0043179F"/>
    <w:rsid w:val="00437587"/>
    <w:rsid w:val="004424AA"/>
    <w:rsid w:val="00465710"/>
    <w:rsid w:val="00470693"/>
    <w:rsid w:val="004767E4"/>
    <w:rsid w:val="004802AC"/>
    <w:rsid w:val="004858A7"/>
    <w:rsid w:val="00486CAB"/>
    <w:rsid w:val="0049292D"/>
    <w:rsid w:val="004A4134"/>
    <w:rsid w:val="004A458D"/>
    <w:rsid w:val="004B0C0E"/>
    <w:rsid w:val="004C3A12"/>
    <w:rsid w:val="004C4E8D"/>
    <w:rsid w:val="004C76A2"/>
    <w:rsid w:val="004D44A9"/>
    <w:rsid w:val="004D71AA"/>
    <w:rsid w:val="004E1425"/>
    <w:rsid w:val="004E2AE2"/>
    <w:rsid w:val="004F06D3"/>
    <w:rsid w:val="004F4D70"/>
    <w:rsid w:val="00500B81"/>
    <w:rsid w:val="0050314E"/>
    <w:rsid w:val="00503EBE"/>
    <w:rsid w:val="0050528A"/>
    <w:rsid w:val="0050563F"/>
    <w:rsid w:val="0050781D"/>
    <w:rsid w:val="00511FDE"/>
    <w:rsid w:val="00522648"/>
    <w:rsid w:val="00525D9B"/>
    <w:rsid w:val="00542ADF"/>
    <w:rsid w:val="00544935"/>
    <w:rsid w:val="0056185C"/>
    <w:rsid w:val="00562775"/>
    <w:rsid w:val="00563E6C"/>
    <w:rsid w:val="00565E9A"/>
    <w:rsid w:val="0057059E"/>
    <w:rsid w:val="00571C74"/>
    <w:rsid w:val="00584B69"/>
    <w:rsid w:val="005926AD"/>
    <w:rsid w:val="005941A3"/>
    <w:rsid w:val="005C1DFD"/>
    <w:rsid w:val="005D3113"/>
    <w:rsid w:val="005F1FE2"/>
    <w:rsid w:val="006103B9"/>
    <w:rsid w:val="00613129"/>
    <w:rsid w:val="00613D1B"/>
    <w:rsid w:val="0061505F"/>
    <w:rsid w:val="006153DF"/>
    <w:rsid w:val="0061737A"/>
    <w:rsid w:val="0062785E"/>
    <w:rsid w:val="00633CA5"/>
    <w:rsid w:val="0063453F"/>
    <w:rsid w:val="00645997"/>
    <w:rsid w:val="00650D1B"/>
    <w:rsid w:val="00651BBC"/>
    <w:rsid w:val="00654EFD"/>
    <w:rsid w:val="0065566D"/>
    <w:rsid w:val="00683EBD"/>
    <w:rsid w:val="006855C9"/>
    <w:rsid w:val="00697A22"/>
    <w:rsid w:val="006B0497"/>
    <w:rsid w:val="006B1673"/>
    <w:rsid w:val="006B51FA"/>
    <w:rsid w:val="006C5EFD"/>
    <w:rsid w:val="006C73A9"/>
    <w:rsid w:val="006D5BEC"/>
    <w:rsid w:val="006D608D"/>
    <w:rsid w:val="006D775A"/>
    <w:rsid w:val="006E45E7"/>
    <w:rsid w:val="006E616A"/>
    <w:rsid w:val="007017C8"/>
    <w:rsid w:val="007018B7"/>
    <w:rsid w:val="00702E10"/>
    <w:rsid w:val="007060FE"/>
    <w:rsid w:val="0071273D"/>
    <w:rsid w:val="0072170A"/>
    <w:rsid w:val="007333CB"/>
    <w:rsid w:val="007361F3"/>
    <w:rsid w:val="0074454B"/>
    <w:rsid w:val="0075240B"/>
    <w:rsid w:val="00756DD6"/>
    <w:rsid w:val="00762506"/>
    <w:rsid w:val="00763A1A"/>
    <w:rsid w:val="00766DE9"/>
    <w:rsid w:val="007811CD"/>
    <w:rsid w:val="00781833"/>
    <w:rsid w:val="00782BA3"/>
    <w:rsid w:val="00783ACF"/>
    <w:rsid w:val="00785CD1"/>
    <w:rsid w:val="00787A50"/>
    <w:rsid w:val="007A3C2A"/>
    <w:rsid w:val="007B2CE6"/>
    <w:rsid w:val="007B677E"/>
    <w:rsid w:val="007B6D51"/>
    <w:rsid w:val="007C112A"/>
    <w:rsid w:val="007C4C53"/>
    <w:rsid w:val="007D711D"/>
    <w:rsid w:val="007E44D6"/>
    <w:rsid w:val="007E4A20"/>
    <w:rsid w:val="007F3DD2"/>
    <w:rsid w:val="007F41EB"/>
    <w:rsid w:val="007F78E3"/>
    <w:rsid w:val="00801770"/>
    <w:rsid w:val="00810044"/>
    <w:rsid w:val="00824414"/>
    <w:rsid w:val="00824568"/>
    <w:rsid w:val="0082515A"/>
    <w:rsid w:val="008509B8"/>
    <w:rsid w:val="00866B28"/>
    <w:rsid w:val="008721DC"/>
    <w:rsid w:val="008838D0"/>
    <w:rsid w:val="008A1814"/>
    <w:rsid w:val="008A3098"/>
    <w:rsid w:val="008A3927"/>
    <w:rsid w:val="008A4833"/>
    <w:rsid w:val="008A700F"/>
    <w:rsid w:val="008C3AAF"/>
    <w:rsid w:val="008C7EB1"/>
    <w:rsid w:val="008D3F79"/>
    <w:rsid w:val="008E010D"/>
    <w:rsid w:val="008E1D67"/>
    <w:rsid w:val="008E3A4F"/>
    <w:rsid w:val="008E5AAF"/>
    <w:rsid w:val="008F044B"/>
    <w:rsid w:val="008F2353"/>
    <w:rsid w:val="008F4916"/>
    <w:rsid w:val="008F51C1"/>
    <w:rsid w:val="009026CC"/>
    <w:rsid w:val="009105E6"/>
    <w:rsid w:val="00910F17"/>
    <w:rsid w:val="00913E21"/>
    <w:rsid w:val="00922E28"/>
    <w:rsid w:val="0092492C"/>
    <w:rsid w:val="009262AD"/>
    <w:rsid w:val="00926F39"/>
    <w:rsid w:val="00936DB5"/>
    <w:rsid w:val="00962F5B"/>
    <w:rsid w:val="00967C8D"/>
    <w:rsid w:val="00971CC3"/>
    <w:rsid w:val="00982188"/>
    <w:rsid w:val="00987758"/>
    <w:rsid w:val="00990909"/>
    <w:rsid w:val="009A5CFD"/>
    <w:rsid w:val="009C6578"/>
    <w:rsid w:val="009D2C22"/>
    <w:rsid w:val="009D3504"/>
    <w:rsid w:val="009D58CE"/>
    <w:rsid w:val="009E6512"/>
    <w:rsid w:val="009F63A7"/>
    <w:rsid w:val="00A060E8"/>
    <w:rsid w:val="00A12458"/>
    <w:rsid w:val="00A15775"/>
    <w:rsid w:val="00A23A3B"/>
    <w:rsid w:val="00A245C3"/>
    <w:rsid w:val="00A252CE"/>
    <w:rsid w:val="00A271E8"/>
    <w:rsid w:val="00A3645C"/>
    <w:rsid w:val="00A41BFE"/>
    <w:rsid w:val="00A63480"/>
    <w:rsid w:val="00A63CAE"/>
    <w:rsid w:val="00A719A2"/>
    <w:rsid w:val="00A72975"/>
    <w:rsid w:val="00A7457E"/>
    <w:rsid w:val="00A763BF"/>
    <w:rsid w:val="00A77914"/>
    <w:rsid w:val="00A946DD"/>
    <w:rsid w:val="00AB547E"/>
    <w:rsid w:val="00AC1E8F"/>
    <w:rsid w:val="00AC31CD"/>
    <w:rsid w:val="00AE3C66"/>
    <w:rsid w:val="00AF09D6"/>
    <w:rsid w:val="00AF68F8"/>
    <w:rsid w:val="00B27A41"/>
    <w:rsid w:val="00B30C57"/>
    <w:rsid w:val="00B32551"/>
    <w:rsid w:val="00B40620"/>
    <w:rsid w:val="00B41271"/>
    <w:rsid w:val="00B41EFD"/>
    <w:rsid w:val="00B606B1"/>
    <w:rsid w:val="00B62EA2"/>
    <w:rsid w:val="00B66C81"/>
    <w:rsid w:val="00B715CC"/>
    <w:rsid w:val="00B74C3B"/>
    <w:rsid w:val="00B7550D"/>
    <w:rsid w:val="00B81739"/>
    <w:rsid w:val="00B86EDD"/>
    <w:rsid w:val="00B95C32"/>
    <w:rsid w:val="00BA0F3D"/>
    <w:rsid w:val="00BA7AFA"/>
    <w:rsid w:val="00BA7B5F"/>
    <w:rsid w:val="00BB4F95"/>
    <w:rsid w:val="00BC2852"/>
    <w:rsid w:val="00BE234A"/>
    <w:rsid w:val="00BE4B06"/>
    <w:rsid w:val="00BF09FF"/>
    <w:rsid w:val="00BF10F9"/>
    <w:rsid w:val="00C0143D"/>
    <w:rsid w:val="00C1069F"/>
    <w:rsid w:val="00C174DF"/>
    <w:rsid w:val="00C174E3"/>
    <w:rsid w:val="00C32854"/>
    <w:rsid w:val="00C461DF"/>
    <w:rsid w:val="00C51A60"/>
    <w:rsid w:val="00C565BD"/>
    <w:rsid w:val="00C66767"/>
    <w:rsid w:val="00C67592"/>
    <w:rsid w:val="00C7288A"/>
    <w:rsid w:val="00C73461"/>
    <w:rsid w:val="00C77848"/>
    <w:rsid w:val="00C8419F"/>
    <w:rsid w:val="00C91815"/>
    <w:rsid w:val="00CA2FE0"/>
    <w:rsid w:val="00CC2384"/>
    <w:rsid w:val="00CC3AD0"/>
    <w:rsid w:val="00CC4F48"/>
    <w:rsid w:val="00CD701D"/>
    <w:rsid w:val="00CF4471"/>
    <w:rsid w:val="00CF6881"/>
    <w:rsid w:val="00D01B8D"/>
    <w:rsid w:val="00D03110"/>
    <w:rsid w:val="00D07B71"/>
    <w:rsid w:val="00D165E9"/>
    <w:rsid w:val="00D21F6E"/>
    <w:rsid w:val="00D22E24"/>
    <w:rsid w:val="00D26475"/>
    <w:rsid w:val="00D26BF3"/>
    <w:rsid w:val="00D27221"/>
    <w:rsid w:val="00D32171"/>
    <w:rsid w:val="00D32EB3"/>
    <w:rsid w:val="00D3385E"/>
    <w:rsid w:val="00D36023"/>
    <w:rsid w:val="00D4037D"/>
    <w:rsid w:val="00D41073"/>
    <w:rsid w:val="00D44A07"/>
    <w:rsid w:val="00D6412D"/>
    <w:rsid w:val="00D661AA"/>
    <w:rsid w:val="00D71068"/>
    <w:rsid w:val="00D80BB9"/>
    <w:rsid w:val="00D86C79"/>
    <w:rsid w:val="00D94236"/>
    <w:rsid w:val="00DB309F"/>
    <w:rsid w:val="00DB4D0C"/>
    <w:rsid w:val="00DC0DEF"/>
    <w:rsid w:val="00DC1711"/>
    <w:rsid w:val="00DC1A5E"/>
    <w:rsid w:val="00DC5EBB"/>
    <w:rsid w:val="00DE3FF5"/>
    <w:rsid w:val="00DE5E82"/>
    <w:rsid w:val="00E121E3"/>
    <w:rsid w:val="00E235E2"/>
    <w:rsid w:val="00E332B3"/>
    <w:rsid w:val="00E45FFD"/>
    <w:rsid w:val="00E46F06"/>
    <w:rsid w:val="00E568A6"/>
    <w:rsid w:val="00E57E96"/>
    <w:rsid w:val="00E60030"/>
    <w:rsid w:val="00E65B20"/>
    <w:rsid w:val="00E72287"/>
    <w:rsid w:val="00E7372E"/>
    <w:rsid w:val="00E7491A"/>
    <w:rsid w:val="00E92A5B"/>
    <w:rsid w:val="00E93373"/>
    <w:rsid w:val="00EA4045"/>
    <w:rsid w:val="00EA598A"/>
    <w:rsid w:val="00EA5C67"/>
    <w:rsid w:val="00EB1165"/>
    <w:rsid w:val="00EB3C9B"/>
    <w:rsid w:val="00EB6896"/>
    <w:rsid w:val="00EC3EAF"/>
    <w:rsid w:val="00ED2520"/>
    <w:rsid w:val="00ED5544"/>
    <w:rsid w:val="00ED5D32"/>
    <w:rsid w:val="00ED7558"/>
    <w:rsid w:val="00EE470B"/>
    <w:rsid w:val="00EF36AA"/>
    <w:rsid w:val="00EF3874"/>
    <w:rsid w:val="00F20909"/>
    <w:rsid w:val="00F25E16"/>
    <w:rsid w:val="00F34264"/>
    <w:rsid w:val="00F36942"/>
    <w:rsid w:val="00F40E79"/>
    <w:rsid w:val="00F41364"/>
    <w:rsid w:val="00F441C5"/>
    <w:rsid w:val="00F549B1"/>
    <w:rsid w:val="00F60952"/>
    <w:rsid w:val="00F7042A"/>
    <w:rsid w:val="00F72048"/>
    <w:rsid w:val="00F72705"/>
    <w:rsid w:val="00F7381D"/>
    <w:rsid w:val="00F759C7"/>
    <w:rsid w:val="00F80C14"/>
    <w:rsid w:val="00F835C0"/>
    <w:rsid w:val="00F8534E"/>
    <w:rsid w:val="00F91084"/>
    <w:rsid w:val="00FA2244"/>
    <w:rsid w:val="00FA7C76"/>
    <w:rsid w:val="00FB0559"/>
    <w:rsid w:val="00FC2C81"/>
    <w:rsid w:val="00FC4C56"/>
    <w:rsid w:val="00FD7958"/>
    <w:rsid w:val="00FE60CD"/>
    <w:rsid w:val="00FF6D19"/>
    <w:rsid w:val="130B42AF"/>
    <w:rsid w:val="29257494"/>
    <w:rsid w:val="3C1C3B1A"/>
    <w:rsid w:val="580C4CC2"/>
    <w:rsid w:val="74DD25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 fillcolor="white">
      <v:fill color="white"/>
    </o:shapedefaults>
    <o:shapelayout v:ext="edit">
      <o:idmap v:ext="edit" data="1"/>
    </o:shapelayout>
  </w:shapeDefaults>
  <w:decimalSymbol w:val=","/>
  <w:listSeparator w:val=";"/>
  <w14:docId w14:val="0845DFC4"/>
  <w15:docId w15:val="{DA1D848F-0E8A-4906-A040-69422CB96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3C9B"/>
    <w:pPr>
      <w:spacing w:line="360" w:lineRule="auto"/>
      <w:ind w:firstLine="567"/>
      <w:jc w:val="both"/>
    </w:pPr>
    <w:rPr>
      <w:rFonts w:eastAsia="Times New Roman"/>
      <w:sz w:val="28"/>
      <w:szCs w:val="24"/>
    </w:rPr>
  </w:style>
  <w:style w:type="paragraph" w:styleId="1">
    <w:name w:val="heading 1"/>
    <w:basedOn w:val="a"/>
    <w:next w:val="a"/>
    <w:link w:val="10"/>
    <w:uiPriority w:val="9"/>
    <w:qFormat/>
    <w:rsid w:val="00C51A60"/>
    <w:pPr>
      <w:keepNext/>
      <w:keepLines/>
      <w:spacing w:before="360"/>
      <w:ind w:firstLine="0"/>
      <w:outlineLvl w:val="0"/>
    </w:pPr>
    <w:rPr>
      <w:b/>
      <w:bCs/>
      <w:caps/>
      <w:szCs w:val="28"/>
      <w:lang w:val="zh-CN"/>
    </w:rPr>
  </w:style>
  <w:style w:type="paragraph" w:styleId="2">
    <w:name w:val="heading 2"/>
    <w:basedOn w:val="a"/>
    <w:next w:val="a"/>
    <w:link w:val="20"/>
    <w:uiPriority w:val="9"/>
    <w:unhideWhenUsed/>
    <w:qFormat/>
    <w:rsid w:val="00C51A60"/>
    <w:pPr>
      <w:keepNext/>
      <w:keepLines/>
      <w:outlineLvl w:val="1"/>
    </w:pPr>
    <w:rPr>
      <w:b/>
      <w:bCs/>
      <w:szCs w:val="26"/>
      <w:lang w:val="zh-C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51A60"/>
    <w:pPr>
      <w:keepNext/>
      <w:keepLines/>
      <w:spacing w:before="200"/>
      <w:outlineLvl w:val="2"/>
    </w:pPr>
    <w:rPr>
      <w:rFonts w:ascii="Cambria" w:hAnsi="Cambria"/>
      <w:b/>
      <w:bCs/>
      <w:color w:val="4F81BD"/>
      <w:sz w:val="24"/>
      <w:lang w:val="zh-CN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51A60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  <w:sz w:val="24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unhideWhenUsed/>
    <w:qFormat/>
    <w:rsid w:val="00C51A60"/>
    <w:rPr>
      <w:vertAlign w:val="superscript"/>
    </w:rPr>
  </w:style>
  <w:style w:type="character" w:styleId="a4">
    <w:name w:val="Hyperlink"/>
    <w:uiPriority w:val="99"/>
    <w:unhideWhenUsed/>
    <w:qFormat/>
    <w:rsid w:val="00C51A60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qFormat/>
    <w:rsid w:val="00C51A60"/>
    <w:rPr>
      <w:rFonts w:ascii="Tahoma" w:hAnsi="Tahoma"/>
      <w:sz w:val="16"/>
      <w:szCs w:val="16"/>
      <w:lang w:val="zh-CN"/>
    </w:rPr>
  </w:style>
  <w:style w:type="paragraph" w:styleId="21">
    <w:name w:val="Body Text 2"/>
    <w:basedOn w:val="a"/>
    <w:link w:val="22"/>
    <w:uiPriority w:val="99"/>
    <w:semiHidden/>
    <w:unhideWhenUsed/>
    <w:qFormat/>
    <w:rsid w:val="00C51A60"/>
    <w:pPr>
      <w:spacing w:after="120" w:line="480" w:lineRule="auto"/>
    </w:pPr>
  </w:style>
  <w:style w:type="paragraph" w:styleId="a7">
    <w:name w:val="caption"/>
    <w:basedOn w:val="a"/>
    <w:next w:val="a"/>
    <w:uiPriority w:val="35"/>
    <w:unhideWhenUsed/>
    <w:qFormat/>
    <w:rsid w:val="00C51A60"/>
    <w:pPr>
      <w:ind w:firstLine="0"/>
    </w:pPr>
    <w:rPr>
      <w:b/>
      <w:bCs/>
      <w:szCs w:val="20"/>
    </w:rPr>
  </w:style>
  <w:style w:type="paragraph" w:styleId="a8">
    <w:name w:val="footnote text"/>
    <w:basedOn w:val="a"/>
    <w:link w:val="a9"/>
    <w:uiPriority w:val="99"/>
    <w:semiHidden/>
    <w:unhideWhenUsed/>
    <w:qFormat/>
    <w:rsid w:val="00C51A60"/>
    <w:rPr>
      <w:sz w:val="20"/>
      <w:szCs w:val="20"/>
      <w:lang w:val="zh-CN"/>
    </w:rPr>
  </w:style>
  <w:style w:type="paragraph" w:styleId="aa">
    <w:name w:val="header"/>
    <w:basedOn w:val="a"/>
    <w:link w:val="ab"/>
    <w:uiPriority w:val="99"/>
    <w:unhideWhenUsed/>
    <w:qFormat/>
    <w:rsid w:val="00C51A60"/>
    <w:pPr>
      <w:tabs>
        <w:tab w:val="center" w:pos="4677"/>
        <w:tab w:val="right" w:pos="9355"/>
      </w:tabs>
    </w:pPr>
  </w:style>
  <w:style w:type="paragraph" w:styleId="ac">
    <w:name w:val="Body Text"/>
    <w:basedOn w:val="a"/>
    <w:link w:val="ad"/>
    <w:qFormat/>
    <w:rsid w:val="00C51A60"/>
    <w:rPr>
      <w:sz w:val="24"/>
      <w:szCs w:val="20"/>
      <w:lang w:val="zh-CN"/>
    </w:rPr>
  </w:style>
  <w:style w:type="paragraph" w:styleId="11">
    <w:name w:val="toc 1"/>
    <w:basedOn w:val="a"/>
    <w:next w:val="a"/>
    <w:uiPriority w:val="39"/>
    <w:unhideWhenUsed/>
    <w:qFormat/>
    <w:rsid w:val="00C51A60"/>
    <w:pPr>
      <w:ind w:firstLine="0"/>
    </w:pPr>
    <w:rPr>
      <w:caps/>
    </w:rPr>
  </w:style>
  <w:style w:type="paragraph" w:styleId="31">
    <w:name w:val="toc 3"/>
    <w:basedOn w:val="a"/>
    <w:next w:val="a"/>
    <w:uiPriority w:val="39"/>
    <w:unhideWhenUsed/>
    <w:qFormat/>
    <w:rsid w:val="00C51A60"/>
    <w:pPr>
      <w:ind w:left="480"/>
    </w:pPr>
  </w:style>
  <w:style w:type="paragraph" w:styleId="23">
    <w:name w:val="toc 2"/>
    <w:basedOn w:val="a"/>
    <w:next w:val="a"/>
    <w:uiPriority w:val="39"/>
    <w:unhideWhenUsed/>
    <w:qFormat/>
    <w:rsid w:val="00C51A60"/>
    <w:pPr>
      <w:spacing w:after="100"/>
      <w:ind w:left="240"/>
    </w:pPr>
  </w:style>
  <w:style w:type="paragraph" w:styleId="ae">
    <w:name w:val="footer"/>
    <w:basedOn w:val="a"/>
    <w:link w:val="af"/>
    <w:uiPriority w:val="99"/>
    <w:unhideWhenUsed/>
    <w:qFormat/>
    <w:rsid w:val="00C51A60"/>
    <w:pPr>
      <w:tabs>
        <w:tab w:val="center" w:pos="4677"/>
        <w:tab w:val="right" w:pos="9355"/>
      </w:tabs>
    </w:pPr>
  </w:style>
  <w:style w:type="paragraph" w:styleId="af0">
    <w:name w:val="Normal (Web)"/>
    <w:basedOn w:val="a"/>
    <w:uiPriority w:val="99"/>
    <w:unhideWhenUsed/>
    <w:qFormat/>
    <w:rsid w:val="00C51A60"/>
    <w:pPr>
      <w:spacing w:before="100" w:beforeAutospacing="1" w:after="100" w:afterAutospacing="1"/>
    </w:pPr>
  </w:style>
  <w:style w:type="table" w:styleId="af1">
    <w:name w:val="Table Grid"/>
    <w:basedOn w:val="a1"/>
    <w:uiPriority w:val="59"/>
    <w:qFormat/>
    <w:rsid w:val="00C51A60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link w:val="1"/>
    <w:uiPriority w:val="9"/>
    <w:qFormat/>
    <w:rsid w:val="00C51A60"/>
    <w:rPr>
      <w:rFonts w:ascii="Times New Roman" w:eastAsia="Times New Roman" w:hAnsi="Times New Roman"/>
      <w:b/>
      <w:bCs/>
      <w:caps/>
      <w:sz w:val="28"/>
      <w:szCs w:val="28"/>
      <w:lang w:val="zh-CN"/>
    </w:rPr>
  </w:style>
  <w:style w:type="paragraph" w:customStyle="1" w:styleId="12">
    <w:name w:val="Заголовок оглавления1"/>
    <w:basedOn w:val="1"/>
    <w:next w:val="a"/>
    <w:uiPriority w:val="39"/>
    <w:unhideWhenUsed/>
    <w:qFormat/>
    <w:rsid w:val="00C51A60"/>
    <w:pPr>
      <w:spacing w:before="0"/>
      <w:outlineLvl w:val="9"/>
    </w:pPr>
    <w:rPr>
      <w:lang w:eastAsia="en-US"/>
    </w:rPr>
  </w:style>
  <w:style w:type="character" w:customStyle="1" w:styleId="a9">
    <w:name w:val="Текст сноски Знак"/>
    <w:link w:val="a8"/>
    <w:uiPriority w:val="99"/>
    <w:semiHidden/>
    <w:qFormat/>
    <w:rsid w:val="00C51A6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2">
    <w:name w:val="List Paragraph"/>
    <w:basedOn w:val="a"/>
    <w:uiPriority w:val="34"/>
    <w:qFormat/>
    <w:rsid w:val="00C51A60"/>
    <w:pPr>
      <w:ind w:left="720"/>
      <w:contextualSpacing/>
    </w:pPr>
  </w:style>
  <w:style w:type="character" w:customStyle="1" w:styleId="a6">
    <w:name w:val="Текст выноски Знак"/>
    <w:link w:val="a5"/>
    <w:uiPriority w:val="99"/>
    <w:semiHidden/>
    <w:qFormat/>
    <w:rsid w:val="00C51A6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link w:val="2"/>
    <w:uiPriority w:val="9"/>
    <w:qFormat/>
    <w:rsid w:val="00C51A60"/>
    <w:rPr>
      <w:rFonts w:ascii="Times New Roman" w:eastAsia="Times New Roman" w:hAnsi="Times New Roman"/>
      <w:b/>
      <w:bCs/>
      <w:sz w:val="28"/>
      <w:szCs w:val="26"/>
      <w:lang w:val="zh-CN"/>
    </w:rPr>
  </w:style>
  <w:style w:type="character" w:customStyle="1" w:styleId="30">
    <w:name w:val="Заголовок 3 Знак"/>
    <w:link w:val="3"/>
    <w:uiPriority w:val="9"/>
    <w:semiHidden/>
    <w:rsid w:val="00C51A60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customStyle="1" w:styleId="40">
    <w:name w:val="Заголовок 4 Знак"/>
    <w:link w:val="4"/>
    <w:uiPriority w:val="9"/>
    <w:semiHidden/>
    <w:rsid w:val="00C51A60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ru-RU"/>
    </w:rPr>
  </w:style>
  <w:style w:type="character" w:customStyle="1" w:styleId="ad">
    <w:name w:val="Основной текст Знак"/>
    <w:link w:val="ac"/>
    <w:rsid w:val="00C51A6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2">
    <w:name w:val="Основной текст 2 Знак"/>
    <w:link w:val="21"/>
    <w:uiPriority w:val="99"/>
    <w:semiHidden/>
    <w:rsid w:val="00C51A60"/>
    <w:rPr>
      <w:rFonts w:ascii="Times New Roman" w:eastAsia="Times New Roman" w:hAnsi="Times New Roman"/>
      <w:sz w:val="24"/>
      <w:szCs w:val="24"/>
    </w:rPr>
  </w:style>
  <w:style w:type="paragraph" w:customStyle="1" w:styleId="af3">
    <w:name w:val="Титульный название кафедры"/>
    <w:basedOn w:val="a"/>
    <w:next w:val="af4"/>
    <w:qFormat/>
    <w:rsid w:val="00C51A60"/>
    <w:pPr>
      <w:spacing w:before="240" w:after="2400"/>
      <w:jc w:val="center"/>
    </w:pPr>
  </w:style>
  <w:style w:type="paragraph" w:customStyle="1" w:styleId="af4">
    <w:name w:val="Титульный тип задания"/>
    <w:basedOn w:val="a"/>
    <w:next w:val="af5"/>
    <w:qFormat/>
    <w:rsid w:val="00C51A60"/>
    <w:pPr>
      <w:jc w:val="center"/>
    </w:pPr>
    <w:rPr>
      <w:b/>
      <w:caps/>
      <w:szCs w:val="28"/>
    </w:rPr>
  </w:style>
  <w:style w:type="paragraph" w:customStyle="1" w:styleId="af5">
    <w:name w:val="Титульный название дисциплины"/>
    <w:basedOn w:val="a"/>
    <w:next w:val="af6"/>
    <w:qFormat/>
    <w:rsid w:val="00C51A60"/>
    <w:pPr>
      <w:jc w:val="center"/>
    </w:pPr>
  </w:style>
  <w:style w:type="paragraph" w:customStyle="1" w:styleId="af6">
    <w:name w:val="Титульный тема"/>
    <w:basedOn w:val="a"/>
    <w:next w:val="af7"/>
    <w:qFormat/>
    <w:rsid w:val="00C51A60"/>
    <w:pPr>
      <w:spacing w:after="400" w:line="480" w:lineRule="auto"/>
      <w:jc w:val="center"/>
    </w:pPr>
  </w:style>
  <w:style w:type="paragraph" w:customStyle="1" w:styleId="af7">
    <w:name w:val="Титульный направление подготовки"/>
    <w:basedOn w:val="a"/>
    <w:qFormat/>
    <w:rsid w:val="00C51A60"/>
    <w:rPr>
      <w:sz w:val="26"/>
    </w:rPr>
  </w:style>
  <w:style w:type="paragraph" w:customStyle="1" w:styleId="af8">
    <w:name w:val="Титульный министерство"/>
    <w:basedOn w:val="a"/>
    <w:next w:val="af9"/>
    <w:qFormat/>
    <w:rsid w:val="00C51A60"/>
    <w:pPr>
      <w:jc w:val="center"/>
    </w:pPr>
    <w:rPr>
      <w:sz w:val="22"/>
    </w:rPr>
  </w:style>
  <w:style w:type="paragraph" w:customStyle="1" w:styleId="af9">
    <w:name w:val="Титульный ФГБОУВО"/>
    <w:basedOn w:val="a"/>
    <w:next w:val="afa"/>
    <w:qFormat/>
    <w:rsid w:val="00C51A60"/>
    <w:pPr>
      <w:spacing w:after="160"/>
      <w:jc w:val="center"/>
    </w:pPr>
    <w:rPr>
      <w:sz w:val="22"/>
    </w:rPr>
  </w:style>
  <w:style w:type="paragraph" w:customStyle="1" w:styleId="afa">
    <w:name w:val="Титульный название вуза"/>
    <w:basedOn w:val="a"/>
    <w:next w:val="af3"/>
    <w:qFormat/>
    <w:rsid w:val="00C51A60"/>
    <w:pPr>
      <w:jc w:val="center"/>
    </w:pPr>
    <w:rPr>
      <w:sz w:val="24"/>
    </w:rPr>
  </w:style>
  <w:style w:type="paragraph" w:customStyle="1" w:styleId="afb">
    <w:name w:val="Титульный балл"/>
    <w:basedOn w:val="af7"/>
    <w:qFormat/>
    <w:rsid w:val="00C51A60"/>
  </w:style>
  <w:style w:type="paragraph" w:customStyle="1" w:styleId="afc">
    <w:name w:val="Титульный профиль"/>
    <w:basedOn w:val="af7"/>
    <w:qFormat/>
    <w:rsid w:val="00C51A60"/>
    <w:pPr>
      <w:spacing w:after="1800"/>
    </w:pPr>
  </w:style>
  <w:style w:type="paragraph" w:customStyle="1" w:styleId="afd">
    <w:name w:val="Стиль Титульный"/>
    <w:basedOn w:val="af8"/>
    <w:qFormat/>
    <w:rsid w:val="00C51A60"/>
    <w:pPr>
      <w:ind w:firstLine="0"/>
    </w:pPr>
    <w:rPr>
      <w:sz w:val="28"/>
    </w:rPr>
  </w:style>
  <w:style w:type="character" w:customStyle="1" w:styleId="ab">
    <w:name w:val="Верхний колонтитул Знак"/>
    <w:link w:val="aa"/>
    <w:uiPriority w:val="99"/>
    <w:rsid w:val="00C51A60"/>
    <w:rPr>
      <w:rFonts w:ascii="Times New Roman" w:eastAsia="Times New Roman" w:hAnsi="Times New Roman"/>
      <w:sz w:val="28"/>
      <w:szCs w:val="24"/>
    </w:rPr>
  </w:style>
  <w:style w:type="character" w:customStyle="1" w:styleId="af">
    <w:name w:val="Нижний колонтитул Знак"/>
    <w:link w:val="ae"/>
    <w:uiPriority w:val="99"/>
    <w:rsid w:val="00C51A60"/>
    <w:rPr>
      <w:rFonts w:ascii="Times New Roman" w:eastAsia="Times New Roman" w:hAnsi="Times New Roman"/>
      <w:sz w:val="28"/>
      <w:szCs w:val="24"/>
    </w:rPr>
  </w:style>
  <w:style w:type="paragraph" w:customStyle="1" w:styleId="-">
    <w:name w:val="Название - Листинг программы"/>
    <w:basedOn w:val="a7"/>
    <w:next w:val="afe"/>
    <w:qFormat/>
    <w:rsid w:val="00C51A60"/>
    <w:pPr>
      <w:spacing w:before="360"/>
      <w:jc w:val="right"/>
    </w:pPr>
    <w:rPr>
      <w:b w:val="0"/>
    </w:rPr>
  </w:style>
  <w:style w:type="paragraph" w:customStyle="1" w:styleId="afe">
    <w:name w:val="Листинг"/>
    <w:basedOn w:val="a"/>
    <w:qFormat/>
    <w:rsid w:val="00C51A60"/>
    <w:pPr>
      <w:pBdr>
        <w:top w:val="dotted" w:sz="4" w:space="1" w:color="auto"/>
        <w:left w:val="dotted" w:sz="4" w:space="4" w:color="auto"/>
        <w:bottom w:val="dotted" w:sz="4" w:space="1" w:color="auto"/>
        <w:right w:val="dotted" w:sz="4" w:space="4" w:color="auto"/>
      </w:pBdr>
      <w:shd w:val="clear" w:color="auto" w:fill="F2F2F2"/>
      <w:ind w:firstLine="0"/>
    </w:pPr>
  </w:style>
  <w:style w:type="character" w:styleId="aff">
    <w:name w:val="Placeholder Text"/>
    <w:basedOn w:val="a0"/>
    <w:uiPriority w:val="99"/>
    <w:semiHidden/>
    <w:rsid w:val="00C51A60"/>
    <w:rPr>
      <w:color w:val="808080"/>
    </w:rPr>
  </w:style>
  <w:style w:type="paragraph" w:customStyle="1" w:styleId="aff0">
    <w:name w:val="Стиль Текст"/>
    <w:basedOn w:val="a"/>
    <w:qFormat/>
    <w:rsid w:val="00C51A60"/>
    <w:rPr>
      <w:rFonts w:eastAsiaTheme="minorHAnsi" w:cstheme="minorBidi"/>
      <w:szCs w:val="22"/>
      <w:lang w:eastAsia="en-US"/>
    </w:rPr>
  </w:style>
  <w:style w:type="paragraph" w:customStyle="1" w:styleId="aff1">
    <w:name w:val="Чертежный"/>
    <w:qFormat/>
    <w:rsid w:val="00C51A60"/>
    <w:pPr>
      <w:jc w:val="both"/>
    </w:pPr>
    <w:rPr>
      <w:rFonts w:ascii="ISOCPEUR" w:eastAsia="Times New Roman" w:hAnsi="ISOCPEUR"/>
      <w:i/>
      <w:sz w:val="28"/>
      <w:lang w:val="uk-UA"/>
    </w:rPr>
  </w:style>
  <w:style w:type="paragraph" w:customStyle="1" w:styleId="aff2">
    <w:name w:val="Штамп"/>
    <w:basedOn w:val="a"/>
    <w:rsid w:val="00C51A60"/>
    <w:pPr>
      <w:spacing w:line="240" w:lineRule="auto"/>
      <w:ind w:firstLine="0"/>
      <w:jc w:val="center"/>
    </w:pPr>
    <w:rPr>
      <w:rFonts w:ascii="ГОСТ тип А" w:hAnsi="ГОСТ тип А"/>
      <w:i/>
      <w:sz w:val="18"/>
      <w:szCs w:val="20"/>
    </w:rPr>
  </w:style>
  <w:style w:type="paragraph" w:customStyle="1" w:styleId="Default">
    <w:name w:val="Default"/>
    <w:rsid w:val="00BA7AFA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ontstyle01">
    <w:name w:val="fontstyle01"/>
    <w:rsid w:val="00F91084"/>
    <w:rPr>
      <w:rFonts w:ascii="Times New Roman" w:hAnsi="Times New Roman" w:cs="Times New Roman" w:hint="default"/>
      <w:b/>
      <w:bCs/>
      <w:i w:val="0"/>
      <w:iCs w:val="0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image" Target="media/image5.png"/><Relationship Id="rId10" Type="http://schemas.openxmlformats.org/officeDocument/2006/relationships/footer" Target="footer2.xml"/><Relationship Id="rId19" Type="http://schemas.openxmlformats.org/officeDocument/2006/relationships/image" Target="media/image9.png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image" Target="media/image4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FDE4621-A4B6-4C13-B054-E93169F33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8</Pages>
  <Words>1537</Words>
  <Characters>8764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Титульный лист по СР</vt:lpstr>
    </vt:vector>
  </TitlesOfParts>
  <Company>НГТУ</Company>
  <LinksUpToDate>false</LinksUpToDate>
  <CharactersWithSpaces>10281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Титульный лист по СР</dc:title>
  <dc:subject>Информатика</dc:subject>
  <dc:creator>Бизяев Алексей Анатольевич</dc:creator>
  <cp:keywords>Бизяев, НГТУ, Информатика</cp:keywords>
  <dc:description>:-)</dc:description>
  <cp:lastModifiedBy>L526-00</cp:lastModifiedBy>
  <cp:revision>4</cp:revision>
  <cp:lastPrinted>2020-04-23T03:32:00Z</cp:lastPrinted>
  <dcterms:created xsi:type="dcterms:W3CDTF">2023-03-10T08:45:00Z</dcterms:created>
  <dcterms:modified xsi:type="dcterms:W3CDTF">2023-03-24T07:47:00Z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1049-11.2.0.10132</vt:lpwstr>
  </property>
  <property fmtid="{D5CDD505-2E9C-101B-9397-08002B2CF9AE}" pid="3" name="MTWinEqns">
    <vt:bool>true</vt:bool>
  </property>
</Properties>
</file>