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944" w:rsidRPr="00FC6944" w:rsidRDefault="00FC6944" w:rsidP="00FC6944">
      <w:pPr>
        <w:rPr>
          <w:rFonts w:ascii="Times New Roman" w:hAnsi="Times New Roman" w:cs="Times New Roman"/>
          <w:sz w:val="24"/>
          <w:szCs w:val="24"/>
        </w:rPr>
      </w:pPr>
      <w:r w:rsidRPr="00FC694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814762" cy="4220111"/>
            <wp:effectExtent l="0" t="0" r="5080" b="0"/>
            <wp:docPr id="2" name="Рисунок 2" descr="http://cs608931.vk.me/v608931766/2f29/P_-4ZcbSz1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s608931.vk.me/v608931766/2f29/P_-4ZcbSz1s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6857" cy="4223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6944" w:rsidRPr="00FC6944" w:rsidRDefault="00FC6944" w:rsidP="00FC6944">
      <w:pPr>
        <w:rPr>
          <w:rFonts w:ascii="Times New Roman" w:hAnsi="Times New Roman" w:cs="Times New Roman"/>
          <w:sz w:val="32"/>
          <w:szCs w:val="32"/>
        </w:rPr>
      </w:pPr>
      <w:r w:rsidRPr="00FC6944">
        <w:rPr>
          <w:rFonts w:ascii="Times New Roman" w:eastAsia="Times New Roman" w:hAnsi="Times New Roman" w:cs="Times New Roman"/>
          <w:bCs/>
          <w:sz w:val="32"/>
          <w:szCs w:val="32"/>
          <w:lang w:eastAsia="ru-RU"/>
        </w:rPr>
        <w:t xml:space="preserve"> </w:t>
      </w:r>
      <w:r w:rsidRPr="00FC6944">
        <w:rPr>
          <w:rFonts w:ascii="Times New Roman" w:eastAsia="Times New Roman" w:hAnsi="Times New Roman" w:cs="Times New Roman"/>
          <w:bCs/>
          <w:color w:val="FF0000"/>
          <w:sz w:val="32"/>
          <w:szCs w:val="32"/>
          <w:lang w:eastAsia="ru-RU"/>
        </w:rPr>
        <w:t>Ватутина Елена Анатольевна</w:t>
      </w:r>
    </w:p>
    <w:p w:rsidR="00FC6944" w:rsidRPr="00FC6944" w:rsidRDefault="00FC6944" w:rsidP="00FC694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Студентка Новосибирского государственного технического университета, </w:t>
      </w:r>
    </w:p>
    <w:p w:rsidR="00FC6944" w:rsidRPr="00FC6944" w:rsidRDefault="00FC6944" w:rsidP="00FC694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Факультет гуманитарного образования</w:t>
      </w:r>
    </w:p>
    <w:p w:rsidR="00FC6944" w:rsidRPr="00FC6944" w:rsidRDefault="00FC6944" w:rsidP="00FC694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кафедра социально-массовых коммуникаций </w:t>
      </w:r>
    </w:p>
    <w:p w:rsidR="00FC6944" w:rsidRPr="00FC6944" w:rsidRDefault="00FC6944" w:rsidP="00FC694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годы обучения </w:t>
      </w:r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2002-2007гг.</w:t>
      </w:r>
    </w:p>
    <w:p w:rsidR="00FC6944" w:rsidRPr="00FC6944" w:rsidRDefault="00FC6944" w:rsidP="00FC6944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Место работы: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ЗАО НПК Катрен </w:t>
      </w:r>
    </w:p>
    <w:p w:rsidR="00FC6944" w:rsidRPr="00FC6944" w:rsidRDefault="00FC6944" w:rsidP="00FC6944">
      <w:pPr>
        <w:spacing w:after="0" w:line="240" w:lineRule="auto"/>
        <w:contextualSpacing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Должность: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главный редактор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История успеха: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Начнем с того, что я пришла в профессию совершенно случайно. Я сейчас занимаюсь изданием крупных российских журналов – Катрен Стиль для фармацевтов, Катрен-Стиль для врачей, журнал Аптека.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Ру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… Благодаря этим проектам компания-издатель –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фармдистрибьютор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ЗАО НПК Катрен – может решать свои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ПР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задачи. 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Однако когда я поступала в вуз, я вообще не думала, что моя жизнь повернется таким образом. Когда я поступала – а это было в почти несознательном для меня возрасте 17 лет – и меня зачислили в группу СО 21, я спросила у мамы «А что такое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ПР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?!» Она мне сказала: «Пойдешь в институт, там тебя научат». Сейчас это даже забавно вспоминать, а тогда мне было не до смеха.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В первый год я втянулась. К тому времени моя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одногруппница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пошла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работать в пресс центр НГТУ, и мне казалось, что я – безработная – теряю драгоценное время и опыт. Вот так летом между первым и вторым курсами я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пошла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работать: сначала в турагентство, затем – в страховую компанию. В страховой компании я работала в непрофильном департаменте, но, не смотря на это, именно здесь  я организовала свою первую пресс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lastRenderedPageBreak/>
        <w:t xml:space="preserve">конференцию и свою первую акцию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директ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мейлинг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. Я очень благодарна тогдашнему своему руководителю, что поверил в мои амбиции и доверил столь серьезные проекты.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Год спустя – в 2004ом - я поняла, что мне нужен именно профильный корпоративный опыт, а на имеющемся месте я не могла получить его в полном объеме. Тут как специально подвернулась вакансия в Катрен. Знающие люди говорят, что надо отправлять резюме на несколько вакансий, тогда шансы на успех повысятся. Я отправила всего одно резюме на одну вакансию. Прошла два собеседования - и меня взяли! Офис компании располагался (и до сих пор располагается) в Нижней Ельцовке, а я жила в городе. И в погоне за опытом стала ездить, тратила по 1,5 часа в день на дорогу.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Но мне было интересно. Наверное, только профессиональным интересом можно объяснить столь иррациональное решение по личной логистики и географии. Сначала я занималась работой со СМИ и прямой рекламой, а затем стала заниматься корпоративным изданием. Тогда Катрен-Стиль для фармацевтов был корпоративным боевым листком, а мне, признаться, было скучно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делать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что то среднее. Мне надо было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всегда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куда то бежать, чего то добиваться. Именно в таком состоянии я предложила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перепозиционировать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газету в журнал, и именно так начался Катрен-Стиль для фармацевтов.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Со временем издание вошло в рейтинг </w:t>
      </w:r>
      <w:proofErr w:type="spellStart"/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проф</w:t>
      </w:r>
      <w:proofErr w:type="spellEnd"/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СМИ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val="en-US" w:eastAsia="ru-RU"/>
        </w:rPr>
        <w:t>Synovate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val="en-US" w:eastAsia="ru-RU"/>
        </w:rPr>
        <w:t>Comcon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, еще чуть позже – заняло в нем первое место. У нас появились постоянные рекламодатели из числа крупных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фармпроизводителей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, первая прибыль.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Поскольку Катрен-Стиль – это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имиджевый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проект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для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Катрен, то вся прибыль направлялась в развитие. Так, мы начали выпускать профессиональную литературу для фармацевтов, сделали сайт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val="en-US" w:eastAsia="ru-RU"/>
        </w:rPr>
        <w:t>katrenstyle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.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val="en-US" w:eastAsia="ru-RU"/>
        </w:rPr>
        <w:t>ru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, организовали еще один журнал Катрен-Стиль для врачей…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В 2013 году Катрен запустил сервис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val="en-US" w:eastAsia="ru-RU"/>
        </w:rPr>
        <w:t>apteka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.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val="en-US" w:eastAsia="ru-RU"/>
        </w:rPr>
        <w:t>ru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, и мы в поддержку этого сервиса в октябре выпустили журнал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Аптека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.р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у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, который на сегодняшний день распространяется по всей России тиражом 350 тысяч экземпляров! Это очень интересный всероссийский журнал, а медиа проект, которым я руковожу, в очередной раз вышел на новый уровень развития: в него вовлечено много больше людей, чем в некогда небольшой боевой листок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sym w:font="Wingdings" w:char="F04A"/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Как видите, я не прыгала «с компании на компанию», у меня на профессиональном пути рабочих мест меньше, чем пальцев на одной руке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sym w:font="Wingdings" w:char="F04A"/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 xml:space="preserve"> Я развивалась в одном русле. Но то, что я делала – и делаю сейчас – приносит мне настоящее удовольствие: от процесса и от результата. Я благодарна тем людям, кто работаем вместе со мной, кто любит наш издательский проект так же сильно, как люблю его я.</w:t>
      </w:r>
    </w:p>
    <w:p w:rsidR="00FC6944" w:rsidRPr="00FC6944" w:rsidRDefault="00FC6944" w:rsidP="00FC6944">
      <w:pPr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u w:color="FFFFFF"/>
          <w:lang w:eastAsia="ru-RU"/>
        </w:rPr>
        <w:t>Говорят, «инициатива наказуема». В моем случае она была «наказуема» возможностью творческой и профессиональной реализации. И иногда я думаю, что бы сейчас делала, если бы тогда, в 2004 году я бы не приняла то  иррациональное решение.</w:t>
      </w:r>
    </w:p>
    <w:p w:rsidR="00FC6944" w:rsidRPr="00FC6944" w:rsidRDefault="00FC6944" w:rsidP="00FC6944">
      <w:pPr>
        <w:spacing w:before="100" w:beforeAutospacing="1" w:after="0" w:line="240" w:lineRule="auto"/>
        <w:ind w:firstLine="426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Хобби: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работа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sym w:font="Wingdings" w:char="F04A"/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даже путешествовать езжу исключительно по делам и для поиска новых идей для любимого дела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sym w:font="Wingdings" w:char="F04A"/>
      </w:r>
    </w:p>
    <w:p w:rsidR="00FC6944" w:rsidRPr="00FC6944" w:rsidRDefault="00FC6944" w:rsidP="00FC6944">
      <w:pPr>
        <w:spacing w:before="100" w:beforeAutospacing="1" w:after="0" w:line="240" w:lineRule="auto"/>
        <w:ind w:firstLine="426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Любимое место в городе Новосибирске: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нет таких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sym w:font="Wingdings" w:char="F04A"/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 могу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только пару баров назвать и дома уютный уголок на диване под одеялом 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sym w:font="Wingdings" w:char="F04A"/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</w:p>
    <w:p w:rsidR="00FC6944" w:rsidRPr="00FC6944" w:rsidRDefault="00FC6944" w:rsidP="00FC6944">
      <w:pPr>
        <w:spacing w:before="100" w:beforeAutospacing="1"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Любимый фильм: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Фильмы с Леонардо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Дикаприо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в драматических ролях (Начало, Великий Гэтсби, Дж. Эдгар)</w:t>
      </w:r>
    </w:p>
    <w:p w:rsidR="00FC6944" w:rsidRPr="00FC6944" w:rsidRDefault="00FC6944" w:rsidP="00FC6944">
      <w:pPr>
        <w:spacing w:before="100" w:beforeAutospacing="1" w:after="100" w:afterAutospacing="1" w:line="240" w:lineRule="auto"/>
        <w:ind w:right="2250"/>
        <w:outlineLvl w:val="2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Любимая книга: </w:t>
      </w:r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 xml:space="preserve">«Бизнес в стиле </w:t>
      </w:r>
      <w:proofErr w:type="spellStart"/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фанк</w:t>
      </w:r>
      <w:proofErr w:type="spellEnd"/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 xml:space="preserve">» </w:t>
      </w:r>
      <w:proofErr w:type="spellStart"/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Кьелл</w:t>
      </w:r>
      <w:proofErr w:type="spellEnd"/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 xml:space="preserve"> </w:t>
      </w:r>
      <w:proofErr w:type="spellStart"/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Нордстрем</w:t>
      </w:r>
      <w:proofErr w:type="spellEnd"/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 xml:space="preserve">, Йонас </w:t>
      </w:r>
      <w:proofErr w:type="spellStart"/>
      <w:r w:rsidRPr="00FC6944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Риддерстрале</w:t>
      </w:r>
      <w:proofErr w:type="spellEnd"/>
    </w:p>
    <w:p w:rsidR="00FC6944" w:rsidRPr="00FC6944" w:rsidRDefault="00FC6944" w:rsidP="00FC6944">
      <w:pPr>
        <w:spacing w:before="100" w:beforeAutospacing="1" w:after="0" w:line="240" w:lineRule="auto"/>
        <w:ind w:firstLine="426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Продолжи фразу: «Главное достижение в жизни это…»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Это рождение моей дочери. Это самый удачный мой проект 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sym w:font="Wingdings" w:char="F04A"/>
      </w:r>
    </w:p>
    <w:p w:rsidR="00FC6944" w:rsidRPr="00FC6944" w:rsidRDefault="00FC6944" w:rsidP="00FC6944">
      <w:pPr>
        <w:spacing w:before="100" w:beforeAutospacing="1" w:after="0" w:line="240" w:lineRule="auto"/>
        <w:ind w:firstLine="426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Продолжи фразу: «Самое смешное (необычное) событие (случай, момент) в студенческой жизни это…»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Когда я поехала на дни энергии без палатки, снаряжения и на каблуках. Это был первый курс. Было забавно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sym w:font="Wingdings" w:char="F04A"/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Н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е негде было жить, нечего было есть. Я оказалась человеком, не приспособленным к жизни. Но «язык до Киева доведет», и накормить уж точно сможет. Это была отличная школа жизни.</w:t>
      </w:r>
    </w:p>
    <w:p w:rsidR="00FC6944" w:rsidRPr="00FC6944" w:rsidRDefault="00FC6944" w:rsidP="00FC6944">
      <w:pPr>
        <w:spacing w:before="100" w:beforeAutospacing="1" w:after="0" w:line="240" w:lineRule="auto"/>
        <w:ind w:firstLine="426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Продолжи фразу: «Мои </w:t>
      </w:r>
      <w:proofErr w:type="spellStart"/>
      <w:proofErr w:type="gramStart"/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одногруппники</w:t>
      </w:r>
      <w:proofErr w:type="spellEnd"/>
      <w:proofErr w:type="gramEnd"/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которых я никогда не забуду это ….»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Людей, с которыми я училась и которые оказали на меня влияние – много. Это и Татьяна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Семихатская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, и Татьяна Журавель, и Маша Александрова, и Оля Осадчая, и Лена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Гертье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… перечислять можно очень долго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. </w:t>
      </w: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Но фактически только один человек поменял мое сознание и определил мой дальнейший вектор профессиональной и не только жизни. Этот человек – Анна Сурина, с которой мы сначала танцевали на студенческих вечеринках, а теперь работаем вместе, выпускаем журнал </w:t>
      </w:r>
      <w:proofErr w:type="spell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Аптека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.р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у</w:t>
      </w:r>
      <w:proofErr w:type="spell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. Она </w:t>
      </w:r>
      <w:proofErr w:type="gramStart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очень творческий</w:t>
      </w:r>
      <w:proofErr w:type="gramEnd"/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, эмоциональный и добрый человечек, с которым мы уже через многое прошли вместе, который много раз прощал мне мои огрехи и недостатки. Она замечательная. Я очень ее люблю и ценю.</w:t>
      </w:r>
    </w:p>
    <w:p w:rsidR="00FC6944" w:rsidRPr="00FC6944" w:rsidRDefault="00FC6944" w:rsidP="00FC6944">
      <w:pPr>
        <w:spacing w:before="100" w:beforeAutospacing="1"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дало образование по специальности специалист по связям с общественностью для карьеры? </w:t>
      </w:r>
    </w:p>
    <w:p w:rsidR="00FC6944" w:rsidRPr="00FC6944" w:rsidRDefault="00FC6944" w:rsidP="00FC6944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C6944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Любимую работу и возможность самореализации. А вот кто как воспользуется этой возможностью – зависит от конкретно взятого человека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</w:t>
      </w:r>
      <w:bookmarkStart w:id="0" w:name="_GoBack"/>
      <w:bookmarkEnd w:id="0"/>
    </w:p>
    <w:p w:rsidR="00FC6944" w:rsidRPr="00FC6944" w:rsidRDefault="00FC6944" w:rsidP="00FC6944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sectPr w:rsidR="00FC6944" w:rsidRPr="00FC6944" w:rsidSect="00EB0D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FC6944"/>
    <w:rsid w:val="006D76C4"/>
    <w:rsid w:val="00BD206A"/>
    <w:rsid w:val="00D55900"/>
    <w:rsid w:val="00D61C7B"/>
    <w:rsid w:val="00EB0D61"/>
    <w:rsid w:val="00FC69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9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C6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C69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9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C6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C694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890</Words>
  <Characters>5074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SMK-7</cp:lastModifiedBy>
  <cp:revision>2</cp:revision>
  <dcterms:created xsi:type="dcterms:W3CDTF">2014-02-25T02:17:00Z</dcterms:created>
  <dcterms:modified xsi:type="dcterms:W3CDTF">2014-02-25T02:17:00Z</dcterms:modified>
</cp:coreProperties>
</file>